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6.xml" ContentType="application/vnd.openxmlformats-officedocument.themeOverride+xml"/>
  <Override PartName="/word/charts/chart17.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1.xml" ContentType="application/vnd.openxmlformats-officedocument.drawingml.chart+xml"/>
  <Override PartName="/word/theme/themeOverride7.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D5" w:rsidRPr="00310AB5" w:rsidRDefault="009B5AD5" w:rsidP="009B5AD5">
      <w:pPr>
        <w:pStyle w:val="3"/>
        <w:spacing w:after="0" w:line="240" w:lineRule="atLeast"/>
        <w:jc w:val="center"/>
        <w:rPr>
          <w:rFonts w:ascii="Times New Roman" w:hAnsi="Times New Roman"/>
          <w:sz w:val="24"/>
          <w:szCs w:val="24"/>
          <w:lang w:val="en-US"/>
        </w:rPr>
      </w:pPr>
      <w:r w:rsidRPr="00310AB5">
        <w:rPr>
          <w:rFonts w:ascii="Times New Roman" w:hAnsi="Times New Roman"/>
          <w:sz w:val="24"/>
          <w:szCs w:val="24"/>
          <w:lang w:val="en-US"/>
        </w:rPr>
        <w:t xml:space="preserve">O‘ZBEKISTON RESPUBLIKASI </w:t>
      </w:r>
      <w:r w:rsidRPr="00310AB5">
        <w:rPr>
          <w:rFonts w:ascii="Times New Roman" w:hAnsi="Times New Roman"/>
          <w:bCs w:val="0"/>
          <w:sz w:val="24"/>
          <w:szCs w:val="24"/>
          <w:lang w:val="uz-Cyrl-UZ"/>
        </w:rPr>
        <w:t xml:space="preserve">PREZINDENTI </w:t>
      </w:r>
      <w:r w:rsidRPr="00310AB5">
        <w:rPr>
          <w:rFonts w:ascii="Times New Roman" w:hAnsi="Times New Roman"/>
          <w:bCs w:val="0"/>
          <w:sz w:val="24"/>
          <w:szCs w:val="24"/>
          <w:lang w:val="en-US"/>
        </w:rPr>
        <w:br/>
      </w:r>
      <w:r w:rsidRPr="00310AB5">
        <w:rPr>
          <w:rFonts w:ascii="Times New Roman" w:hAnsi="Times New Roman"/>
          <w:bCs w:val="0"/>
          <w:sz w:val="24"/>
          <w:szCs w:val="24"/>
          <w:lang w:val="uz-Cyrl-UZ"/>
        </w:rPr>
        <w:t>HUZURIDAGI STATISTIKA AGENTLIGI</w:t>
      </w:r>
    </w:p>
    <w:p w:rsidR="009B5AD5" w:rsidRPr="00310AB5" w:rsidRDefault="009B5AD5" w:rsidP="009E7A2D">
      <w:pPr>
        <w:pStyle w:val="a6"/>
        <w:spacing w:line="264" w:lineRule="auto"/>
        <w:jc w:val="center"/>
        <w:rPr>
          <w:b/>
          <w:sz w:val="24"/>
          <w:szCs w:val="24"/>
          <w:lang w:val="en-US"/>
        </w:rPr>
      </w:pPr>
    </w:p>
    <w:p w:rsidR="001D10DB" w:rsidRPr="00310AB5" w:rsidRDefault="00540303" w:rsidP="009E7A2D">
      <w:pPr>
        <w:pStyle w:val="a6"/>
        <w:spacing w:line="264" w:lineRule="auto"/>
        <w:jc w:val="center"/>
        <w:rPr>
          <w:b/>
          <w:sz w:val="24"/>
          <w:szCs w:val="24"/>
          <w:lang w:val="uz-Cyrl-UZ"/>
        </w:rPr>
      </w:pPr>
      <w:r w:rsidRPr="00310AB5">
        <w:rPr>
          <w:b/>
          <w:sz w:val="24"/>
          <w:szCs w:val="24"/>
          <w:lang w:val="uz-Cyrl-UZ"/>
        </w:rPr>
        <w:t>QORAQALPOG‘ISTON</w:t>
      </w:r>
      <w:r w:rsidR="00197CC7" w:rsidRPr="00310AB5">
        <w:rPr>
          <w:b/>
          <w:sz w:val="24"/>
          <w:szCs w:val="24"/>
          <w:lang w:val="en-US"/>
        </w:rPr>
        <w:t xml:space="preserve"> </w:t>
      </w:r>
      <w:r w:rsidRPr="00310AB5">
        <w:rPr>
          <w:b/>
          <w:sz w:val="24"/>
          <w:szCs w:val="24"/>
          <w:lang w:val="uz-Cyrl-UZ"/>
        </w:rPr>
        <w:t>RESPUBLIKASI</w:t>
      </w:r>
    </w:p>
    <w:p w:rsidR="001339DE" w:rsidRPr="00310AB5" w:rsidRDefault="00540303" w:rsidP="009E7A2D">
      <w:pPr>
        <w:pStyle w:val="a6"/>
        <w:spacing w:line="264" w:lineRule="auto"/>
        <w:jc w:val="center"/>
        <w:rPr>
          <w:b/>
          <w:sz w:val="24"/>
          <w:szCs w:val="24"/>
          <w:lang w:val="uz-Cyrl-UZ"/>
        </w:rPr>
      </w:pPr>
      <w:r w:rsidRPr="00310AB5">
        <w:rPr>
          <w:b/>
          <w:sz w:val="24"/>
          <w:szCs w:val="24"/>
          <w:lang w:val="uz-Cyrl-UZ"/>
        </w:rPr>
        <w:t>STATISTIKA</w:t>
      </w:r>
      <w:r w:rsidR="00197CC7" w:rsidRPr="00310AB5">
        <w:rPr>
          <w:b/>
          <w:sz w:val="24"/>
          <w:szCs w:val="24"/>
          <w:lang w:val="en-US"/>
        </w:rPr>
        <w:t xml:space="preserve"> </w:t>
      </w:r>
      <w:r w:rsidRPr="00310AB5">
        <w:rPr>
          <w:b/>
          <w:sz w:val="24"/>
          <w:szCs w:val="24"/>
          <w:lang w:val="uz-Cyrl-UZ"/>
        </w:rPr>
        <w:t>BOS</w:t>
      </w:r>
      <w:r w:rsidR="00E535ED" w:rsidRPr="00310AB5">
        <w:rPr>
          <w:b/>
          <w:sz w:val="24"/>
          <w:szCs w:val="24"/>
          <w:lang w:val="en-US"/>
        </w:rPr>
        <w:t>H</w:t>
      </w:r>
      <w:r w:rsidRPr="00310AB5">
        <w:rPr>
          <w:b/>
          <w:sz w:val="24"/>
          <w:szCs w:val="24"/>
          <w:lang w:val="uz-Cyrl-UZ"/>
        </w:rPr>
        <w:t>QARMASI</w:t>
      </w:r>
    </w:p>
    <w:p w:rsidR="000F172E" w:rsidRPr="00310AB5" w:rsidRDefault="000F172E" w:rsidP="009E7A2D">
      <w:pPr>
        <w:jc w:val="center"/>
        <w:rPr>
          <w:i/>
          <w:sz w:val="24"/>
          <w:szCs w:val="24"/>
          <w:lang w:val="uz-Cyrl-UZ"/>
        </w:rPr>
      </w:pPr>
    </w:p>
    <w:p w:rsidR="00024219" w:rsidRPr="00310AB5" w:rsidRDefault="00024219" w:rsidP="009E7A2D">
      <w:pPr>
        <w:jc w:val="center"/>
        <w:rPr>
          <w:i/>
          <w:sz w:val="24"/>
          <w:szCs w:val="24"/>
          <w:lang w:val="uz-Cyrl-UZ"/>
        </w:rPr>
      </w:pPr>
    </w:p>
    <w:p w:rsidR="00024219" w:rsidRPr="00310AB5" w:rsidRDefault="00024219" w:rsidP="009E7A2D">
      <w:pPr>
        <w:jc w:val="center"/>
        <w:rPr>
          <w:i/>
          <w:sz w:val="24"/>
          <w:szCs w:val="24"/>
          <w:lang w:val="uz-Cyrl-UZ"/>
        </w:rPr>
      </w:pPr>
    </w:p>
    <w:p w:rsidR="00024219" w:rsidRPr="00310AB5" w:rsidRDefault="00024219" w:rsidP="009E7A2D">
      <w:pPr>
        <w:jc w:val="center"/>
        <w:rPr>
          <w:i/>
          <w:sz w:val="24"/>
          <w:szCs w:val="24"/>
          <w:lang w:val="uz-Cyrl-UZ"/>
        </w:rPr>
      </w:pPr>
    </w:p>
    <w:p w:rsidR="00024219" w:rsidRPr="00310AB5" w:rsidRDefault="00024219" w:rsidP="009E7A2D">
      <w:pPr>
        <w:jc w:val="center"/>
        <w:rPr>
          <w:i/>
          <w:sz w:val="24"/>
          <w:szCs w:val="24"/>
          <w:lang w:val="uz-Cyrl-UZ"/>
        </w:rPr>
      </w:pPr>
    </w:p>
    <w:p w:rsidR="000F172E" w:rsidRPr="00310AB5" w:rsidRDefault="000F172E" w:rsidP="009E7A2D">
      <w:pPr>
        <w:jc w:val="center"/>
        <w:rPr>
          <w:i/>
          <w:sz w:val="24"/>
          <w:szCs w:val="24"/>
          <w:lang w:val="en-US"/>
        </w:rPr>
      </w:pPr>
    </w:p>
    <w:p w:rsidR="000F172E" w:rsidRPr="00310AB5" w:rsidRDefault="000414FA" w:rsidP="009E7A2D">
      <w:pPr>
        <w:jc w:val="center"/>
        <w:rPr>
          <w:i/>
          <w:sz w:val="24"/>
          <w:szCs w:val="24"/>
          <w:lang w:val="en-US"/>
        </w:rPr>
      </w:pPr>
      <w:r>
        <w:rPr>
          <w:i/>
          <w:sz w:val="24"/>
          <w:szCs w:val="24"/>
          <w:lang w:val="en-US"/>
        </w:rPr>
        <w:t xml:space="preserve">        </w:t>
      </w:r>
    </w:p>
    <w:p w:rsidR="000F172E" w:rsidRPr="00310AB5" w:rsidRDefault="000F172E" w:rsidP="009E7A2D">
      <w:pPr>
        <w:jc w:val="center"/>
        <w:rPr>
          <w:i/>
          <w:sz w:val="24"/>
          <w:szCs w:val="24"/>
          <w:lang w:val="en-US"/>
        </w:rPr>
      </w:pPr>
    </w:p>
    <w:p w:rsidR="000F172E" w:rsidRPr="00310AB5" w:rsidRDefault="000F172E" w:rsidP="009E7A2D">
      <w:pPr>
        <w:jc w:val="center"/>
        <w:rPr>
          <w:i/>
          <w:sz w:val="24"/>
          <w:szCs w:val="24"/>
          <w:lang w:val="en-US"/>
        </w:rPr>
      </w:pPr>
    </w:p>
    <w:p w:rsidR="000F172E" w:rsidRPr="00310AB5" w:rsidRDefault="000F172E" w:rsidP="009E7A2D">
      <w:pPr>
        <w:jc w:val="center"/>
        <w:rPr>
          <w:i/>
          <w:sz w:val="24"/>
          <w:szCs w:val="24"/>
          <w:lang w:val="en-US"/>
        </w:rPr>
      </w:pPr>
    </w:p>
    <w:p w:rsidR="000F172E" w:rsidRPr="00310AB5" w:rsidRDefault="000F172E" w:rsidP="009E7A2D">
      <w:pPr>
        <w:jc w:val="center"/>
        <w:rPr>
          <w:i/>
          <w:sz w:val="24"/>
          <w:szCs w:val="24"/>
          <w:lang w:val="en-US"/>
        </w:rPr>
      </w:pPr>
    </w:p>
    <w:p w:rsidR="000F172E" w:rsidRPr="00310AB5" w:rsidRDefault="000F172E" w:rsidP="009E7A2D">
      <w:pPr>
        <w:jc w:val="center"/>
        <w:rPr>
          <w:i/>
          <w:sz w:val="24"/>
          <w:szCs w:val="24"/>
          <w:lang w:val="en-US"/>
        </w:rPr>
      </w:pPr>
    </w:p>
    <w:p w:rsidR="000F172E" w:rsidRPr="00310AB5" w:rsidRDefault="000F172E" w:rsidP="009E7A2D">
      <w:pPr>
        <w:jc w:val="center"/>
        <w:rPr>
          <w:i/>
          <w:sz w:val="24"/>
          <w:szCs w:val="24"/>
          <w:lang w:val="en-US"/>
        </w:rPr>
      </w:pPr>
    </w:p>
    <w:p w:rsidR="00933E2D" w:rsidRPr="00310AB5" w:rsidRDefault="00933E2D" w:rsidP="009E7A2D">
      <w:pPr>
        <w:jc w:val="center"/>
        <w:rPr>
          <w:i/>
          <w:sz w:val="24"/>
          <w:szCs w:val="24"/>
          <w:lang w:val="en-US"/>
        </w:rPr>
      </w:pPr>
    </w:p>
    <w:p w:rsidR="00024219" w:rsidRPr="00310AB5" w:rsidRDefault="00024219" w:rsidP="009E7A2D">
      <w:pPr>
        <w:jc w:val="center"/>
        <w:rPr>
          <w:b/>
          <w:sz w:val="24"/>
          <w:szCs w:val="24"/>
          <w:lang w:val="en-US"/>
        </w:rPr>
      </w:pPr>
    </w:p>
    <w:p w:rsidR="00024219" w:rsidRPr="00310AB5" w:rsidRDefault="00024219" w:rsidP="009E7A2D">
      <w:pPr>
        <w:jc w:val="center"/>
        <w:rPr>
          <w:b/>
          <w:sz w:val="24"/>
          <w:szCs w:val="24"/>
          <w:lang w:val="en-US"/>
        </w:rPr>
      </w:pPr>
    </w:p>
    <w:tbl>
      <w:tblPr>
        <w:tblW w:w="0" w:type="auto"/>
        <w:tblBorders>
          <w:top w:val="thinThickThinSmallGap" w:sz="24" w:space="0" w:color="auto"/>
          <w:bottom w:val="thinThickThinSmallGap" w:sz="24" w:space="0" w:color="auto"/>
        </w:tblBorders>
        <w:shd w:val="pct10" w:color="auto" w:fill="3178B9"/>
        <w:tblLook w:val="04A0" w:firstRow="1" w:lastRow="0" w:firstColumn="1" w:lastColumn="0" w:noHBand="0" w:noVBand="1"/>
      </w:tblPr>
      <w:tblGrid>
        <w:gridCol w:w="9003"/>
      </w:tblGrid>
      <w:tr w:rsidR="00B76465" w:rsidRPr="00096845" w:rsidTr="00C848A4">
        <w:tc>
          <w:tcPr>
            <w:tcW w:w="9571" w:type="dxa"/>
            <w:shd w:val="clear" w:color="auto" w:fill="31849B" w:themeFill="accent5" w:themeFillShade="BF"/>
          </w:tcPr>
          <w:p w:rsidR="00024219" w:rsidRPr="00310AB5" w:rsidRDefault="00540303" w:rsidP="009E7A2D">
            <w:pPr>
              <w:spacing w:before="120" w:after="120"/>
              <w:jc w:val="center"/>
              <w:rPr>
                <w:b/>
                <w:color w:val="FFFFFF" w:themeColor="background1"/>
                <w:sz w:val="24"/>
                <w:szCs w:val="24"/>
                <w:lang w:val="en-US"/>
              </w:rPr>
            </w:pPr>
            <w:r w:rsidRPr="00310AB5">
              <w:rPr>
                <w:b/>
                <w:color w:val="FFFFFF" w:themeColor="background1"/>
                <w:sz w:val="24"/>
                <w:szCs w:val="24"/>
                <w:lang w:val="en-US"/>
              </w:rPr>
              <w:t>KEGEYLI</w:t>
            </w:r>
            <w:r w:rsidR="00197CC7" w:rsidRPr="00310AB5">
              <w:rPr>
                <w:b/>
                <w:color w:val="FFFFFF" w:themeColor="background1"/>
                <w:sz w:val="24"/>
                <w:szCs w:val="24"/>
                <w:lang w:val="en-US"/>
              </w:rPr>
              <w:t xml:space="preserve"> </w:t>
            </w:r>
            <w:r w:rsidRPr="00310AB5">
              <w:rPr>
                <w:b/>
                <w:color w:val="FFFFFF" w:themeColor="background1"/>
                <w:sz w:val="24"/>
                <w:szCs w:val="24"/>
                <w:lang w:val="uz-Cyrl-UZ"/>
              </w:rPr>
              <w:t>TUMANINING</w:t>
            </w:r>
            <w:r w:rsidR="00024219" w:rsidRPr="00310AB5">
              <w:rPr>
                <w:b/>
                <w:color w:val="FFFFFF" w:themeColor="background1"/>
                <w:sz w:val="24"/>
                <w:szCs w:val="24"/>
                <w:lang w:val="uz-Cyrl-UZ"/>
              </w:rPr>
              <w:br/>
            </w:r>
            <w:r w:rsidRPr="00310AB5">
              <w:rPr>
                <w:b/>
                <w:color w:val="FFFFFF" w:themeColor="background1"/>
                <w:sz w:val="24"/>
                <w:szCs w:val="24"/>
                <w:lang w:val="uz-Cyrl-UZ"/>
              </w:rPr>
              <w:t>MAKROIQTISODIY</w:t>
            </w:r>
            <w:r w:rsidR="00197CC7" w:rsidRPr="00310AB5">
              <w:rPr>
                <w:b/>
                <w:color w:val="FFFFFF" w:themeColor="background1"/>
                <w:sz w:val="24"/>
                <w:szCs w:val="24"/>
                <w:lang w:val="en-US"/>
              </w:rPr>
              <w:t xml:space="preserve"> </w:t>
            </w:r>
            <w:r w:rsidRPr="00310AB5">
              <w:rPr>
                <w:b/>
                <w:color w:val="FFFFFF" w:themeColor="background1"/>
                <w:sz w:val="24"/>
                <w:szCs w:val="24"/>
                <w:lang w:val="uz-Cyrl-UZ"/>
              </w:rPr>
              <w:t>KO‘RSATKIC</w:t>
            </w:r>
            <w:r w:rsidR="00E535ED" w:rsidRPr="00310AB5">
              <w:rPr>
                <w:b/>
                <w:color w:val="FFFFFF" w:themeColor="background1"/>
                <w:sz w:val="24"/>
                <w:szCs w:val="24"/>
                <w:lang w:val="en-US"/>
              </w:rPr>
              <w:t>H</w:t>
            </w:r>
            <w:r w:rsidRPr="00310AB5">
              <w:rPr>
                <w:b/>
                <w:color w:val="FFFFFF" w:themeColor="background1"/>
                <w:sz w:val="24"/>
                <w:szCs w:val="24"/>
                <w:lang w:val="uz-Cyrl-UZ"/>
              </w:rPr>
              <w:t>LARI</w:t>
            </w:r>
          </w:p>
        </w:tc>
      </w:tr>
    </w:tbl>
    <w:p w:rsidR="00933E2D" w:rsidRPr="00310AB5" w:rsidRDefault="00933E2D" w:rsidP="009E7A2D">
      <w:pPr>
        <w:jc w:val="center"/>
        <w:rPr>
          <w:i/>
          <w:sz w:val="24"/>
          <w:szCs w:val="24"/>
          <w:lang w:val="uz-Cyrl-UZ"/>
        </w:rPr>
      </w:pPr>
    </w:p>
    <w:p w:rsidR="00024219" w:rsidRPr="00310AB5" w:rsidRDefault="00024219" w:rsidP="009E7A2D">
      <w:pPr>
        <w:jc w:val="center"/>
        <w:rPr>
          <w:i/>
          <w:sz w:val="24"/>
          <w:szCs w:val="24"/>
          <w:lang w:val="uz-Cyrl-UZ"/>
        </w:rPr>
      </w:pPr>
    </w:p>
    <w:p w:rsidR="009038BF" w:rsidRDefault="00261F49" w:rsidP="009E7A2D">
      <w:pPr>
        <w:pStyle w:val="6"/>
        <w:spacing w:before="0" w:after="0" w:line="264" w:lineRule="auto"/>
        <w:rPr>
          <w:rFonts w:ascii="Times New Roman" w:hAnsi="Times New Roman"/>
          <w:sz w:val="24"/>
          <w:szCs w:val="24"/>
          <w:lang w:val="en-US"/>
        </w:rPr>
      </w:pPr>
      <w:r>
        <w:rPr>
          <w:rFonts w:ascii="Times New Roman" w:hAnsi="Times New Roman"/>
          <w:sz w:val="24"/>
          <w:szCs w:val="24"/>
          <w:lang w:val="en-US"/>
        </w:rPr>
        <w:t>2023-</w:t>
      </w:r>
      <w:r w:rsidR="00540303" w:rsidRPr="00310AB5">
        <w:rPr>
          <w:rFonts w:ascii="Times New Roman" w:hAnsi="Times New Roman"/>
          <w:sz w:val="24"/>
          <w:szCs w:val="24"/>
          <w:lang w:val="en-US"/>
        </w:rPr>
        <w:t>YIL</w:t>
      </w:r>
      <w:r w:rsidR="00AE629D" w:rsidRPr="00310AB5">
        <w:rPr>
          <w:rFonts w:ascii="Times New Roman" w:hAnsi="Times New Roman"/>
          <w:sz w:val="24"/>
          <w:szCs w:val="24"/>
          <w:lang w:val="en-US"/>
        </w:rPr>
        <w:br/>
      </w:r>
      <w:r w:rsidR="00540303" w:rsidRPr="00310AB5">
        <w:rPr>
          <w:rFonts w:ascii="Times New Roman" w:hAnsi="Times New Roman"/>
          <w:sz w:val="24"/>
          <w:szCs w:val="24"/>
          <w:lang w:val="en-US"/>
        </w:rPr>
        <w:t>Y</w:t>
      </w:r>
      <w:r w:rsidR="00E8467A" w:rsidRPr="00310AB5">
        <w:rPr>
          <w:rFonts w:ascii="Times New Roman" w:hAnsi="Times New Roman"/>
          <w:sz w:val="24"/>
          <w:szCs w:val="24"/>
          <w:lang w:val="en-US"/>
        </w:rPr>
        <w:t>A</w:t>
      </w:r>
      <w:r w:rsidR="00540303" w:rsidRPr="00310AB5">
        <w:rPr>
          <w:rFonts w:ascii="Times New Roman" w:hAnsi="Times New Roman"/>
          <w:sz w:val="24"/>
          <w:szCs w:val="24"/>
          <w:lang w:val="en-US"/>
        </w:rPr>
        <w:t>NVAR</w:t>
      </w:r>
      <w:r w:rsidR="00AE629D" w:rsidRPr="00310AB5">
        <w:rPr>
          <w:rFonts w:ascii="Times New Roman" w:hAnsi="Times New Roman"/>
          <w:sz w:val="24"/>
          <w:szCs w:val="24"/>
          <w:lang w:val="en-US"/>
        </w:rPr>
        <w:t>-</w:t>
      </w:r>
      <w:r w:rsidR="006A340D">
        <w:rPr>
          <w:rFonts w:ascii="Times New Roman" w:hAnsi="Times New Roman"/>
          <w:sz w:val="24"/>
          <w:szCs w:val="24"/>
          <w:lang w:val="en-US"/>
        </w:rPr>
        <w:t>DEKABR</w:t>
      </w:r>
    </w:p>
    <w:p w:rsidR="00933E2D" w:rsidRPr="00310AB5" w:rsidRDefault="000F172E" w:rsidP="009E7A2D">
      <w:pPr>
        <w:pStyle w:val="6"/>
        <w:spacing w:before="0" w:after="0" w:line="264" w:lineRule="auto"/>
        <w:rPr>
          <w:rFonts w:ascii="Times New Roman" w:hAnsi="Times New Roman"/>
          <w:sz w:val="24"/>
          <w:szCs w:val="24"/>
          <w:lang w:val="en-US"/>
        </w:rPr>
      </w:pPr>
      <w:r w:rsidRPr="00310AB5">
        <w:rPr>
          <w:rFonts w:ascii="Times New Roman" w:hAnsi="Times New Roman"/>
          <w:sz w:val="24"/>
          <w:szCs w:val="24"/>
          <w:lang w:val="en-US"/>
        </w:rPr>
        <w:br/>
      </w:r>
    </w:p>
    <w:p w:rsidR="00933E2D" w:rsidRPr="00310AB5" w:rsidRDefault="00933E2D" w:rsidP="009E7A2D">
      <w:pPr>
        <w:jc w:val="center"/>
        <w:rPr>
          <w:sz w:val="24"/>
          <w:szCs w:val="24"/>
          <w:lang w:val="en-US"/>
        </w:rPr>
      </w:pPr>
    </w:p>
    <w:p w:rsidR="00933E2D" w:rsidRPr="00310AB5" w:rsidRDefault="00933E2D" w:rsidP="009E7A2D">
      <w:pPr>
        <w:jc w:val="center"/>
        <w:rPr>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jc w:val="center"/>
        <w:rPr>
          <w:b/>
          <w:sz w:val="24"/>
          <w:szCs w:val="24"/>
          <w:lang w:val="en-US"/>
        </w:rPr>
      </w:pPr>
    </w:p>
    <w:p w:rsidR="00933E2D" w:rsidRPr="00310AB5" w:rsidRDefault="00933E2D" w:rsidP="009E7A2D">
      <w:pPr>
        <w:pStyle w:val="7"/>
        <w:spacing w:after="0"/>
        <w:ind w:left="0" w:firstLine="0"/>
        <w:jc w:val="center"/>
        <w:rPr>
          <w:rFonts w:ascii="Times New Roman" w:hAnsi="Times New Roman"/>
          <w:b/>
          <w:lang w:val="en-US"/>
        </w:rPr>
      </w:pPr>
    </w:p>
    <w:p w:rsidR="00933E2D" w:rsidRPr="00310AB5" w:rsidRDefault="00933E2D" w:rsidP="009E7A2D">
      <w:pPr>
        <w:pStyle w:val="4"/>
        <w:spacing w:after="0"/>
        <w:jc w:val="center"/>
        <w:rPr>
          <w:rFonts w:ascii="Times New Roman" w:hAnsi="Times New Roman"/>
          <w:b w:val="0"/>
          <w:sz w:val="24"/>
          <w:szCs w:val="24"/>
          <w:lang w:val="en-US"/>
        </w:rPr>
      </w:pPr>
    </w:p>
    <w:p w:rsidR="00933E2D" w:rsidRPr="00310AB5" w:rsidRDefault="00933E2D" w:rsidP="009E7A2D">
      <w:pPr>
        <w:jc w:val="center"/>
        <w:rPr>
          <w:b/>
          <w:sz w:val="24"/>
          <w:szCs w:val="24"/>
          <w:lang w:val="en-US"/>
        </w:rPr>
      </w:pPr>
    </w:p>
    <w:p w:rsidR="00FB5EDB" w:rsidRPr="00310AB5" w:rsidRDefault="00FB5EDB" w:rsidP="009E7A2D">
      <w:pPr>
        <w:jc w:val="center"/>
        <w:rPr>
          <w:b/>
          <w:sz w:val="24"/>
          <w:szCs w:val="24"/>
          <w:lang w:val="en-US"/>
        </w:rPr>
      </w:pPr>
    </w:p>
    <w:p w:rsidR="008C4ED0" w:rsidRPr="00310AB5" w:rsidRDefault="008C4ED0" w:rsidP="009E7A2D">
      <w:pPr>
        <w:jc w:val="center"/>
        <w:rPr>
          <w:b/>
          <w:sz w:val="24"/>
          <w:szCs w:val="24"/>
          <w:lang w:val="en-US"/>
        </w:rPr>
      </w:pPr>
    </w:p>
    <w:p w:rsidR="008C4ED0" w:rsidRPr="00310AB5" w:rsidRDefault="008C4ED0" w:rsidP="009E7A2D">
      <w:pPr>
        <w:jc w:val="center"/>
        <w:rPr>
          <w:b/>
          <w:sz w:val="24"/>
          <w:szCs w:val="24"/>
          <w:lang w:val="en-US"/>
        </w:rPr>
      </w:pPr>
    </w:p>
    <w:p w:rsidR="00933E2D" w:rsidRPr="00310AB5" w:rsidRDefault="00933E2D" w:rsidP="009E7A2D">
      <w:pPr>
        <w:pStyle w:val="7"/>
        <w:spacing w:after="0"/>
        <w:ind w:left="0" w:firstLine="0"/>
        <w:jc w:val="center"/>
        <w:rPr>
          <w:rFonts w:ascii="Times New Roman" w:hAnsi="Times New Roman"/>
          <w:b/>
          <w:lang w:val="uz-Cyrl-UZ"/>
        </w:rPr>
      </w:pPr>
    </w:p>
    <w:p w:rsidR="00933E2D" w:rsidRPr="00310AB5" w:rsidRDefault="00933E2D" w:rsidP="009E7A2D">
      <w:pPr>
        <w:pStyle w:val="7"/>
        <w:spacing w:after="0"/>
        <w:ind w:left="0" w:firstLine="0"/>
        <w:jc w:val="center"/>
        <w:rPr>
          <w:rFonts w:ascii="Times New Roman" w:hAnsi="Times New Roman"/>
          <w:b/>
          <w:lang w:val="uz-Cyrl-UZ"/>
        </w:rPr>
      </w:pPr>
    </w:p>
    <w:p w:rsidR="00933E2D" w:rsidRPr="00310AB5" w:rsidRDefault="00933E2D" w:rsidP="009E7A2D">
      <w:pPr>
        <w:pStyle w:val="7"/>
        <w:spacing w:after="0"/>
        <w:ind w:left="0" w:firstLine="0"/>
        <w:jc w:val="center"/>
        <w:rPr>
          <w:rFonts w:ascii="Times New Roman" w:hAnsi="Times New Roman"/>
          <w:b/>
          <w:lang w:val="uz-Cyrl-UZ"/>
        </w:rPr>
      </w:pPr>
    </w:p>
    <w:p w:rsidR="000F172E" w:rsidRPr="00310AB5" w:rsidRDefault="00024219" w:rsidP="009E7A2D">
      <w:pPr>
        <w:pStyle w:val="6"/>
        <w:tabs>
          <w:tab w:val="left" w:pos="0"/>
        </w:tabs>
        <w:spacing w:line="264" w:lineRule="auto"/>
        <w:rPr>
          <w:rFonts w:ascii="Times New Roman" w:hAnsi="Times New Roman"/>
          <w:sz w:val="24"/>
          <w:szCs w:val="24"/>
          <w:lang w:val="uz-Cyrl-UZ"/>
        </w:rPr>
      </w:pPr>
      <w:r w:rsidRPr="00310AB5">
        <w:rPr>
          <w:rFonts w:ascii="Times New Roman" w:hAnsi="Times New Roman"/>
          <w:sz w:val="24"/>
          <w:szCs w:val="24"/>
          <w:lang w:val="uz-Cyrl-UZ"/>
        </w:rPr>
        <w:t>- </w:t>
      </w:r>
      <w:r w:rsidR="00261F49">
        <w:rPr>
          <w:rFonts w:ascii="Times New Roman" w:hAnsi="Times New Roman"/>
          <w:sz w:val="24"/>
          <w:szCs w:val="24"/>
          <w:lang w:val="uz-Cyrl-UZ"/>
        </w:rPr>
        <w:t>202</w:t>
      </w:r>
      <w:r w:rsidR="00261F49">
        <w:rPr>
          <w:rFonts w:ascii="Times New Roman" w:hAnsi="Times New Roman"/>
          <w:sz w:val="24"/>
          <w:szCs w:val="24"/>
          <w:lang w:val="en-US"/>
        </w:rPr>
        <w:t>4</w:t>
      </w:r>
      <w:r w:rsidRPr="00310AB5">
        <w:rPr>
          <w:rFonts w:ascii="Times New Roman" w:hAnsi="Times New Roman"/>
          <w:sz w:val="24"/>
          <w:szCs w:val="24"/>
          <w:lang w:val="uz-Cyrl-UZ"/>
        </w:rPr>
        <w:t>-</w:t>
      </w:r>
    </w:p>
    <w:p w:rsidR="00557125" w:rsidRPr="00310AB5" w:rsidRDefault="005065B8" w:rsidP="009E7A2D">
      <w:pPr>
        <w:pStyle w:val="afb"/>
        <w:spacing w:before="120" w:beforeAutospacing="0" w:after="120" w:afterAutospacing="0" w:line="360" w:lineRule="auto"/>
        <w:ind w:firstLine="709"/>
        <w:jc w:val="center"/>
        <w:rPr>
          <w:b/>
          <w:lang w:val="uz-Cyrl-UZ"/>
        </w:rPr>
      </w:pPr>
      <w:r w:rsidRPr="00310AB5">
        <w:rPr>
          <w:lang w:val="uz-Cyrl-UZ"/>
        </w:rPr>
        <w:br w:type="page"/>
      </w:r>
      <w:r w:rsidR="00540303" w:rsidRPr="00310AB5">
        <w:rPr>
          <w:b/>
          <w:lang w:val="uz-Cyrl-UZ"/>
        </w:rPr>
        <w:lastRenderedPageBreak/>
        <w:t>Qisqartma</w:t>
      </w:r>
      <w:r w:rsidR="00C27A68" w:rsidRPr="00310AB5">
        <w:rPr>
          <w:b/>
          <w:lang w:val="uz-Cyrl-UZ"/>
        </w:rPr>
        <w:t xml:space="preserve"> </w:t>
      </w:r>
      <w:r w:rsidR="00540303" w:rsidRPr="00310AB5">
        <w:rPr>
          <w:b/>
          <w:lang w:val="uz-Cyrl-UZ"/>
        </w:rPr>
        <w:t>va</w:t>
      </w:r>
      <w:r w:rsidR="00C27A68" w:rsidRPr="00310AB5">
        <w:rPr>
          <w:b/>
          <w:lang w:val="uz-Cyrl-UZ"/>
        </w:rPr>
        <w:t xml:space="preserve"> </w:t>
      </w:r>
      <w:r w:rsidR="00540303" w:rsidRPr="00310AB5">
        <w:rPr>
          <w:b/>
          <w:lang w:val="uz-Cyrl-UZ"/>
        </w:rPr>
        <w:t>shartli</w:t>
      </w:r>
      <w:r w:rsidR="00C27A68" w:rsidRPr="00310AB5">
        <w:rPr>
          <w:b/>
          <w:lang w:val="uz-Cyrl-UZ"/>
        </w:rPr>
        <w:t xml:space="preserve"> </w:t>
      </w:r>
      <w:r w:rsidR="00540303" w:rsidRPr="00310AB5">
        <w:rPr>
          <w:b/>
          <w:lang w:val="uz-Cyrl-UZ"/>
        </w:rPr>
        <w:t>belgilar</w:t>
      </w:r>
    </w:p>
    <w:tbl>
      <w:tblPr>
        <w:tblW w:w="8858" w:type="dxa"/>
        <w:tblLook w:val="04A0" w:firstRow="1" w:lastRow="0" w:firstColumn="1" w:lastColumn="0" w:noHBand="0" w:noVBand="1"/>
      </w:tblPr>
      <w:tblGrid>
        <w:gridCol w:w="1800"/>
        <w:gridCol w:w="336"/>
        <w:gridCol w:w="2243"/>
        <w:gridCol w:w="1416"/>
        <w:gridCol w:w="497"/>
        <w:gridCol w:w="2566"/>
      </w:tblGrid>
      <w:tr w:rsidR="000C557B" w:rsidRPr="00310AB5" w:rsidTr="00621C7F">
        <w:tc>
          <w:tcPr>
            <w:tcW w:w="1800" w:type="dxa"/>
            <w:shd w:val="clear" w:color="auto" w:fill="B6DDE8" w:themeFill="accent5" w:themeFillTint="66"/>
            <w:vAlign w:val="center"/>
          </w:tcPr>
          <w:p w:rsidR="000C557B" w:rsidRPr="00310AB5" w:rsidRDefault="000C557B" w:rsidP="00BC1CD5">
            <w:pPr>
              <w:pStyle w:val="afb"/>
              <w:spacing w:before="240" w:beforeAutospacing="0" w:after="240" w:afterAutospacing="0"/>
              <w:rPr>
                <w:lang w:val="uz-Cyrl-UZ"/>
              </w:rPr>
            </w:pPr>
            <w:r w:rsidRPr="00310AB5">
              <w:rPr>
                <w:lang w:val="uz-Cyrl-UZ"/>
              </w:rPr>
              <w:t>%.</w:t>
            </w:r>
          </w:p>
        </w:tc>
        <w:tc>
          <w:tcPr>
            <w:tcW w:w="336"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243" w:type="dxa"/>
            <w:tcBorders>
              <w:right w:val="single" w:sz="4" w:space="0" w:color="auto"/>
            </w:tcBorders>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foiz</w:t>
            </w:r>
          </w:p>
        </w:tc>
        <w:tc>
          <w:tcPr>
            <w:tcW w:w="1416" w:type="dxa"/>
            <w:tcBorders>
              <w:left w:val="single" w:sz="4" w:space="0" w:color="auto"/>
            </w:tcBorders>
            <w:shd w:val="clear" w:color="auto" w:fill="B6DDE8" w:themeFill="accent5" w:themeFillTint="66"/>
            <w:vAlign w:val="center"/>
          </w:tcPr>
          <w:p w:rsidR="000C557B" w:rsidRPr="00310AB5" w:rsidRDefault="000C557B" w:rsidP="00BC1CD5">
            <w:pPr>
              <w:pStyle w:val="afb"/>
              <w:spacing w:before="240" w:beforeAutospacing="0" w:after="240" w:afterAutospacing="0"/>
              <w:ind w:left="182"/>
              <w:rPr>
                <w:lang w:val="uz-Cyrl-UZ"/>
              </w:rPr>
            </w:pPr>
            <w:r w:rsidRPr="00310AB5">
              <w:rPr>
                <w:lang w:val="uz-Cyrl-UZ"/>
              </w:rPr>
              <w:t>l.</w:t>
            </w:r>
          </w:p>
        </w:tc>
        <w:tc>
          <w:tcPr>
            <w:tcW w:w="497"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566"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litr</w:t>
            </w:r>
          </w:p>
        </w:tc>
      </w:tr>
      <w:tr w:rsidR="000C557B" w:rsidRPr="00310AB5" w:rsidTr="00621C7F">
        <w:tc>
          <w:tcPr>
            <w:tcW w:w="1800" w:type="dxa"/>
            <w:shd w:val="clear" w:color="auto" w:fill="auto"/>
            <w:vAlign w:val="center"/>
          </w:tcPr>
          <w:p w:rsidR="000C557B" w:rsidRPr="00310AB5" w:rsidRDefault="000C557B" w:rsidP="00BC1CD5">
            <w:pPr>
              <w:pStyle w:val="afb"/>
              <w:spacing w:before="240" w:beforeAutospacing="0" w:after="240" w:afterAutospacing="0"/>
              <w:rPr>
                <w:lang w:val="uz-Cyrl-UZ"/>
              </w:rPr>
            </w:pPr>
            <w:r w:rsidRPr="00310AB5">
              <w:rPr>
                <w:lang w:val="uz-Cyrl-UZ"/>
              </w:rPr>
              <w:t>mlrd.</w:t>
            </w:r>
          </w:p>
        </w:tc>
        <w:tc>
          <w:tcPr>
            <w:tcW w:w="336" w:type="dxa"/>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243" w:type="dxa"/>
            <w:tcBorders>
              <w:right w:val="single" w:sz="4" w:space="0" w:color="auto"/>
            </w:tcBorders>
            <w:shd w:val="clear" w:color="auto" w:fill="auto"/>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milliard</w:t>
            </w:r>
          </w:p>
        </w:tc>
        <w:tc>
          <w:tcPr>
            <w:tcW w:w="1416" w:type="dxa"/>
            <w:tcBorders>
              <w:left w:val="single" w:sz="4" w:space="0" w:color="auto"/>
            </w:tcBorders>
            <w:shd w:val="clear" w:color="auto" w:fill="auto"/>
            <w:vAlign w:val="center"/>
          </w:tcPr>
          <w:p w:rsidR="000C557B" w:rsidRPr="00310AB5" w:rsidRDefault="000C557B" w:rsidP="00BC1CD5">
            <w:pPr>
              <w:pStyle w:val="afb"/>
              <w:spacing w:before="240" w:beforeAutospacing="0" w:after="240" w:afterAutospacing="0"/>
              <w:ind w:left="182"/>
              <w:rPr>
                <w:lang w:val="uz-Cyrl-UZ"/>
              </w:rPr>
            </w:pPr>
            <w:r w:rsidRPr="00310AB5">
              <w:rPr>
                <w:lang w:val="uz-Cyrl-UZ"/>
              </w:rPr>
              <w:t>0,0</w:t>
            </w:r>
          </w:p>
        </w:tc>
        <w:tc>
          <w:tcPr>
            <w:tcW w:w="497" w:type="dxa"/>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566" w:type="dxa"/>
            <w:shd w:val="clear" w:color="auto" w:fill="auto"/>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katta bo‘lmagan miqdor</w:t>
            </w:r>
          </w:p>
        </w:tc>
      </w:tr>
      <w:tr w:rsidR="000C557B" w:rsidRPr="00310AB5" w:rsidTr="00621C7F">
        <w:tc>
          <w:tcPr>
            <w:tcW w:w="1800" w:type="dxa"/>
            <w:shd w:val="clear" w:color="auto" w:fill="B6DDE8" w:themeFill="accent5" w:themeFillTint="66"/>
            <w:vAlign w:val="center"/>
          </w:tcPr>
          <w:p w:rsidR="000C557B" w:rsidRPr="00310AB5" w:rsidRDefault="000C557B" w:rsidP="00BC1CD5">
            <w:pPr>
              <w:pStyle w:val="afb"/>
              <w:spacing w:before="240" w:beforeAutospacing="0" w:after="240" w:afterAutospacing="0"/>
              <w:rPr>
                <w:lang w:val="uz-Cyrl-UZ"/>
              </w:rPr>
            </w:pPr>
            <w:r w:rsidRPr="00310AB5">
              <w:rPr>
                <w:lang w:val="uz-Cyrl-UZ"/>
              </w:rPr>
              <w:t>mln.</w:t>
            </w:r>
          </w:p>
        </w:tc>
        <w:tc>
          <w:tcPr>
            <w:tcW w:w="336"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243" w:type="dxa"/>
            <w:tcBorders>
              <w:right w:val="single" w:sz="4" w:space="0" w:color="auto"/>
            </w:tcBorders>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million</w:t>
            </w:r>
          </w:p>
        </w:tc>
        <w:tc>
          <w:tcPr>
            <w:tcW w:w="1416" w:type="dxa"/>
            <w:tcBorders>
              <w:left w:val="single" w:sz="4" w:space="0" w:color="auto"/>
            </w:tcBorders>
            <w:shd w:val="clear" w:color="auto" w:fill="B6DDE8" w:themeFill="accent5" w:themeFillTint="66"/>
            <w:vAlign w:val="center"/>
          </w:tcPr>
          <w:p w:rsidR="000C557B" w:rsidRPr="00310AB5" w:rsidRDefault="000C557B" w:rsidP="00BC1CD5">
            <w:pPr>
              <w:pStyle w:val="afb"/>
              <w:spacing w:before="240" w:beforeAutospacing="0" w:after="240" w:afterAutospacing="0"/>
              <w:ind w:left="182"/>
              <w:rPr>
                <w:lang w:val="uz-Cyrl-UZ"/>
              </w:rPr>
            </w:pPr>
            <w:r w:rsidRPr="00310AB5">
              <w:rPr>
                <w:lang w:val="uz-Cyrl-UZ"/>
              </w:rPr>
              <w:t>–</w:t>
            </w:r>
          </w:p>
        </w:tc>
        <w:tc>
          <w:tcPr>
            <w:tcW w:w="497"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566"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ko‘rsatkichning yo‘qligi</w:t>
            </w:r>
          </w:p>
        </w:tc>
      </w:tr>
      <w:tr w:rsidR="000C557B" w:rsidRPr="00310AB5" w:rsidTr="00621C7F">
        <w:tc>
          <w:tcPr>
            <w:tcW w:w="1800" w:type="dxa"/>
            <w:shd w:val="clear" w:color="auto" w:fill="auto"/>
            <w:vAlign w:val="center"/>
          </w:tcPr>
          <w:p w:rsidR="000C557B" w:rsidRPr="00310AB5" w:rsidRDefault="000C557B" w:rsidP="00BC1CD5">
            <w:pPr>
              <w:pStyle w:val="afb"/>
              <w:spacing w:before="240" w:beforeAutospacing="0" w:after="240" w:afterAutospacing="0"/>
              <w:ind w:right="-7344"/>
              <w:rPr>
                <w:lang w:val="uz-Cyrl-UZ"/>
              </w:rPr>
            </w:pPr>
            <w:r w:rsidRPr="00310AB5">
              <w:rPr>
                <w:lang w:val="uz-Cyrl-UZ"/>
              </w:rPr>
              <w:t>mln.AQSh doll.</w:t>
            </w:r>
          </w:p>
        </w:tc>
        <w:tc>
          <w:tcPr>
            <w:tcW w:w="336" w:type="dxa"/>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243" w:type="dxa"/>
            <w:tcBorders>
              <w:right w:val="single" w:sz="4" w:space="0" w:color="auto"/>
            </w:tcBorders>
            <w:shd w:val="clear" w:color="auto" w:fill="auto"/>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 xml:space="preserve">million AQSh dollari </w:t>
            </w:r>
          </w:p>
        </w:tc>
        <w:tc>
          <w:tcPr>
            <w:tcW w:w="1416" w:type="dxa"/>
            <w:tcBorders>
              <w:left w:val="single" w:sz="4" w:space="0" w:color="auto"/>
            </w:tcBorders>
            <w:shd w:val="clear" w:color="auto" w:fill="auto"/>
            <w:vAlign w:val="center"/>
          </w:tcPr>
          <w:p w:rsidR="000C557B" w:rsidRPr="00310AB5" w:rsidRDefault="000C557B" w:rsidP="00BC1CD5">
            <w:pPr>
              <w:pStyle w:val="afb"/>
              <w:spacing w:before="240" w:beforeAutospacing="0" w:after="240" w:afterAutospacing="0"/>
              <w:ind w:left="182"/>
              <w:rPr>
                <w:lang w:val="uz-Cyrl-UZ"/>
              </w:rPr>
            </w:pPr>
            <w:r w:rsidRPr="00310AB5">
              <w:rPr>
                <w:lang w:val="uz-Cyrl-UZ"/>
              </w:rPr>
              <w:t>ga.</w:t>
            </w:r>
          </w:p>
        </w:tc>
        <w:tc>
          <w:tcPr>
            <w:tcW w:w="497" w:type="dxa"/>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566" w:type="dxa"/>
            <w:shd w:val="clear" w:color="auto" w:fill="auto"/>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gektar</w:t>
            </w:r>
          </w:p>
        </w:tc>
      </w:tr>
      <w:tr w:rsidR="000C557B" w:rsidRPr="00310AB5" w:rsidTr="00621C7F">
        <w:tc>
          <w:tcPr>
            <w:tcW w:w="1800" w:type="dxa"/>
            <w:shd w:val="clear" w:color="auto" w:fill="B6DDE8" w:themeFill="accent5" w:themeFillTint="66"/>
            <w:vAlign w:val="center"/>
          </w:tcPr>
          <w:p w:rsidR="000C557B" w:rsidRPr="00310AB5" w:rsidRDefault="000C557B" w:rsidP="00BC1CD5">
            <w:pPr>
              <w:pStyle w:val="afb"/>
              <w:spacing w:before="240" w:beforeAutospacing="0" w:after="240" w:afterAutospacing="0"/>
              <w:rPr>
                <w:lang w:val="uz-Cyrl-UZ"/>
              </w:rPr>
            </w:pPr>
            <w:r w:rsidRPr="00310AB5">
              <w:rPr>
                <w:lang w:val="uz-Cyrl-UZ"/>
              </w:rPr>
              <w:t>kv.</w:t>
            </w:r>
          </w:p>
        </w:tc>
        <w:tc>
          <w:tcPr>
            <w:tcW w:w="336"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243" w:type="dxa"/>
            <w:tcBorders>
              <w:right w:val="single" w:sz="4" w:space="0" w:color="auto"/>
            </w:tcBorders>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kvadrat</w:t>
            </w:r>
          </w:p>
        </w:tc>
        <w:tc>
          <w:tcPr>
            <w:tcW w:w="1416" w:type="dxa"/>
            <w:tcBorders>
              <w:left w:val="single" w:sz="4" w:space="0" w:color="auto"/>
            </w:tcBorders>
            <w:shd w:val="clear" w:color="auto" w:fill="B6DDE8" w:themeFill="accent5" w:themeFillTint="66"/>
            <w:vAlign w:val="center"/>
          </w:tcPr>
          <w:p w:rsidR="000C557B" w:rsidRPr="00310AB5" w:rsidRDefault="000C557B" w:rsidP="00BC1CD5">
            <w:pPr>
              <w:pStyle w:val="afb"/>
              <w:spacing w:before="240" w:beforeAutospacing="0" w:after="240" w:afterAutospacing="0"/>
              <w:ind w:left="182"/>
              <w:rPr>
                <w:lang w:val="uz-Cyrl-UZ"/>
              </w:rPr>
            </w:pPr>
            <w:r w:rsidRPr="00310AB5">
              <w:rPr>
                <w:lang w:val="uz-Cyrl-UZ"/>
              </w:rPr>
              <w:t>tn.</w:t>
            </w:r>
          </w:p>
        </w:tc>
        <w:tc>
          <w:tcPr>
            <w:tcW w:w="497"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566"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tonna</w:t>
            </w:r>
          </w:p>
        </w:tc>
      </w:tr>
      <w:tr w:rsidR="000C557B" w:rsidRPr="00310AB5" w:rsidTr="00621C7F">
        <w:tc>
          <w:tcPr>
            <w:tcW w:w="1800" w:type="dxa"/>
            <w:shd w:val="clear" w:color="auto" w:fill="auto"/>
            <w:vAlign w:val="center"/>
          </w:tcPr>
          <w:p w:rsidR="000C557B" w:rsidRPr="00310AB5" w:rsidRDefault="000C557B" w:rsidP="00BC1CD5">
            <w:pPr>
              <w:pStyle w:val="afb"/>
              <w:spacing w:before="240" w:beforeAutospacing="0" w:after="240" w:afterAutospacing="0"/>
              <w:rPr>
                <w:lang w:val="uz-Cyrl-UZ"/>
              </w:rPr>
            </w:pPr>
            <w:r w:rsidRPr="00310AB5">
              <w:rPr>
                <w:lang w:val="uz-Cyrl-UZ"/>
              </w:rPr>
              <w:t>km.</w:t>
            </w:r>
          </w:p>
        </w:tc>
        <w:tc>
          <w:tcPr>
            <w:tcW w:w="336" w:type="dxa"/>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243" w:type="dxa"/>
            <w:tcBorders>
              <w:right w:val="single" w:sz="4" w:space="0" w:color="auto"/>
            </w:tcBorders>
            <w:shd w:val="clear" w:color="auto" w:fill="auto"/>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kilometr</w:t>
            </w:r>
          </w:p>
        </w:tc>
        <w:tc>
          <w:tcPr>
            <w:tcW w:w="1416" w:type="dxa"/>
            <w:tcBorders>
              <w:left w:val="single" w:sz="4" w:space="0" w:color="auto"/>
            </w:tcBorders>
            <w:shd w:val="clear" w:color="auto" w:fill="auto"/>
            <w:vAlign w:val="center"/>
          </w:tcPr>
          <w:p w:rsidR="000C557B" w:rsidRPr="00310AB5" w:rsidRDefault="000C557B" w:rsidP="00BC1CD5">
            <w:pPr>
              <w:pStyle w:val="afb"/>
              <w:spacing w:before="240" w:beforeAutospacing="0" w:after="240" w:afterAutospacing="0"/>
              <w:ind w:left="182"/>
              <w:rPr>
                <w:lang w:val="uz-Cyrl-UZ"/>
              </w:rPr>
            </w:pPr>
            <w:r w:rsidRPr="00310AB5">
              <w:rPr>
                <w:vertAlign w:val="superscript"/>
                <w:lang w:val="uz-Cyrl-UZ"/>
              </w:rPr>
              <w:t>1)</w:t>
            </w:r>
            <w:r w:rsidRPr="00310AB5">
              <w:rPr>
                <w:lang w:val="uz-Cyrl-UZ"/>
              </w:rPr>
              <w:t xml:space="preserve">, </w:t>
            </w:r>
            <w:r w:rsidRPr="00310AB5">
              <w:rPr>
                <w:vertAlign w:val="superscript"/>
                <w:lang w:val="uz-Cyrl-UZ"/>
              </w:rPr>
              <w:t>2)</w:t>
            </w:r>
            <w:r w:rsidRPr="00310AB5">
              <w:rPr>
                <w:lang w:val="uz-Cyrl-UZ"/>
              </w:rPr>
              <w:t xml:space="preserve">, </w:t>
            </w:r>
            <w:r w:rsidRPr="00310AB5">
              <w:rPr>
                <w:vertAlign w:val="superscript"/>
                <w:lang w:val="uz-Cyrl-UZ"/>
              </w:rPr>
              <w:t>3)</w:t>
            </w:r>
            <w:r w:rsidRPr="00310AB5">
              <w:rPr>
                <w:lang w:val="uz-Cyrl-UZ"/>
              </w:rPr>
              <w:t>......</w:t>
            </w:r>
          </w:p>
        </w:tc>
        <w:tc>
          <w:tcPr>
            <w:tcW w:w="497" w:type="dxa"/>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566" w:type="dxa"/>
            <w:shd w:val="clear" w:color="auto" w:fill="auto"/>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izohning mavjudligi</w:t>
            </w:r>
          </w:p>
        </w:tc>
      </w:tr>
      <w:tr w:rsidR="000C557B" w:rsidRPr="00310AB5" w:rsidTr="00621C7F">
        <w:tc>
          <w:tcPr>
            <w:tcW w:w="1800" w:type="dxa"/>
            <w:shd w:val="clear" w:color="auto" w:fill="B6DDE8" w:themeFill="accent5" w:themeFillTint="66"/>
            <w:vAlign w:val="center"/>
          </w:tcPr>
          <w:p w:rsidR="000C557B" w:rsidRPr="00310AB5" w:rsidRDefault="000C557B" w:rsidP="00BC1CD5">
            <w:pPr>
              <w:pStyle w:val="afb"/>
              <w:spacing w:before="240" w:beforeAutospacing="0" w:after="240" w:afterAutospacing="0"/>
              <w:rPr>
                <w:lang w:val="uz-Cyrl-UZ"/>
              </w:rPr>
            </w:pPr>
            <w:r w:rsidRPr="00310AB5">
              <w:rPr>
                <w:lang w:val="uz-Cyrl-UZ"/>
              </w:rPr>
              <w:t>m.</w:t>
            </w:r>
          </w:p>
        </w:tc>
        <w:tc>
          <w:tcPr>
            <w:tcW w:w="336"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r w:rsidRPr="00310AB5">
              <w:rPr>
                <w:lang w:val="uz-Cyrl-UZ"/>
              </w:rPr>
              <w:t>–</w:t>
            </w:r>
          </w:p>
        </w:tc>
        <w:tc>
          <w:tcPr>
            <w:tcW w:w="2243" w:type="dxa"/>
            <w:tcBorders>
              <w:right w:val="single" w:sz="4" w:space="0" w:color="auto"/>
            </w:tcBorders>
            <w:shd w:val="clear" w:color="auto" w:fill="B6DDE8" w:themeFill="accent5" w:themeFillTint="66"/>
            <w:vAlign w:val="center"/>
          </w:tcPr>
          <w:p w:rsidR="000C557B" w:rsidRPr="00310AB5" w:rsidRDefault="006A340D" w:rsidP="00BC1CD5">
            <w:pPr>
              <w:pStyle w:val="afb"/>
              <w:spacing w:before="240" w:beforeAutospacing="0" w:after="240" w:afterAutospacing="0"/>
              <w:jc w:val="center"/>
              <w:rPr>
                <w:lang w:val="en-US"/>
              </w:rPr>
            </w:pPr>
            <w:r>
              <w:rPr>
                <w:lang w:val="uz-Cyrl-UZ"/>
              </w:rPr>
              <w:t>dekabr</w:t>
            </w:r>
            <w:r w:rsidR="000C557B" w:rsidRPr="00310AB5">
              <w:rPr>
                <w:lang w:val="en-US"/>
              </w:rPr>
              <w:t>a</w:t>
            </w:r>
          </w:p>
        </w:tc>
        <w:tc>
          <w:tcPr>
            <w:tcW w:w="1416" w:type="dxa"/>
            <w:tcBorders>
              <w:left w:val="single" w:sz="4" w:space="0" w:color="auto"/>
            </w:tcBorders>
            <w:shd w:val="clear" w:color="auto" w:fill="B6DDE8" w:themeFill="accent5" w:themeFillTint="66"/>
            <w:vAlign w:val="center"/>
          </w:tcPr>
          <w:p w:rsidR="000C557B" w:rsidRPr="00310AB5" w:rsidRDefault="000C557B" w:rsidP="00BC1CD5">
            <w:pPr>
              <w:pStyle w:val="afb"/>
              <w:spacing w:before="240" w:beforeAutospacing="0" w:after="240" w:afterAutospacing="0"/>
              <w:ind w:left="182"/>
              <w:rPr>
                <w:lang w:val="uz-Cyrl-UZ"/>
              </w:rPr>
            </w:pPr>
          </w:p>
        </w:tc>
        <w:tc>
          <w:tcPr>
            <w:tcW w:w="497"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p>
        </w:tc>
        <w:tc>
          <w:tcPr>
            <w:tcW w:w="2566" w:type="dxa"/>
            <w:shd w:val="clear" w:color="auto" w:fill="B6DDE8" w:themeFill="accent5" w:themeFillTint="66"/>
            <w:vAlign w:val="center"/>
          </w:tcPr>
          <w:p w:rsidR="000C557B" w:rsidRPr="00310AB5" w:rsidRDefault="000C557B" w:rsidP="00BC1CD5">
            <w:pPr>
              <w:pStyle w:val="afb"/>
              <w:spacing w:before="240" w:beforeAutospacing="0" w:after="240" w:afterAutospacing="0"/>
              <w:jc w:val="center"/>
              <w:rPr>
                <w:lang w:val="uz-Cyrl-UZ"/>
              </w:rPr>
            </w:pPr>
          </w:p>
        </w:tc>
      </w:tr>
    </w:tbl>
    <w:p w:rsidR="005065B8" w:rsidRPr="00310AB5" w:rsidRDefault="005065B8" w:rsidP="009E7A2D">
      <w:pPr>
        <w:rPr>
          <w:sz w:val="24"/>
          <w:szCs w:val="24"/>
          <w:lang w:val="uz-Cyrl-UZ"/>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621C7F" w:rsidRPr="00310AB5" w:rsidRDefault="00621C7F" w:rsidP="009E7A2D">
      <w:pPr>
        <w:jc w:val="center"/>
        <w:rPr>
          <w:b/>
          <w:caps/>
          <w:sz w:val="24"/>
          <w:szCs w:val="24"/>
          <w:lang w:val="en-US"/>
        </w:rPr>
      </w:pPr>
    </w:p>
    <w:p w:rsidR="004662BC" w:rsidRPr="00310AB5" w:rsidRDefault="00540303" w:rsidP="009E7A2D">
      <w:pPr>
        <w:jc w:val="center"/>
        <w:rPr>
          <w:b/>
          <w:caps/>
          <w:sz w:val="24"/>
          <w:szCs w:val="24"/>
          <w:lang w:val="en-US"/>
        </w:rPr>
      </w:pPr>
      <w:r w:rsidRPr="00310AB5">
        <w:rPr>
          <w:b/>
          <w:caps/>
          <w:sz w:val="24"/>
          <w:szCs w:val="24"/>
          <w:lang w:val="uz-Cyrl-UZ"/>
        </w:rPr>
        <w:lastRenderedPageBreak/>
        <w:t>mundarija</w:t>
      </w:r>
    </w:p>
    <w:p w:rsidR="004662BC" w:rsidRPr="00310AB5" w:rsidRDefault="004662BC" w:rsidP="009E7A2D">
      <w:pPr>
        <w:spacing w:line="276" w:lineRule="auto"/>
        <w:jc w:val="center"/>
        <w:rPr>
          <w:b/>
          <w:caps/>
          <w:sz w:val="24"/>
          <w:szCs w:val="24"/>
          <w:lang w:val="en-US"/>
        </w:rPr>
      </w:pPr>
    </w:p>
    <w:tbl>
      <w:tblPr>
        <w:tblW w:w="8789" w:type="dxa"/>
        <w:tblInd w:w="-34" w:type="dxa"/>
        <w:tblLook w:val="04A0" w:firstRow="1" w:lastRow="0" w:firstColumn="1" w:lastColumn="0" w:noHBand="0" w:noVBand="1"/>
      </w:tblPr>
      <w:tblGrid>
        <w:gridCol w:w="7797"/>
        <w:gridCol w:w="992"/>
      </w:tblGrid>
      <w:tr w:rsidR="00B76465" w:rsidRPr="00310AB5" w:rsidTr="00BC1CD5">
        <w:trPr>
          <w:trHeight w:val="522"/>
          <w:tblHeader/>
        </w:trPr>
        <w:tc>
          <w:tcPr>
            <w:tcW w:w="7797"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4662BC" w:rsidRPr="00310AB5" w:rsidRDefault="00540303" w:rsidP="008F12C0">
            <w:pPr>
              <w:spacing w:beforeLines="40" w:before="96" w:afterLines="60" w:after="144"/>
              <w:jc w:val="center"/>
              <w:rPr>
                <w:b/>
                <w:sz w:val="24"/>
                <w:szCs w:val="24"/>
                <w:lang w:val="uz-Cyrl-UZ"/>
              </w:rPr>
            </w:pPr>
            <w:r w:rsidRPr="00310AB5">
              <w:rPr>
                <w:b/>
                <w:sz w:val="24"/>
                <w:szCs w:val="24"/>
                <w:lang w:val="uz-Cyrl-UZ"/>
              </w:rPr>
              <w:t>Nomi</w:t>
            </w:r>
          </w:p>
        </w:tc>
        <w:tc>
          <w:tcPr>
            <w:tcW w:w="992"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bottom"/>
          </w:tcPr>
          <w:p w:rsidR="004662BC" w:rsidRPr="00310AB5" w:rsidRDefault="00540303" w:rsidP="008F12C0">
            <w:pPr>
              <w:spacing w:beforeLines="40" w:before="96" w:afterLines="60" w:after="144"/>
              <w:jc w:val="center"/>
              <w:rPr>
                <w:b/>
                <w:sz w:val="24"/>
                <w:szCs w:val="24"/>
                <w:lang w:val="en-US"/>
              </w:rPr>
            </w:pPr>
            <w:r w:rsidRPr="00310AB5">
              <w:rPr>
                <w:b/>
                <w:sz w:val="24"/>
                <w:szCs w:val="24"/>
                <w:lang w:val="uz-Cyrl-UZ"/>
              </w:rPr>
              <w:t>bet</w:t>
            </w:r>
          </w:p>
        </w:tc>
      </w:tr>
      <w:tr w:rsidR="00B76465" w:rsidRPr="00310AB5" w:rsidTr="00BC1CD5">
        <w:trPr>
          <w:trHeight w:val="130"/>
          <w:tblHeader/>
        </w:trPr>
        <w:tc>
          <w:tcPr>
            <w:tcW w:w="7797" w:type="dxa"/>
            <w:tcBorders>
              <w:top w:val="single" w:sz="18" w:space="0" w:color="92CDDC" w:themeColor="accent5" w:themeTint="99"/>
            </w:tcBorders>
            <w:shd w:val="clear" w:color="auto" w:fill="auto"/>
            <w:vAlign w:val="center"/>
          </w:tcPr>
          <w:p w:rsidR="004662BC" w:rsidRPr="00310AB5" w:rsidRDefault="004662BC" w:rsidP="009E7A2D">
            <w:pPr>
              <w:jc w:val="center"/>
              <w:rPr>
                <w:b/>
                <w:sz w:val="24"/>
                <w:szCs w:val="24"/>
                <w:lang w:val="uz-Cyrl-UZ"/>
              </w:rPr>
            </w:pPr>
          </w:p>
        </w:tc>
        <w:tc>
          <w:tcPr>
            <w:tcW w:w="992" w:type="dxa"/>
            <w:tcBorders>
              <w:top w:val="single" w:sz="18" w:space="0" w:color="92CDDC" w:themeColor="accent5" w:themeTint="99"/>
            </w:tcBorders>
            <w:shd w:val="clear" w:color="auto" w:fill="auto"/>
            <w:vAlign w:val="bottom"/>
          </w:tcPr>
          <w:p w:rsidR="004662BC" w:rsidRPr="00310AB5" w:rsidRDefault="004662BC" w:rsidP="009E7A2D">
            <w:pPr>
              <w:jc w:val="center"/>
              <w:rPr>
                <w:b/>
                <w:sz w:val="24"/>
                <w:szCs w:val="24"/>
                <w:lang w:val="uz-Cyrl-UZ"/>
              </w:rPr>
            </w:pPr>
          </w:p>
        </w:tc>
      </w:tr>
      <w:tr w:rsidR="001A3447" w:rsidRPr="00310AB5" w:rsidTr="00BC1CD5">
        <w:tc>
          <w:tcPr>
            <w:tcW w:w="7797" w:type="dxa"/>
            <w:shd w:val="clear" w:color="auto" w:fill="B6DDE8" w:themeFill="accent5" w:themeFillTint="66"/>
            <w:vAlign w:val="center"/>
          </w:tcPr>
          <w:p w:rsidR="001A3447" w:rsidRPr="007A7077" w:rsidRDefault="00540303" w:rsidP="00BC1CD5">
            <w:pPr>
              <w:tabs>
                <w:tab w:val="left" w:pos="624"/>
              </w:tabs>
              <w:spacing w:before="360" w:after="360" w:line="288" w:lineRule="auto"/>
              <w:ind w:left="601" w:hanging="283"/>
              <w:contextualSpacing/>
              <w:rPr>
                <w:b/>
                <w:caps/>
                <w:sz w:val="24"/>
                <w:szCs w:val="24"/>
                <w:lang w:val="en-US"/>
              </w:rPr>
            </w:pPr>
            <w:r w:rsidRPr="00310AB5">
              <w:rPr>
                <w:b/>
                <w:caps/>
                <w:sz w:val="24"/>
                <w:szCs w:val="24"/>
                <w:lang w:val="uz-Cyrl-UZ"/>
              </w:rPr>
              <w:t>Kegeyli</w:t>
            </w:r>
            <w:r w:rsidR="00197CC7" w:rsidRPr="007A7077">
              <w:rPr>
                <w:b/>
                <w:caps/>
                <w:sz w:val="24"/>
                <w:szCs w:val="24"/>
                <w:lang w:val="en-US"/>
              </w:rPr>
              <w:t xml:space="preserve"> </w:t>
            </w:r>
            <w:r w:rsidRPr="00310AB5">
              <w:rPr>
                <w:b/>
                <w:caps/>
                <w:sz w:val="24"/>
                <w:szCs w:val="24"/>
                <w:lang w:val="uz-Cyrl-UZ"/>
              </w:rPr>
              <w:t>tumani</w:t>
            </w:r>
            <w:r w:rsidR="00197CC7" w:rsidRPr="007A7077">
              <w:rPr>
                <w:b/>
                <w:caps/>
                <w:sz w:val="24"/>
                <w:szCs w:val="24"/>
                <w:lang w:val="en-US"/>
              </w:rPr>
              <w:t xml:space="preserve"> </w:t>
            </w:r>
            <w:r w:rsidRPr="00310AB5">
              <w:rPr>
                <w:b/>
                <w:caps/>
                <w:sz w:val="24"/>
                <w:szCs w:val="24"/>
                <w:lang w:val="uz-Cyrl-UZ"/>
              </w:rPr>
              <w:t>xaritasi</w:t>
            </w:r>
            <w:r w:rsidR="00197CC7" w:rsidRPr="007A7077">
              <w:rPr>
                <w:b/>
                <w:caps/>
                <w:sz w:val="24"/>
                <w:szCs w:val="24"/>
                <w:lang w:val="en-US"/>
              </w:rPr>
              <w:t xml:space="preserve"> </w:t>
            </w:r>
            <w:r w:rsidRPr="00310AB5">
              <w:rPr>
                <w:b/>
                <w:caps/>
                <w:sz w:val="24"/>
                <w:szCs w:val="24"/>
                <w:lang w:val="uz-Cyrl-UZ"/>
              </w:rPr>
              <w:t>va</w:t>
            </w:r>
            <w:r w:rsidR="00197CC7" w:rsidRPr="007A7077">
              <w:rPr>
                <w:b/>
                <w:caps/>
                <w:sz w:val="24"/>
                <w:szCs w:val="24"/>
                <w:lang w:val="en-US"/>
              </w:rPr>
              <w:t xml:space="preserve"> </w:t>
            </w:r>
            <w:r w:rsidRPr="00310AB5">
              <w:rPr>
                <w:b/>
                <w:caps/>
                <w:sz w:val="24"/>
                <w:szCs w:val="24"/>
                <w:lang w:val="uz-Cyrl-UZ"/>
              </w:rPr>
              <w:t>asosiy</w:t>
            </w:r>
            <w:r w:rsidR="00D83AD0">
              <w:rPr>
                <w:b/>
                <w:caps/>
                <w:sz w:val="24"/>
                <w:szCs w:val="24"/>
                <w:lang w:val="uz-Cyrl-UZ"/>
              </w:rPr>
              <w:br/>
            </w:r>
            <w:r w:rsidR="00197CC7" w:rsidRPr="007A7077">
              <w:rPr>
                <w:b/>
                <w:caps/>
                <w:sz w:val="24"/>
                <w:szCs w:val="24"/>
                <w:lang w:val="en-US"/>
              </w:rPr>
              <w:t xml:space="preserve"> </w:t>
            </w:r>
            <w:r w:rsidRPr="00310AB5">
              <w:rPr>
                <w:b/>
                <w:caps/>
                <w:sz w:val="24"/>
                <w:szCs w:val="24"/>
                <w:lang w:val="uz-Cyrl-UZ"/>
              </w:rPr>
              <w:t>ko‘rsAtkichlari</w:t>
            </w:r>
          </w:p>
        </w:tc>
        <w:tc>
          <w:tcPr>
            <w:tcW w:w="992" w:type="dxa"/>
            <w:shd w:val="clear" w:color="auto" w:fill="B6DDE8" w:themeFill="accent5" w:themeFillTint="66"/>
            <w:vAlign w:val="center"/>
          </w:tcPr>
          <w:p w:rsidR="001A3447" w:rsidRPr="00310AB5" w:rsidRDefault="00A91B65" w:rsidP="00BC1CD5">
            <w:pPr>
              <w:spacing w:before="360" w:after="360" w:line="288" w:lineRule="auto"/>
              <w:jc w:val="center"/>
              <w:rPr>
                <w:b/>
                <w:caps/>
                <w:sz w:val="24"/>
                <w:szCs w:val="24"/>
              </w:rPr>
            </w:pPr>
            <w:r w:rsidRPr="00310AB5">
              <w:rPr>
                <w:b/>
                <w:caps/>
                <w:sz w:val="24"/>
                <w:szCs w:val="24"/>
              </w:rPr>
              <w:t>4</w:t>
            </w:r>
            <w:r w:rsidR="001A3447" w:rsidRPr="00310AB5">
              <w:rPr>
                <w:b/>
                <w:caps/>
                <w:sz w:val="24"/>
                <w:szCs w:val="24"/>
                <w:lang w:val="uz-Cyrl-UZ"/>
              </w:rPr>
              <w:t>-</w:t>
            </w:r>
            <w:r w:rsidRPr="00310AB5">
              <w:rPr>
                <w:b/>
                <w:caps/>
                <w:sz w:val="24"/>
                <w:szCs w:val="24"/>
              </w:rPr>
              <w:t>5</w:t>
            </w:r>
          </w:p>
        </w:tc>
      </w:tr>
      <w:tr w:rsidR="001A3447" w:rsidRPr="00310AB5" w:rsidTr="00BC1CD5">
        <w:tc>
          <w:tcPr>
            <w:tcW w:w="7797" w:type="dxa"/>
            <w:shd w:val="clear" w:color="auto" w:fill="FFFFFF" w:themeFill="background1"/>
            <w:vAlign w:val="center"/>
          </w:tcPr>
          <w:p w:rsidR="001A3447" w:rsidRPr="00310AB5" w:rsidRDefault="001A3447" w:rsidP="00BC1CD5">
            <w:pPr>
              <w:tabs>
                <w:tab w:val="left" w:pos="624"/>
              </w:tabs>
              <w:spacing w:before="360" w:after="360" w:line="288" w:lineRule="auto"/>
              <w:ind w:left="601" w:hanging="283"/>
              <w:contextualSpacing/>
              <w:rPr>
                <w:b/>
                <w:caps/>
                <w:sz w:val="24"/>
                <w:szCs w:val="24"/>
                <w:lang w:val="uz-Cyrl-UZ"/>
              </w:rPr>
            </w:pPr>
            <w:r w:rsidRPr="00310AB5">
              <w:rPr>
                <w:b/>
                <w:caps/>
                <w:sz w:val="24"/>
                <w:szCs w:val="24"/>
                <w:lang w:val="uz-Cyrl-UZ"/>
              </w:rPr>
              <w:t>I. </w:t>
            </w:r>
            <w:r w:rsidR="00540303" w:rsidRPr="00310AB5">
              <w:rPr>
                <w:b/>
                <w:caps/>
                <w:sz w:val="24"/>
                <w:szCs w:val="24"/>
                <w:lang w:val="uz-Cyrl-UZ"/>
              </w:rPr>
              <w:t>TUMANNING</w:t>
            </w:r>
            <w:r w:rsidR="00197CC7" w:rsidRPr="007A7077">
              <w:rPr>
                <w:b/>
                <w:caps/>
                <w:sz w:val="24"/>
                <w:szCs w:val="24"/>
                <w:lang w:val="en-US"/>
              </w:rPr>
              <w:t xml:space="preserve"> </w:t>
            </w:r>
            <w:r w:rsidR="00540303" w:rsidRPr="00310AB5">
              <w:rPr>
                <w:b/>
                <w:caps/>
                <w:sz w:val="24"/>
                <w:szCs w:val="24"/>
                <w:lang w:val="uz-Cyrl-UZ"/>
              </w:rPr>
              <w:t>ASOSIY</w:t>
            </w:r>
            <w:r w:rsidR="00197CC7" w:rsidRPr="007A7077">
              <w:rPr>
                <w:b/>
                <w:caps/>
                <w:sz w:val="24"/>
                <w:szCs w:val="24"/>
                <w:lang w:val="en-US"/>
              </w:rPr>
              <w:t xml:space="preserve"> </w:t>
            </w:r>
            <w:r w:rsidR="00540303" w:rsidRPr="00310AB5">
              <w:rPr>
                <w:b/>
                <w:caps/>
                <w:sz w:val="24"/>
                <w:szCs w:val="24"/>
                <w:lang w:val="uz-Cyrl-UZ"/>
              </w:rPr>
              <w:t>IJTIMOIY</w:t>
            </w:r>
            <w:r w:rsidRPr="00310AB5">
              <w:rPr>
                <w:b/>
                <w:caps/>
                <w:sz w:val="24"/>
                <w:szCs w:val="24"/>
                <w:lang w:val="uz-Cyrl-UZ"/>
              </w:rPr>
              <w:t>-</w:t>
            </w:r>
            <w:r w:rsidR="00540303" w:rsidRPr="00310AB5">
              <w:rPr>
                <w:b/>
                <w:caps/>
                <w:sz w:val="24"/>
                <w:szCs w:val="24"/>
                <w:lang w:val="uz-Cyrl-UZ"/>
              </w:rPr>
              <w:t>IQTISODIY</w:t>
            </w:r>
            <w:r w:rsidR="00197CC7" w:rsidRPr="007A7077">
              <w:rPr>
                <w:b/>
                <w:caps/>
                <w:sz w:val="24"/>
                <w:szCs w:val="24"/>
                <w:lang w:val="en-US"/>
              </w:rPr>
              <w:t xml:space="preserve"> </w:t>
            </w:r>
            <w:r w:rsidR="00540303" w:rsidRPr="00310AB5">
              <w:rPr>
                <w:b/>
                <w:caps/>
                <w:sz w:val="24"/>
                <w:szCs w:val="24"/>
                <w:lang w:val="uz-Cyrl-UZ"/>
              </w:rPr>
              <w:t>KO‘RSATKIC</w:t>
            </w:r>
            <w:r w:rsidR="00E535ED" w:rsidRPr="00310AB5">
              <w:rPr>
                <w:b/>
                <w:caps/>
                <w:sz w:val="24"/>
                <w:szCs w:val="24"/>
                <w:lang w:val="uz-Cyrl-UZ"/>
              </w:rPr>
              <w:t>H</w:t>
            </w:r>
            <w:r w:rsidR="00540303" w:rsidRPr="00310AB5">
              <w:rPr>
                <w:b/>
                <w:caps/>
                <w:sz w:val="24"/>
                <w:szCs w:val="24"/>
                <w:lang w:val="uz-Cyrl-UZ"/>
              </w:rPr>
              <w:t>LARI</w:t>
            </w:r>
          </w:p>
        </w:tc>
        <w:tc>
          <w:tcPr>
            <w:tcW w:w="992" w:type="dxa"/>
            <w:shd w:val="clear" w:color="auto" w:fill="FFFFFF" w:themeFill="background1"/>
            <w:vAlign w:val="center"/>
          </w:tcPr>
          <w:p w:rsidR="001A3447" w:rsidRPr="00310AB5" w:rsidRDefault="00A91B65" w:rsidP="00BC1CD5">
            <w:pPr>
              <w:tabs>
                <w:tab w:val="left" w:pos="624"/>
              </w:tabs>
              <w:spacing w:before="360" w:after="360" w:line="288" w:lineRule="auto"/>
              <w:ind w:left="-108"/>
              <w:jc w:val="center"/>
              <w:rPr>
                <w:b/>
                <w:caps/>
                <w:sz w:val="24"/>
                <w:szCs w:val="24"/>
                <w:lang w:val="uz-Cyrl-UZ"/>
              </w:rPr>
            </w:pPr>
            <w:r w:rsidRPr="00310AB5">
              <w:rPr>
                <w:b/>
                <w:caps/>
                <w:sz w:val="24"/>
                <w:szCs w:val="24"/>
                <w:lang w:val="uz-Cyrl-UZ"/>
              </w:rPr>
              <w:t>6</w:t>
            </w:r>
            <w:r w:rsidR="001A3447" w:rsidRPr="00310AB5">
              <w:rPr>
                <w:b/>
                <w:caps/>
                <w:sz w:val="24"/>
                <w:szCs w:val="24"/>
                <w:lang w:val="uz-Cyrl-UZ"/>
              </w:rPr>
              <w:t>-</w:t>
            </w:r>
            <w:r w:rsidRPr="00310AB5">
              <w:rPr>
                <w:b/>
                <w:caps/>
                <w:sz w:val="24"/>
                <w:szCs w:val="24"/>
                <w:lang w:val="uz-Cyrl-UZ"/>
              </w:rPr>
              <w:t>8</w:t>
            </w:r>
          </w:p>
        </w:tc>
      </w:tr>
      <w:tr w:rsidR="001A3447" w:rsidRPr="00310AB5" w:rsidTr="00BC1CD5">
        <w:tc>
          <w:tcPr>
            <w:tcW w:w="7797" w:type="dxa"/>
            <w:shd w:val="clear" w:color="auto" w:fill="B6DDE8" w:themeFill="accent5" w:themeFillTint="66"/>
            <w:vAlign w:val="center"/>
          </w:tcPr>
          <w:p w:rsidR="001A3447" w:rsidRPr="00310AB5" w:rsidRDefault="001A3447" w:rsidP="00BC1CD5">
            <w:pPr>
              <w:spacing w:before="360" w:after="360" w:line="288" w:lineRule="auto"/>
              <w:ind w:left="460" w:hanging="283"/>
              <w:contextualSpacing/>
              <w:rPr>
                <w:b/>
                <w:caps/>
                <w:sz w:val="24"/>
                <w:szCs w:val="24"/>
                <w:lang w:val="uz-Cyrl-UZ"/>
              </w:rPr>
            </w:pPr>
            <w:r w:rsidRPr="00310AB5">
              <w:rPr>
                <w:b/>
                <w:sz w:val="24"/>
                <w:szCs w:val="24"/>
                <w:lang w:val="en-US"/>
              </w:rPr>
              <w:t>II</w:t>
            </w:r>
            <w:r w:rsidRPr="00310AB5">
              <w:rPr>
                <w:b/>
                <w:sz w:val="24"/>
                <w:szCs w:val="24"/>
                <w:lang w:val="uz-Cyrl-UZ"/>
              </w:rPr>
              <w:t>. </w:t>
            </w:r>
            <w:r w:rsidR="00540303" w:rsidRPr="00310AB5">
              <w:rPr>
                <w:b/>
                <w:sz w:val="24"/>
                <w:szCs w:val="24"/>
                <w:lang w:val="uz-Cyrl-UZ"/>
              </w:rPr>
              <w:t>SANOAT</w:t>
            </w:r>
          </w:p>
        </w:tc>
        <w:tc>
          <w:tcPr>
            <w:tcW w:w="992" w:type="dxa"/>
            <w:shd w:val="clear" w:color="auto" w:fill="B6DDE8" w:themeFill="accent5" w:themeFillTint="66"/>
            <w:vAlign w:val="center"/>
          </w:tcPr>
          <w:p w:rsidR="001A3447" w:rsidRPr="00310AB5" w:rsidRDefault="00A91B65" w:rsidP="00BC1CD5">
            <w:pPr>
              <w:spacing w:before="360" w:after="360" w:line="288" w:lineRule="auto"/>
              <w:jc w:val="center"/>
              <w:rPr>
                <w:b/>
                <w:caps/>
                <w:sz w:val="24"/>
                <w:szCs w:val="24"/>
              </w:rPr>
            </w:pPr>
            <w:r w:rsidRPr="00310AB5">
              <w:rPr>
                <w:b/>
                <w:caps/>
                <w:sz w:val="24"/>
                <w:szCs w:val="24"/>
              </w:rPr>
              <w:t>9</w:t>
            </w:r>
            <w:r w:rsidR="001A3447" w:rsidRPr="00310AB5">
              <w:rPr>
                <w:b/>
                <w:caps/>
                <w:sz w:val="24"/>
                <w:szCs w:val="24"/>
                <w:lang w:val="uz-Cyrl-UZ"/>
              </w:rPr>
              <w:t>-1</w:t>
            </w:r>
            <w:r w:rsidRPr="00310AB5">
              <w:rPr>
                <w:b/>
                <w:caps/>
                <w:sz w:val="24"/>
                <w:szCs w:val="24"/>
              </w:rPr>
              <w:t>2</w:t>
            </w:r>
          </w:p>
        </w:tc>
      </w:tr>
      <w:tr w:rsidR="001A3447" w:rsidRPr="00310AB5" w:rsidTr="00BC1CD5">
        <w:tc>
          <w:tcPr>
            <w:tcW w:w="7797" w:type="dxa"/>
            <w:shd w:val="clear" w:color="auto" w:fill="FFFFFF" w:themeFill="background1"/>
            <w:vAlign w:val="center"/>
          </w:tcPr>
          <w:p w:rsidR="001A3447" w:rsidRPr="00310AB5" w:rsidRDefault="001A3447" w:rsidP="00BC1CD5">
            <w:pPr>
              <w:spacing w:before="360" w:after="360" w:line="288" w:lineRule="auto"/>
              <w:ind w:left="460" w:hanging="283"/>
              <w:contextualSpacing/>
              <w:rPr>
                <w:b/>
                <w:sz w:val="24"/>
                <w:szCs w:val="24"/>
              </w:rPr>
            </w:pPr>
            <w:r w:rsidRPr="00310AB5">
              <w:rPr>
                <w:b/>
                <w:sz w:val="24"/>
                <w:szCs w:val="24"/>
                <w:lang w:val="en-US"/>
              </w:rPr>
              <w:t>III</w:t>
            </w:r>
            <w:r w:rsidRPr="00310AB5">
              <w:rPr>
                <w:b/>
                <w:sz w:val="24"/>
                <w:szCs w:val="24"/>
                <w:lang w:val="uz-Cyrl-UZ"/>
              </w:rPr>
              <w:t>. </w:t>
            </w:r>
            <w:r w:rsidR="00540303" w:rsidRPr="00310AB5">
              <w:rPr>
                <w:b/>
                <w:sz w:val="24"/>
                <w:szCs w:val="24"/>
                <w:lang w:val="uz-Cyrl-UZ"/>
              </w:rPr>
              <w:t>XIZMATLAR</w:t>
            </w:r>
          </w:p>
        </w:tc>
        <w:tc>
          <w:tcPr>
            <w:tcW w:w="992" w:type="dxa"/>
            <w:shd w:val="clear" w:color="auto" w:fill="FFFFFF" w:themeFill="background1"/>
            <w:vAlign w:val="center"/>
          </w:tcPr>
          <w:p w:rsidR="001A3447" w:rsidRPr="00310AB5" w:rsidRDefault="001A3447" w:rsidP="00BC1CD5">
            <w:pPr>
              <w:spacing w:before="360" w:after="360" w:line="288" w:lineRule="auto"/>
              <w:jc w:val="center"/>
              <w:rPr>
                <w:b/>
                <w:caps/>
                <w:sz w:val="24"/>
                <w:szCs w:val="24"/>
              </w:rPr>
            </w:pPr>
            <w:r w:rsidRPr="00310AB5">
              <w:rPr>
                <w:b/>
                <w:caps/>
                <w:sz w:val="24"/>
                <w:szCs w:val="24"/>
                <w:lang w:val="uz-Cyrl-UZ"/>
              </w:rPr>
              <w:t>1</w:t>
            </w:r>
            <w:r w:rsidR="00A91B65" w:rsidRPr="00310AB5">
              <w:rPr>
                <w:b/>
                <w:caps/>
                <w:sz w:val="24"/>
                <w:szCs w:val="24"/>
              </w:rPr>
              <w:t>3</w:t>
            </w:r>
            <w:r w:rsidRPr="00310AB5">
              <w:rPr>
                <w:b/>
                <w:caps/>
                <w:sz w:val="24"/>
                <w:szCs w:val="24"/>
                <w:lang w:val="uz-Cyrl-UZ"/>
              </w:rPr>
              <w:t>-1</w:t>
            </w:r>
            <w:r w:rsidR="00A91B65" w:rsidRPr="00310AB5">
              <w:rPr>
                <w:b/>
                <w:caps/>
                <w:sz w:val="24"/>
                <w:szCs w:val="24"/>
              </w:rPr>
              <w:t>7</w:t>
            </w:r>
          </w:p>
        </w:tc>
      </w:tr>
      <w:tr w:rsidR="001A3447" w:rsidRPr="00310AB5" w:rsidTr="00BC1CD5">
        <w:trPr>
          <w:trHeight w:val="707"/>
        </w:trPr>
        <w:tc>
          <w:tcPr>
            <w:tcW w:w="7797" w:type="dxa"/>
            <w:shd w:val="clear" w:color="auto" w:fill="B6DDE8" w:themeFill="accent5" w:themeFillTint="66"/>
            <w:vAlign w:val="center"/>
          </w:tcPr>
          <w:p w:rsidR="001A3447" w:rsidRPr="00D83AD0" w:rsidRDefault="001A3447" w:rsidP="00BC1CD5">
            <w:pPr>
              <w:spacing w:before="360" w:after="360" w:line="288" w:lineRule="auto"/>
              <w:ind w:left="460" w:hanging="283"/>
              <w:contextualSpacing/>
              <w:rPr>
                <w:b/>
                <w:sz w:val="24"/>
                <w:szCs w:val="24"/>
                <w:lang w:val="en-US"/>
              </w:rPr>
            </w:pPr>
            <w:r w:rsidRPr="00310AB5">
              <w:rPr>
                <w:b/>
                <w:caps/>
                <w:sz w:val="24"/>
                <w:szCs w:val="24"/>
                <w:lang w:val="en-US"/>
              </w:rPr>
              <w:t>IV</w:t>
            </w:r>
            <w:r w:rsidRPr="00D83AD0">
              <w:rPr>
                <w:b/>
                <w:caps/>
                <w:sz w:val="24"/>
                <w:szCs w:val="24"/>
                <w:lang w:val="en-US"/>
              </w:rPr>
              <w:t>.</w:t>
            </w:r>
            <w:r w:rsidRPr="00310AB5">
              <w:rPr>
                <w:b/>
                <w:caps/>
                <w:sz w:val="24"/>
                <w:szCs w:val="24"/>
                <w:lang w:val="en-US"/>
              </w:rPr>
              <w:t> </w:t>
            </w:r>
            <w:r w:rsidR="00540303" w:rsidRPr="00310AB5">
              <w:rPr>
                <w:b/>
                <w:caps/>
                <w:sz w:val="24"/>
                <w:szCs w:val="24"/>
                <w:lang w:val="en-US"/>
              </w:rPr>
              <w:t>KORXONALAR</w:t>
            </w:r>
            <w:r w:rsidR="00197CC7" w:rsidRPr="00D83AD0">
              <w:rPr>
                <w:b/>
                <w:caps/>
                <w:sz w:val="24"/>
                <w:szCs w:val="24"/>
                <w:lang w:val="en-US"/>
              </w:rPr>
              <w:t xml:space="preserve"> </w:t>
            </w:r>
            <w:r w:rsidR="00540303" w:rsidRPr="00310AB5">
              <w:rPr>
                <w:b/>
                <w:caps/>
                <w:sz w:val="24"/>
                <w:szCs w:val="24"/>
                <w:lang w:val="en-US"/>
              </w:rPr>
              <w:t>VA</w:t>
            </w:r>
            <w:r w:rsidR="00197CC7" w:rsidRPr="00D83AD0">
              <w:rPr>
                <w:b/>
                <w:caps/>
                <w:sz w:val="24"/>
                <w:szCs w:val="24"/>
                <w:lang w:val="en-US"/>
              </w:rPr>
              <w:t xml:space="preserve"> </w:t>
            </w:r>
            <w:r w:rsidR="00540303" w:rsidRPr="00310AB5">
              <w:rPr>
                <w:b/>
                <w:caps/>
                <w:sz w:val="24"/>
                <w:szCs w:val="24"/>
                <w:lang w:val="en-US"/>
              </w:rPr>
              <w:t>TAShKILOTLAR</w:t>
            </w:r>
            <w:r w:rsidR="00197CC7" w:rsidRPr="00D83AD0">
              <w:rPr>
                <w:b/>
                <w:caps/>
                <w:sz w:val="24"/>
                <w:szCs w:val="24"/>
                <w:lang w:val="en-US"/>
              </w:rPr>
              <w:t xml:space="preserve"> </w:t>
            </w:r>
            <w:r w:rsidR="008F12C0" w:rsidRPr="00D83AD0">
              <w:rPr>
                <w:b/>
                <w:caps/>
                <w:sz w:val="24"/>
                <w:szCs w:val="24"/>
                <w:lang w:val="en-US"/>
              </w:rPr>
              <w:t xml:space="preserve"> </w:t>
            </w:r>
            <w:r w:rsidR="00540303" w:rsidRPr="00310AB5">
              <w:rPr>
                <w:b/>
                <w:caps/>
                <w:sz w:val="24"/>
                <w:szCs w:val="24"/>
                <w:lang w:val="en-US"/>
              </w:rPr>
              <w:t>FAOLIYaTINING</w:t>
            </w:r>
            <w:r w:rsidR="00197CC7" w:rsidRPr="00D83AD0">
              <w:rPr>
                <w:b/>
                <w:caps/>
                <w:sz w:val="24"/>
                <w:szCs w:val="24"/>
                <w:lang w:val="en-US"/>
              </w:rPr>
              <w:t xml:space="preserve"> </w:t>
            </w:r>
            <w:r w:rsidR="00540303" w:rsidRPr="00310AB5">
              <w:rPr>
                <w:b/>
                <w:caps/>
                <w:sz w:val="24"/>
                <w:szCs w:val="24"/>
                <w:lang w:val="en-US"/>
              </w:rPr>
              <w:t>UMUMIY</w:t>
            </w:r>
            <w:r w:rsidR="00197CC7" w:rsidRPr="00D83AD0">
              <w:rPr>
                <w:b/>
                <w:caps/>
                <w:sz w:val="24"/>
                <w:szCs w:val="24"/>
                <w:lang w:val="en-US"/>
              </w:rPr>
              <w:t xml:space="preserve"> </w:t>
            </w:r>
            <w:r w:rsidR="00540303" w:rsidRPr="00310AB5">
              <w:rPr>
                <w:b/>
                <w:caps/>
                <w:sz w:val="24"/>
                <w:szCs w:val="24"/>
                <w:lang w:val="en-US"/>
              </w:rPr>
              <w:t>TAVSIFI</w:t>
            </w:r>
          </w:p>
        </w:tc>
        <w:tc>
          <w:tcPr>
            <w:tcW w:w="992" w:type="dxa"/>
            <w:shd w:val="clear" w:color="auto" w:fill="B6DDE8" w:themeFill="accent5" w:themeFillTint="66"/>
            <w:vAlign w:val="center"/>
          </w:tcPr>
          <w:p w:rsidR="001A3447" w:rsidRPr="00310AB5" w:rsidRDefault="001A3447" w:rsidP="00BC1CD5">
            <w:pPr>
              <w:spacing w:before="360" w:after="360" w:line="288" w:lineRule="auto"/>
              <w:jc w:val="center"/>
              <w:rPr>
                <w:b/>
                <w:caps/>
                <w:sz w:val="24"/>
                <w:szCs w:val="24"/>
              </w:rPr>
            </w:pPr>
            <w:r w:rsidRPr="00310AB5">
              <w:rPr>
                <w:b/>
                <w:caps/>
                <w:sz w:val="24"/>
                <w:szCs w:val="24"/>
                <w:lang w:val="uz-Cyrl-UZ"/>
              </w:rPr>
              <w:t>1</w:t>
            </w:r>
            <w:r w:rsidR="00A91B65" w:rsidRPr="00310AB5">
              <w:rPr>
                <w:b/>
                <w:caps/>
                <w:sz w:val="24"/>
                <w:szCs w:val="24"/>
              </w:rPr>
              <w:t>8</w:t>
            </w:r>
            <w:r w:rsidRPr="00310AB5">
              <w:rPr>
                <w:b/>
                <w:caps/>
                <w:sz w:val="24"/>
                <w:szCs w:val="24"/>
                <w:lang w:val="uz-Cyrl-UZ"/>
              </w:rPr>
              <w:t>-2</w:t>
            </w:r>
            <w:r w:rsidR="00A91B65" w:rsidRPr="00310AB5">
              <w:rPr>
                <w:b/>
                <w:caps/>
                <w:sz w:val="24"/>
                <w:szCs w:val="24"/>
              </w:rPr>
              <w:t>3</w:t>
            </w:r>
          </w:p>
        </w:tc>
      </w:tr>
      <w:tr w:rsidR="001A3447" w:rsidRPr="00310AB5" w:rsidTr="00BC1CD5">
        <w:tc>
          <w:tcPr>
            <w:tcW w:w="7797" w:type="dxa"/>
            <w:shd w:val="clear" w:color="auto" w:fill="FFFFFF" w:themeFill="background1"/>
            <w:vAlign w:val="center"/>
          </w:tcPr>
          <w:p w:rsidR="001A3447" w:rsidRPr="00310AB5" w:rsidRDefault="001A3447" w:rsidP="00BC1CD5">
            <w:pPr>
              <w:spacing w:before="360" w:after="360" w:line="288" w:lineRule="auto"/>
              <w:ind w:left="460" w:hanging="283"/>
              <w:contextualSpacing/>
              <w:rPr>
                <w:b/>
                <w:sz w:val="24"/>
                <w:szCs w:val="24"/>
              </w:rPr>
            </w:pPr>
            <w:r w:rsidRPr="00310AB5">
              <w:rPr>
                <w:b/>
                <w:sz w:val="24"/>
                <w:szCs w:val="24"/>
                <w:lang w:val="en-US"/>
              </w:rPr>
              <w:t>V</w:t>
            </w:r>
            <w:r w:rsidRPr="00310AB5">
              <w:rPr>
                <w:b/>
                <w:sz w:val="24"/>
                <w:szCs w:val="24"/>
                <w:lang w:val="uz-Cyrl-UZ"/>
              </w:rPr>
              <w:t xml:space="preserve">. </w:t>
            </w:r>
            <w:r w:rsidR="00540303" w:rsidRPr="00310AB5">
              <w:rPr>
                <w:b/>
                <w:sz w:val="24"/>
                <w:szCs w:val="24"/>
                <w:lang w:val="uz-Cyrl-UZ"/>
              </w:rPr>
              <w:t>INVESTITSIY</w:t>
            </w:r>
            <w:r w:rsidR="00E8467A" w:rsidRPr="00310AB5">
              <w:rPr>
                <w:b/>
                <w:sz w:val="24"/>
                <w:szCs w:val="24"/>
                <w:lang w:val="en-US"/>
              </w:rPr>
              <w:t>A</w:t>
            </w:r>
            <w:r w:rsidR="00540303" w:rsidRPr="00310AB5">
              <w:rPr>
                <w:b/>
                <w:sz w:val="24"/>
                <w:szCs w:val="24"/>
                <w:lang w:val="uz-Cyrl-UZ"/>
              </w:rPr>
              <w:t>LAR</w:t>
            </w:r>
            <w:r w:rsidR="00197CC7" w:rsidRPr="00310AB5">
              <w:rPr>
                <w:b/>
                <w:sz w:val="24"/>
                <w:szCs w:val="24"/>
              </w:rPr>
              <w:t xml:space="preserve"> </w:t>
            </w:r>
            <w:r w:rsidR="00540303" w:rsidRPr="00310AB5">
              <w:rPr>
                <w:b/>
                <w:sz w:val="24"/>
                <w:szCs w:val="24"/>
                <w:lang w:val="uz-Cyrl-UZ"/>
              </w:rPr>
              <w:t>VA</w:t>
            </w:r>
            <w:r w:rsidR="00197CC7" w:rsidRPr="00310AB5">
              <w:rPr>
                <w:b/>
                <w:sz w:val="24"/>
                <w:szCs w:val="24"/>
              </w:rPr>
              <w:t xml:space="preserve"> </w:t>
            </w:r>
            <w:r w:rsidR="00540303" w:rsidRPr="00310AB5">
              <w:rPr>
                <w:b/>
                <w:sz w:val="24"/>
                <w:szCs w:val="24"/>
                <w:lang w:val="uz-Cyrl-UZ"/>
              </w:rPr>
              <w:t>QURILIS</w:t>
            </w:r>
            <w:r w:rsidR="00E535ED" w:rsidRPr="00310AB5">
              <w:rPr>
                <w:b/>
                <w:sz w:val="24"/>
                <w:szCs w:val="24"/>
                <w:lang w:val="en-US"/>
              </w:rPr>
              <w:t>H</w:t>
            </w:r>
          </w:p>
        </w:tc>
        <w:tc>
          <w:tcPr>
            <w:tcW w:w="992" w:type="dxa"/>
            <w:shd w:val="clear" w:color="auto" w:fill="FFFFFF" w:themeFill="background1"/>
            <w:vAlign w:val="center"/>
          </w:tcPr>
          <w:p w:rsidR="001A3447" w:rsidRPr="00310AB5" w:rsidRDefault="001A3447" w:rsidP="00BC1CD5">
            <w:pPr>
              <w:spacing w:before="360" w:after="360" w:line="288" w:lineRule="auto"/>
              <w:jc w:val="center"/>
              <w:rPr>
                <w:b/>
                <w:caps/>
                <w:sz w:val="24"/>
                <w:szCs w:val="24"/>
              </w:rPr>
            </w:pPr>
            <w:r w:rsidRPr="00310AB5">
              <w:rPr>
                <w:b/>
                <w:caps/>
                <w:sz w:val="24"/>
                <w:szCs w:val="24"/>
                <w:lang w:val="uz-Cyrl-UZ"/>
              </w:rPr>
              <w:t>2</w:t>
            </w:r>
            <w:r w:rsidR="00A91B65" w:rsidRPr="00310AB5">
              <w:rPr>
                <w:b/>
                <w:caps/>
                <w:sz w:val="24"/>
                <w:szCs w:val="24"/>
              </w:rPr>
              <w:t>4</w:t>
            </w:r>
            <w:r w:rsidRPr="00310AB5">
              <w:rPr>
                <w:b/>
                <w:caps/>
                <w:sz w:val="24"/>
                <w:szCs w:val="24"/>
                <w:lang w:val="uz-Cyrl-UZ"/>
              </w:rPr>
              <w:t>-2</w:t>
            </w:r>
            <w:r w:rsidR="00A91B65" w:rsidRPr="00310AB5">
              <w:rPr>
                <w:b/>
                <w:caps/>
                <w:sz w:val="24"/>
                <w:szCs w:val="24"/>
              </w:rPr>
              <w:t>7</w:t>
            </w:r>
          </w:p>
        </w:tc>
      </w:tr>
      <w:tr w:rsidR="001A3447" w:rsidRPr="00310AB5" w:rsidTr="00BC1CD5">
        <w:trPr>
          <w:trHeight w:val="705"/>
        </w:trPr>
        <w:tc>
          <w:tcPr>
            <w:tcW w:w="7797" w:type="dxa"/>
            <w:shd w:val="clear" w:color="auto" w:fill="B6DDE8" w:themeFill="accent5" w:themeFillTint="66"/>
            <w:vAlign w:val="center"/>
          </w:tcPr>
          <w:p w:rsidR="001A3447" w:rsidRPr="00D83AD0" w:rsidRDefault="001A3447" w:rsidP="008F12C0">
            <w:pPr>
              <w:spacing w:before="360" w:after="360" w:line="288" w:lineRule="auto"/>
              <w:ind w:left="460" w:hanging="283"/>
              <w:contextualSpacing/>
              <w:rPr>
                <w:b/>
                <w:sz w:val="24"/>
                <w:szCs w:val="24"/>
                <w:lang w:val="en-US"/>
              </w:rPr>
            </w:pPr>
            <w:r w:rsidRPr="00310AB5">
              <w:rPr>
                <w:b/>
                <w:sz w:val="24"/>
                <w:szCs w:val="24"/>
                <w:lang w:val="uz-Cyrl-UZ"/>
              </w:rPr>
              <w:t xml:space="preserve">VI. </w:t>
            </w:r>
            <w:r w:rsidR="00540303" w:rsidRPr="00310AB5">
              <w:rPr>
                <w:b/>
                <w:sz w:val="24"/>
                <w:szCs w:val="24"/>
                <w:lang w:val="uz-Cyrl-UZ"/>
              </w:rPr>
              <w:t>ISTE’MOL</w:t>
            </w:r>
            <w:r w:rsidR="00197CC7" w:rsidRPr="00D83AD0">
              <w:rPr>
                <w:b/>
                <w:sz w:val="24"/>
                <w:szCs w:val="24"/>
                <w:lang w:val="en-US"/>
              </w:rPr>
              <w:t xml:space="preserve"> </w:t>
            </w:r>
            <w:r w:rsidR="00540303" w:rsidRPr="00310AB5">
              <w:rPr>
                <w:b/>
                <w:sz w:val="24"/>
                <w:szCs w:val="24"/>
                <w:lang w:val="uz-Cyrl-UZ"/>
              </w:rPr>
              <w:t>BOZORI</w:t>
            </w:r>
            <w:r w:rsidR="00197CC7" w:rsidRPr="00D83AD0">
              <w:rPr>
                <w:b/>
                <w:sz w:val="24"/>
                <w:szCs w:val="24"/>
                <w:lang w:val="en-US"/>
              </w:rPr>
              <w:t xml:space="preserve"> </w:t>
            </w:r>
            <w:r w:rsidR="00540303" w:rsidRPr="00310AB5">
              <w:rPr>
                <w:b/>
                <w:sz w:val="24"/>
                <w:szCs w:val="24"/>
                <w:lang w:val="uz-Cyrl-UZ"/>
              </w:rPr>
              <w:t>VA</w:t>
            </w:r>
            <w:r w:rsidR="00197CC7" w:rsidRPr="00D83AD0">
              <w:rPr>
                <w:b/>
                <w:sz w:val="24"/>
                <w:szCs w:val="24"/>
                <w:lang w:val="en-US"/>
              </w:rPr>
              <w:t xml:space="preserve"> </w:t>
            </w:r>
            <w:r w:rsidR="00540303" w:rsidRPr="00310AB5">
              <w:rPr>
                <w:b/>
                <w:sz w:val="24"/>
                <w:szCs w:val="24"/>
                <w:lang w:val="uz-Cyrl-UZ"/>
              </w:rPr>
              <w:t>TAS</w:t>
            </w:r>
            <w:r w:rsidR="00E535ED" w:rsidRPr="00310AB5">
              <w:rPr>
                <w:b/>
                <w:sz w:val="24"/>
                <w:szCs w:val="24"/>
                <w:lang w:val="en-US"/>
              </w:rPr>
              <w:t>H</w:t>
            </w:r>
            <w:r w:rsidR="00540303" w:rsidRPr="00310AB5">
              <w:rPr>
                <w:b/>
                <w:sz w:val="24"/>
                <w:szCs w:val="24"/>
                <w:lang w:val="uz-Cyrl-UZ"/>
              </w:rPr>
              <w:t>QI</w:t>
            </w:r>
            <w:r w:rsidR="00197CC7" w:rsidRPr="00D83AD0">
              <w:rPr>
                <w:b/>
                <w:sz w:val="24"/>
                <w:szCs w:val="24"/>
                <w:lang w:val="en-US"/>
              </w:rPr>
              <w:t xml:space="preserve"> </w:t>
            </w:r>
            <w:r w:rsidR="00540303" w:rsidRPr="00310AB5">
              <w:rPr>
                <w:b/>
                <w:sz w:val="24"/>
                <w:szCs w:val="24"/>
                <w:lang w:val="uz-Cyrl-UZ"/>
              </w:rPr>
              <w:t>IQTISODIYALOQALAR</w:t>
            </w:r>
          </w:p>
        </w:tc>
        <w:tc>
          <w:tcPr>
            <w:tcW w:w="992" w:type="dxa"/>
            <w:shd w:val="clear" w:color="auto" w:fill="B6DDE8" w:themeFill="accent5" w:themeFillTint="66"/>
            <w:vAlign w:val="center"/>
          </w:tcPr>
          <w:p w:rsidR="001A3447" w:rsidRPr="00310AB5" w:rsidRDefault="001A3447" w:rsidP="00BC1CD5">
            <w:pPr>
              <w:spacing w:before="360" w:after="360" w:line="288" w:lineRule="auto"/>
              <w:jc w:val="center"/>
              <w:rPr>
                <w:b/>
                <w:caps/>
                <w:sz w:val="24"/>
                <w:szCs w:val="24"/>
              </w:rPr>
            </w:pPr>
            <w:r w:rsidRPr="00310AB5">
              <w:rPr>
                <w:b/>
                <w:caps/>
                <w:sz w:val="24"/>
                <w:szCs w:val="24"/>
                <w:lang w:val="uz-Cyrl-UZ"/>
              </w:rPr>
              <w:t>2</w:t>
            </w:r>
            <w:r w:rsidR="00A91B65" w:rsidRPr="00310AB5">
              <w:rPr>
                <w:b/>
                <w:caps/>
                <w:sz w:val="24"/>
                <w:szCs w:val="24"/>
              </w:rPr>
              <w:t>8</w:t>
            </w:r>
            <w:r w:rsidRPr="00310AB5">
              <w:rPr>
                <w:b/>
                <w:caps/>
                <w:sz w:val="24"/>
                <w:szCs w:val="24"/>
                <w:lang w:val="uz-Cyrl-UZ"/>
              </w:rPr>
              <w:t>-3</w:t>
            </w:r>
            <w:r w:rsidR="00A91B65" w:rsidRPr="00310AB5">
              <w:rPr>
                <w:b/>
                <w:caps/>
                <w:sz w:val="24"/>
                <w:szCs w:val="24"/>
              </w:rPr>
              <w:t>0</w:t>
            </w:r>
          </w:p>
        </w:tc>
      </w:tr>
      <w:tr w:rsidR="00E05B5D" w:rsidRPr="00D83AD0" w:rsidTr="00BC1CD5">
        <w:tc>
          <w:tcPr>
            <w:tcW w:w="7797" w:type="dxa"/>
            <w:shd w:val="clear" w:color="auto" w:fill="FFFFFF" w:themeFill="background1"/>
            <w:vAlign w:val="center"/>
          </w:tcPr>
          <w:p w:rsidR="00E05B5D" w:rsidRPr="00310AB5" w:rsidRDefault="00E05B5D" w:rsidP="00BC1CD5">
            <w:pPr>
              <w:tabs>
                <w:tab w:val="left" w:pos="601"/>
              </w:tabs>
              <w:spacing w:before="360" w:after="360" w:line="288" w:lineRule="auto"/>
              <w:ind w:left="176" w:hanging="176"/>
              <w:contextualSpacing/>
              <w:rPr>
                <w:b/>
                <w:sz w:val="24"/>
                <w:szCs w:val="24"/>
                <w:lang w:val="uz-Cyrl-UZ"/>
              </w:rPr>
            </w:pPr>
            <w:r w:rsidRPr="00310AB5">
              <w:rPr>
                <w:b/>
                <w:sz w:val="24"/>
                <w:szCs w:val="24"/>
                <w:lang w:val="uz-Cyrl-UZ"/>
              </w:rPr>
              <w:t xml:space="preserve">  VII. </w:t>
            </w:r>
            <w:r w:rsidR="00540303" w:rsidRPr="00310AB5">
              <w:rPr>
                <w:b/>
                <w:sz w:val="24"/>
                <w:szCs w:val="24"/>
                <w:lang w:val="uz-Cyrl-UZ"/>
              </w:rPr>
              <w:t>QIS</w:t>
            </w:r>
            <w:r w:rsidR="00E535ED" w:rsidRPr="00310AB5">
              <w:rPr>
                <w:b/>
                <w:sz w:val="24"/>
                <w:szCs w:val="24"/>
                <w:lang w:val="uz-Cyrl-UZ"/>
              </w:rPr>
              <w:t>H</w:t>
            </w:r>
            <w:r w:rsidR="00540303" w:rsidRPr="00310AB5">
              <w:rPr>
                <w:b/>
                <w:sz w:val="24"/>
                <w:szCs w:val="24"/>
                <w:lang w:val="uz-Cyrl-UZ"/>
              </w:rPr>
              <w:t>LOQ</w:t>
            </w:r>
            <w:r w:rsidRPr="00310AB5">
              <w:rPr>
                <w:b/>
                <w:sz w:val="24"/>
                <w:szCs w:val="24"/>
                <w:lang w:val="uz-Cyrl-UZ"/>
              </w:rPr>
              <w:t xml:space="preserve">, </w:t>
            </w:r>
            <w:r w:rsidR="00540303" w:rsidRPr="00310AB5">
              <w:rPr>
                <w:b/>
                <w:sz w:val="24"/>
                <w:szCs w:val="24"/>
                <w:lang w:val="uz-Cyrl-UZ"/>
              </w:rPr>
              <w:t>O‘RMON</w:t>
            </w:r>
            <w:r w:rsidR="00197CC7" w:rsidRPr="00310AB5">
              <w:rPr>
                <w:b/>
                <w:sz w:val="24"/>
                <w:szCs w:val="24"/>
                <w:lang w:val="uz-Cyrl-UZ"/>
              </w:rPr>
              <w:t xml:space="preserve"> </w:t>
            </w:r>
            <w:r w:rsidR="00540303" w:rsidRPr="00310AB5">
              <w:rPr>
                <w:b/>
                <w:sz w:val="24"/>
                <w:szCs w:val="24"/>
                <w:lang w:val="uz-Cyrl-UZ"/>
              </w:rPr>
              <w:t>VA</w:t>
            </w:r>
            <w:r w:rsidR="00197CC7" w:rsidRPr="00310AB5">
              <w:rPr>
                <w:b/>
                <w:sz w:val="24"/>
                <w:szCs w:val="24"/>
                <w:lang w:val="uz-Cyrl-UZ"/>
              </w:rPr>
              <w:t xml:space="preserve"> </w:t>
            </w:r>
            <w:r w:rsidR="00192530" w:rsidRPr="00310AB5">
              <w:rPr>
                <w:b/>
                <w:sz w:val="24"/>
                <w:szCs w:val="24"/>
                <w:lang w:val="uz-Cyrl-UZ"/>
              </w:rPr>
              <w:t>BALIQCHILIK</w:t>
            </w:r>
            <w:r w:rsidR="00197CC7" w:rsidRPr="00310AB5">
              <w:rPr>
                <w:b/>
                <w:sz w:val="24"/>
                <w:szCs w:val="24"/>
                <w:lang w:val="uz-Cyrl-UZ"/>
              </w:rPr>
              <w:t xml:space="preserve"> </w:t>
            </w:r>
            <w:r w:rsidR="00540303" w:rsidRPr="00310AB5">
              <w:rPr>
                <w:b/>
                <w:sz w:val="24"/>
                <w:szCs w:val="24"/>
                <w:lang w:val="uz-Cyrl-UZ"/>
              </w:rPr>
              <w:t>XO‘JALIGI</w:t>
            </w:r>
          </w:p>
        </w:tc>
        <w:tc>
          <w:tcPr>
            <w:tcW w:w="992" w:type="dxa"/>
            <w:shd w:val="clear" w:color="auto" w:fill="FFFFFF" w:themeFill="background1"/>
            <w:vAlign w:val="center"/>
          </w:tcPr>
          <w:p w:rsidR="00E05B5D" w:rsidRPr="00310AB5" w:rsidRDefault="00E05B5D" w:rsidP="00BC1CD5">
            <w:pPr>
              <w:spacing w:before="360" w:after="360" w:line="288" w:lineRule="auto"/>
              <w:jc w:val="center"/>
              <w:rPr>
                <w:b/>
                <w:sz w:val="24"/>
                <w:szCs w:val="24"/>
                <w:lang w:val="uz-Cyrl-UZ"/>
              </w:rPr>
            </w:pPr>
            <w:r w:rsidRPr="00310AB5">
              <w:rPr>
                <w:b/>
                <w:sz w:val="24"/>
                <w:szCs w:val="24"/>
                <w:lang w:val="uz-Cyrl-UZ"/>
              </w:rPr>
              <w:t>3</w:t>
            </w:r>
            <w:r w:rsidR="00A91B65" w:rsidRPr="00310AB5">
              <w:rPr>
                <w:b/>
                <w:sz w:val="24"/>
                <w:szCs w:val="24"/>
                <w:lang w:val="uz-Cyrl-UZ"/>
              </w:rPr>
              <w:t>1</w:t>
            </w:r>
            <w:r w:rsidRPr="00310AB5">
              <w:rPr>
                <w:b/>
                <w:sz w:val="24"/>
                <w:szCs w:val="24"/>
                <w:lang w:val="uz-Cyrl-UZ"/>
              </w:rPr>
              <w:t>-3</w:t>
            </w:r>
            <w:r w:rsidR="005E32A8" w:rsidRPr="00310AB5">
              <w:rPr>
                <w:b/>
                <w:sz w:val="24"/>
                <w:szCs w:val="24"/>
                <w:lang w:val="uz-Cyrl-UZ"/>
              </w:rPr>
              <w:t>8</w:t>
            </w:r>
          </w:p>
        </w:tc>
      </w:tr>
      <w:tr w:rsidR="00E05B5D" w:rsidRPr="00D83AD0" w:rsidTr="00BC1CD5">
        <w:tc>
          <w:tcPr>
            <w:tcW w:w="7797" w:type="dxa"/>
            <w:shd w:val="clear" w:color="auto" w:fill="B6DDE8" w:themeFill="accent5" w:themeFillTint="66"/>
            <w:vAlign w:val="center"/>
          </w:tcPr>
          <w:p w:rsidR="00E05B5D" w:rsidRPr="00310AB5" w:rsidRDefault="00E05B5D" w:rsidP="00BC1CD5">
            <w:pPr>
              <w:spacing w:before="360" w:after="360" w:line="288" w:lineRule="auto"/>
              <w:ind w:left="426" w:hanging="250"/>
              <w:contextualSpacing/>
              <w:rPr>
                <w:sz w:val="24"/>
                <w:szCs w:val="24"/>
                <w:lang w:val="uz-Cyrl-UZ"/>
              </w:rPr>
            </w:pPr>
            <w:r w:rsidRPr="00310AB5">
              <w:rPr>
                <w:b/>
                <w:sz w:val="24"/>
                <w:szCs w:val="24"/>
                <w:lang w:val="uz-Cyrl-UZ"/>
              </w:rPr>
              <w:t xml:space="preserve">VIII. </w:t>
            </w:r>
            <w:r w:rsidR="00540303" w:rsidRPr="00310AB5">
              <w:rPr>
                <w:b/>
                <w:sz w:val="24"/>
                <w:szCs w:val="24"/>
                <w:lang w:val="uz-Cyrl-UZ"/>
              </w:rPr>
              <w:t>DEMOGRAFIY</w:t>
            </w:r>
            <w:r w:rsidR="00E8467A" w:rsidRPr="00310AB5">
              <w:rPr>
                <w:b/>
                <w:sz w:val="24"/>
                <w:szCs w:val="24"/>
                <w:lang w:val="uz-Cyrl-UZ"/>
              </w:rPr>
              <w:t>A</w:t>
            </w:r>
            <w:r w:rsidRPr="00310AB5">
              <w:rPr>
                <w:b/>
                <w:sz w:val="24"/>
                <w:szCs w:val="24"/>
                <w:lang w:val="uz-Cyrl-UZ"/>
              </w:rPr>
              <w:t> </w:t>
            </w:r>
            <w:r w:rsidR="00540303" w:rsidRPr="00310AB5">
              <w:rPr>
                <w:b/>
                <w:sz w:val="24"/>
                <w:szCs w:val="24"/>
                <w:lang w:val="uz-Cyrl-UZ"/>
              </w:rPr>
              <w:t>VA</w:t>
            </w:r>
            <w:r w:rsidR="00197CC7" w:rsidRPr="00310AB5">
              <w:rPr>
                <w:b/>
                <w:sz w:val="24"/>
                <w:szCs w:val="24"/>
                <w:lang w:val="uz-Cyrl-UZ"/>
              </w:rPr>
              <w:t xml:space="preserve"> </w:t>
            </w:r>
            <w:r w:rsidR="00540303" w:rsidRPr="00310AB5">
              <w:rPr>
                <w:b/>
                <w:sz w:val="24"/>
                <w:szCs w:val="24"/>
                <w:lang w:val="uz-Cyrl-UZ"/>
              </w:rPr>
              <w:t>BANDLIK</w:t>
            </w:r>
          </w:p>
        </w:tc>
        <w:tc>
          <w:tcPr>
            <w:tcW w:w="992" w:type="dxa"/>
            <w:shd w:val="clear" w:color="auto" w:fill="B6DDE8" w:themeFill="accent5" w:themeFillTint="66"/>
            <w:vAlign w:val="center"/>
          </w:tcPr>
          <w:p w:rsidR="00E05B5D" w:rsidRPr="00310AB5" w:rsidRDefault="00A91B65" w:rsidP="00BC1CD5">
            <w:pPr>
              <w:spacing w:before="360" w:after="360" w:line="288" w:lineRule="auto"/>
              <w:jc w:val="center"/>
              <w:rPr>
                <w:b/>
                <w:sz w:val="24"/>
                <w:szCs w:val="24"/>
                <w:lang w:val="uz-Cyrl-UZ"/>
              </w:rPr>
            </w:pPr>
            <w:r w:rsidRPr="00310AB5">
              <w:rPr>
                <w:b/>
                <w:sz w:val="24"/>
                <w:szCs w:val="24"/>
                <w:lang w:val="uz-Cyrl-UZ"/>
              </w:rPr>
              <w:t>3</w:t>
            </w:r>
            <w:r w:rsidR="005E32A8" w:rsidRPr="00310AB5">
              <w:rPr>
                <w:b/>
                <w:sz w:val="24"/>
                <w:szCs w:val="24"/>
                <w:lang w:val="uz-Cyrl-UZ"/>
              </w:rPr>
              <w:t>9</w:t>
            </w:r>
            <w:r w:rsidR="00E05B5D" w:rsidRPr="00310AB5">
              <w:rPr>
                <w:b/>
                <w:sz w:val="24"/>
                <w:szCs w:val="24"/>
                <w:lang w:val="uz-Cyrl-UZ"/>
              </w:rPr>
              <w:t>-4</w:t>
            </w:r>
            <w:r w:rsidR="005E32A8" w:rsidRPr="00310AB5">
              <w:rPr>
                <w:b/>
                <w:sz w:val="24"/>
                <w:szCs w:val="24"/>
                <w:lang w:val="uz-Cyrl-UZ"/>
              </w:rPr>
              <w:t>2</w:t>
            </w:r>
          </w:p>
        </w:tc>
      </w:tr>
      <w:tr w:rsidR="00E05B5D" w:rsidRPr="00D83AD0" w:rsidTr="00BC1CD5">
        <w:tc>
          <w:tcPr>
            <w:tcW w:w="7797" w:type="dxa"/>
            <w:shd w:val="clear" w:color="auto" w:fill="FFFFFF" w:themeFill="background1"/>
            <w:vAlign w:val="center"/>
          </w:tcPr>
          <w:p w:rsidR="00E05B5D" w:rsidRPr="00310AB5" w:rsidRDefault="00E05B5D" w:rsidP="00D83AD0">
            <w:pPr>
              <w:spacing w:before="360" w:after="360" w:line="288" w:lineRule="auto"/>
              <w:ind w:left="426" w:hanging="250"/>
              <w:contextualSpacing/>
              <w:rPr>
                <w:b/>
                <w:sz w:val="24"/>
                <w:szCs w:val="24"/>
                <w:lang w:val="uz-Cyrl-UZ"/>
              </w:rPr>
            </w:pPr>
            <w:r w:rsidRPr="00310AB5">
              <w:rPr>
                <w:b/>
                <w:sz w:val="24"/>
                <w:szCs w:val="24"/>
                <w:lang w:val="uz-Cyrl-UZ"/>
              </w:rPr>
              <w:t xml:space="preserve">IX. </w:t>
            </w:r>
            <w:r w:rsidR="00540303" w:rsidRPr="00310AB5">
              <w:rPr>
                <w:b/>
                <w:sz w:val="24"/>
                <w:szCs w:val="24"/>
                <w:lang w:val="uz-Cyrl-UZ"/>
              </w:rPr>
              <w:t>O‘RTAC</w:t>
            </w:r>
            <w:r w:rsidR="00E8467A" w:rsidRPr="00310AB5">
              <w:rPr>
                <w:b/>
                <w:sz w:val="24"/>
                <w:szCs w:val="24"/>
                <w:lang w:val="uz-Cyrl-UZ"/>
              </w:rPr>
              <w:t>H</w:t>
            </w:r>
            <w:r w:rsidR="00540303" w:rsidRPr="00310AB5">
              <w:rPr>
                <w:b/>
                <w:sz w:val="24"/>
                <w:szCs w:val="24"/>
                <w:lang w:val="uz-Cyrl-UZ"/>
              </w:rPr>
              <w:t>A</w:t>
            </w:r>
            <w:r w:rsidR="00197CC7" w:rsidRPr="00310AB5">
              <w:rPr>
                <w:b/>
                <w:sz w:val="24"/>
                <w:szCs w:val="24"/>
                <w:lang w:val="uz-Cyrl-UZ"/>
              </w:rPr>
              <w:t xml:space="preserve"> </w:t>
            </w:r>
            <w:r w:rsidR="00540303" w:rsidRPr="00310AB5">
              <w:rPr>
                <w:b/>
                <w:sz w:val="24"/>
                <w:szCs w:val="24"/>
                <w:lang w:val="uz-Cyrl-UZ"/>
              </w:rPr>
              <w:t>OYLIK</w:t>
            </w:r>
            <w:r w:rsidR="00197CC7" w:rsidRPr="00310AB5">
              <w:rPr>
                <w:b/>
                <w:sz w:val="24"/>
                <w:szCs w:val="24"/>
                <w:lang w:val="uz-Cyrl-UZ"/>
              </w:rPr>
              <w:t xml:space="preserve"> </w:t>
            </w:r>
            <w:r w:rsidR="00540303" w:rsidRPr="00310AB5">
              <w:rPr>
                <w:b/>
                <w:sz w:val="24"/>
                <w:szCs w:val="24"/>
                <w:lang w:val="uz-Cyrl-UZ"/>
              </w:rPr>
              <w:t>NOMINAL</w:t>
            </w:r>
            <w:r w:rsidR="00D83AD0">
              <w:rPr>
                <w:b/>
                <w:sz w:val="24"/>
                <w:szCs w:val="24"/>
                <w:lang w:val="uz-Cyrl-UZ"/>
              </w:rPr>
              <w:t xml:space="preserve"> </w:t>
            </w:r>
            <w:r w:rsidR="00540303" w:rsidRPr="00310AB5">
              <w:rPr>
                <w:b/>
                <w:sz w:val="24"/>
                <w:szCs w:val="24"/>
                <w:lang w:val="uz-Cyrl-UZ"/>
              </w:rPr>
              <w:t>HISOBLANGAN</w:t>
            </w:r>
            <w:r w:rsidR="00197CC7" w:rsidRPr="00310AB5">
              <w:rPr>
                <w:b/>
                <w:sz w:val="24"/>
                <w:szCs w:val="24"/>
                <w:lang w:val="uz-Cyrl-UZ"/>
              </w:rPr>
              <w:t xml:space="preserve"> </w:t>
            </w:r>
            <w:r w:rsidR="00540303" w:rsidRPr="00310AB5">
              <w:rPr>
                <w:b/>
                <w:sz w:val="24"/>
                <w:szCs w:val="24"/>
                <w:lang w:val="uz-Cyrl-UZ"/>
              </w:rPr>
              <w:t>IS</w:t>
            </w:r>
            <w:r w:rsidR="00E8467A" w:rsidRPr="00310AB5">
              <w:rPr>
                <w:b/>
                <w:sz w:val="24"/>
                <w:szCs w:val="24"/>
                <w:lang w:val="uz-Cyrl-UZ"/>
              </w:rPr>
              <w:t>H</w:t>
            </w:r>
            <w:r w:rsidR="00197CC7" w:rsidRPr="00310AB5">
              <w:rPr>
                <w:b/>
                <w:sz w:val="24"/>
                <w:szCs w:val="24"/>
                <w:lang w:val="uz-Cyrl-UZ"/>
              </w:rPr>
              <w:t xml:space="preserve"> </w:t>
            </w:r>
            <w:r w:rsidR="00540303" w:rsidRPr="00310AB5">
              <w:rPr>
                <w:b/>
                <w:sz w:val="24"/>
                <w:szCs w:val="24"/>
                <w:lang w:val="uz-Cyrl-UZ"/>
              </w:rPr>
              <w:t>HAQI</w:t>
            </w:r>
          </w:p>
        </w:tc>
        <w:tc>
          <w:tcPr>
            <w:tcW w:w="992" w:type="dxa"/>
            <w:shd w:val="clear" w:color="auto" w:fill="FFFFFF" w:themeFill="background1"/>
            <w:vAlign w:val="center"/>
          </w:tcPr>
          <w:p w:rsidR="00E05B5D" w:rsidRPr="00310AB5" w:rsidRDefault="00E05B5D" w:rsidP="00BC1CD5">
            <w:pPr>
              <w:spacing w:before="360" w:after="360" w:line="288" w:lineRule="auto"/>
              <w:jc w:val="center"/>
              <w:rPr>
                <w:b/>
                <w:sz w:val="24"/>
                <w:szCs w:val="24"/>
                <w:lang w:val="uz-Cyrl-UZ"/>
              </w:rPr>
            </w:pPr>
            <w:r w:rsidRPr="00310AB5">
              <w:rPr>
                <w:b/>
                <w:sz w:val="24"/>
                <w:szCs w:val="24"/>
                <w:lang w:val="uz-Cyrl-UZ"/>
              </w:rPr>
              <w:t>4</w:t>
            </w:r>
            <w:r w:rsidR="005E32A8" w:rsidRPr="00310AB5">
              <w:rPr>
                <w:b/>
                <w:sz w:val="24"/>
                <w:szCs w:val="24"/>
                <w:lang w:val="uz-Cyrl-UZ"/>
              </w:rPr>
              <w:t>3</w:t>
            </w:r>
            <w:r w:rsidRPr="00310AB5">
              <w:rPr>
                <w:b/>
                <w:sz w:val="24"/>
                <w:szCs w:val="24"/>
                <w:lang w:val="uz-Cyrl-UZ"/>
              </w:rPr>
              <w:t>-4</w:t>
            </w:r>
            <w:r w:rsidR="005E32A8" w:rsidRPr="00310AB5">
              <w:rPr>
                <w:b/>
                <w:sz w:val="24"/>
                <w:szCs w:val="24"/>
                <w:lang w:val="uz-Cyrl-UZ"/>
              </w:rPr>
              <w:t>4</w:t>
            </w:r>
          </w:p>
        </w:tc>
      </w:tr>
    </w:tbl>
    <w:p w:rsidR="004662BC" w:rsidRPr="00310AB5" w:rsidRDefault="004662BC" w:rsidP="009E7A2D">
      <w:pPr>
        <w:rPr>
          <w:b/>
          <w:sz w:val="24"/>
          <w:szCs w:val="24"/>
          <w:lang w:val="kk-KZ"/>
        </w:rPr>
      </w:pPr>
    </w:p>
    <w:p w:rsidR="004662BC" w:rsidRPr="00310AB5" w:rsidRDefault="004662BC" w:rsidP="009E7A2D">
      <w:pPr>
        <w:jc w:val="center"/>
        <w:rPr>
          <w:b/>
          <w:sz w:val="24"/>
          <w:szCs w:val="24"/>
          <w:lang w:val="uz-Cyrl-UZ"/>
        </w:rPr>
      </w:pPr>
    </w:p>
    <w:p w:rsidR="004662BC" w:rsidRPr="00310AB5" w:rsidRDefault="004662BC" w:rsidP="009E7A2D">
      <w:pPr>
        <w:jc w:val="center"/>
        <w:rPr>
          <w:b/>
          <w:sz w:val="24"/>
          <w:szCs w:val="24"/>
          <w:lang w:val="uz-Cyrl-UZ"/>
        </w:rPr>
      </w:pPr>
    </w:p>
    <w:p w:rsidR="00BC1CD5" w:rsidRPr="00310AB5" w:rsidRDefault="00BC1CD5" w:rsidP="009E7A2D">
      <w:pPr>
        <w:jc w:val="center"/>
        <w:rPr>
          <w:b/>
          <w:sz w:val="24"/>
          <w:szCs w:val="24"/>
          <w:lang w:val="uz-Cyrl-UZ"/>
        </w:rPr>
      </w:pPr>
    </w:p>
    <w:p w:rsidR="00BC1CD5" w:rsidRPr="00310AB5" w:rsidRDefault="00BC1CD5" w:rsidP="009E7A2D">
      <w:pPr>
        <w:jc w:val="center"/>
        <w:rPr>
          <w:b/>
          <w:sz w:val="24"/>
          <w:szCs w:val="24"/>
          <w:lang w:val="uz-Cyrl-UZ"/>
        </w:rPr>
      </w:pPr>
    </w:p>
    <w:p w:rsidR="00BC1CD5" w:rsidRPr="00310AB5" w:rsidRDefault="00BC1CD5" w:rsidP="009E7A2D">
      <w:pPr>
        <w:jc w:val="center"/>
        <w:rPr>
          <w:b/>
          <w:sz w:val="24"/>
          <w:szCs w:val="24"/>
          <w:lang w:val="uz-Cyrl-UZ"/>
        </w:rPr>
      </w:pPr>
    </w:p>
    <w:p w:rsidR="00201C83" w:rsidRPr="006A0181" w:rsidRDefault="00540303" w:rsidP="009E7A2D">
      <w:pPr>
        <w:jc w:val="center"/>
        <w:rPr>
          <w:b/>
          <w:sz w:val="24"/>
          <w:szCs w:val="24"/>
          <w:lang w:val="uz-Cyrl-UZ"/>
        </w:rPr>
      </w:pPr>
      <w:r w:rsidRPr="006A0181">
        <w:rPr>
          <w:b/>
          <w:sz w:val="24"/>
          <w:szCs w:val="24"/>
          <w:lang w:val="uz-Cyrl-UZ"/>
        </w:rPr>
        <w:lastRenderedPageBreak/>
        <w:t>Qoraqalpog‘iston</w:t>
      </w:r>
      <w:r w:rsidR="00197CC7" w:rsidRPr="006A0181">
        <w:rPr>
          <w:b/>
          <w:sz w:val="24"/>
          <w:szCs w:val="24"/>
          <w:lang w:val="uz-Cyrl-UZ"/>
        </w:rPr>
        <w:t xml:space="preserve"> </w:t>
      </w:r>
      <w:r w:rsidRPr="006A0181">
        <w:rPr>
          <w:b/>
          <w:sz w:val="24"/>
          <w:szCs w:val="24"/>
          <w:lang w:val="uz-Cyrl-UZ"/>
        </w:rPr>
        <w:t>Respub</w:t>
      </w:r>
      <w:r w:rsidRPr="006A0181">
        <w:rPr>
          <w:b/>
          <w:sz w:val="24"/>
          <w:szCs w:val="24"/>
          <w:lang w:val="en-US"/>
        </w:rPr>
        <w:t>likasi</w:t>
      </w:r>
    </w:p>
    <w:p w:rsidR="00201C83" w:rsidRPr="006A0181" w:rsidRDefault="00540303" w:rsidP="009E7A2D">
      <w:pPr>
        <w:jc w:val="center"/>
        <w:rPr>
          <w:b/>
          <w:sz w:val="24"/>
          <w:szCs w:val="24"/>
          <w:lang w:val="uz-Cyrl-UZ"/>
        </w:rPr>
      </w:pPr>
      <w:r w:rsidRPr="006A0181">
        <w:rPr>
          <w:b/>
          <w:sz w:val="24"/>
          <w:szCs w:val="24"/>
          <w:lang w:val="uz-Cyrl-UZ"/>
        </w:rPr>
        <w:t>Kegeyli</w:t>
      </w:r>
      <w:r w:rsidR="00197CC7" w:rsidRPr="006A0181">
        <w:rPr>
          <w:b/>
          <w:sz w:val="24"/>
          <w:szCs w:val="24"/>
          <w:lang w:val="en-US"/>
        </w:rPr>
        <w:t xml:space="preserve"> </w:t>
      </w:r>
      <w:r w:rsidRPr="006A0181">
        <w:rPr>
          <w:b/>
          <w:sz w:val="24"/>
          <w:szCs w:val="24"/>
          <w:lang w:val="uz-Cyrl-UZ"/>
        </w:rPr>
        <w:t>tumanining</w:t>
      </w:r>
      <w:r w:rsidR="00306E72" w:rsidRPr="006A0181">
        <w:rPr>
          <w:b/>
          <w:sz w:val="24"/>
          <w:szCs w:val="24"/>
          <w:lang w:val="uz-Cyrl-UZ"/>
        </w:rPr>
        <w:br/>
      </w:r>
      <w:r w:rsidRPr="006A0181">
        <w:rPr>
          <w:b/>
          <w:sz w:val="24"/>
          <w:szCs w:val="24"/>
          <w:lang w:val="uz-Cyrl-UZ"/>
        </w:rPr>
        <w:t>XARITASI</w:t>
      </w:r>
    </w:p>
    <w:p w:rsidR="00201C83" w:rsidRPr="006A0181" w:rsidRDefault="00096845" w:rsidP="009E7A2D">
      <w:pPr>
        <w:rPr>
          <w:noProof/>
          <w:sz w:val="24"/>
          <w:szCs w:val="24"/>
          <w:lang w:val="uz-Cyrl-UZ"/>
        </w:rPr>
      </w:pPr>
      <w:r>
        <w:rPr>
          <w:noProof/>
          <w:sz w:val="24"/>
          <w:szCs w:val="24"/>
        </w:rPr>
        <w:pict>
          <v:roundrect id="_x0000_s1029" style="position:absolute;margin-left:277.1pt;margin-top:36.1pt;width:159.05pt;height:30.95pt;z-index:251659776" arcsize="10923f" fillcolor="white [3212]" stroked="f">
            <v:textbox>
              <w:txbxContent>
                <w:p w:rsidR="00807407" w:rsidRPr="00790038" w:rsidRDefault="00807407">
                  <w:pPr>
                    <w:rPr>
                      <w:b/>
                      <w:sz w:val="30"/>
                      <w:szCs w:val="30"/>
                      <w:lang w:val="uz-Latn-UZ"/>
                    </w:rPr>
                  </w:pPr>
                  <w:r w:rsidRPr="00790038">
                    <w:rPr>
                      <w:b/>
                      <w:sz w:val="30"/>
                      <w:szCs w:val="30"/>
                      <w:lang w:val="uz-Cyrl-UZ"/>
                    </w:rPr>
                    <w:t xml:space="preserve">KEGEYLI </w:t>
                  </w:r>
                  <w:r w:rsidRPr="00790038">
                    <w:rPr>
                      <w:b/>
                      <w:sz w:val="30"/>
                      <w:szCs w:val="30"/>
                      <w:lang w:val="uz-Latn-UZ"/>
                    </w:rPr>
                    <w:t xml:space="preserve"> TUMANI</w:t>
                  </w:r>
                </w:p>
              </w:txbxContent>
            </v:textbox>
          </v:roundrect>
        </w:pict>
      </w:r>
      <w:r w:rsidR="0069482C" w:rsidRPr="006A0181">
        <w:rPr>
          <w:noProof/>
          <w:sz w:val="24"/>
          <w:szCs w:val="24"/>
        </w:rPr>
        <w:drawing>
          <wp:inline distT="0" distB="0" distL="0" distR="0" wp14:anchorId="79964C77" wp14:editId="16007568">
            <wp:extent cx="5573525" cy="8048846"/>
            <wp:effectExtent l="19050" t="0" r="8125" b="0"/>
            <wp:docPr id="18" name="Рисунок 1" descr="Z:\#ОТПРАВКА\#ЦПТОиХД\Дауран\Районлар КАРТА\Кегей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ТПРАВКА\#ЦПТОиХД\Дауран\Районлар КАРТА\Кегейли.JPG"/>
                    <pic:cNvPicPr>
                      <a:picLocks noChangeAspect="1" noChangeArrowheads="1"/>
                    </pic:cNvPicPr>
                  </pic:nvPicPr>
                  <pic:blipFill>
                    <a:blip r:embed="rId9" cstate="print"/>
                    <a:srcRect/>
                    <a:stretch>
                      <a:fillRect/>
                    </a:stretch>
                  </pic:blipFill>
                  <pic:spPr bwMode="auto">
                    <a:xfrm>
                      <a:off x="0" y="0"/>
                      <a:ext cx="5579745" cy="8057829"/>
                    </a:xfrm>
                    <a:prstGeom prst="rect">
                      <a:avLst/>
                    </a:prstGeom>
                    <a:noFill/>
                    <a:ln w="9525">
                      <a:noFill/>
                      <a:miter lim="800000"/>
                      <a:headEnd/>
                      <a:tailEnd/>
                    </a:ln>
                  </pic:spPr>
                </pic:pic>
              </a:graphicData>
            </a:graphic>
          </wp:inline>
        </w:drawing>
      </w:r>
    </w:p>
    <w:tbl>
      <w:tblPr>
        <w:tblW w:w="8648" w:type="dxa"/>
        <w:tblInd w:w="-176" w:type="dxa"/>
        <w:tblLayout w:type="fixed"/>
        <w:tblLook w:val="0000" w:firstRow="0" w:lastRow="0" w:firstColumn="0" w:lastColumn="0" w:noHBand="0" w:noVBand="0"/>
      </w:tblPr>
      <w:tblGrid>
        <w:gridCol w:w="5529"/>
        <w:gridCol w:w="3119"/>
      </w:tblGrid>
      <w:tr w:rsidR="00B76465" w:rsidRPr="006A0181" w:rsidTr="00C848A4">
        <w:trPr>
          <w:trHeight w:val="330"/>
        </w:trPr>
        <w:tc>
          <w:tcPr>
            <w:tcW w:w="5529" w:type="dxa"/>
            <w:shd w:val="clear" w:color="auto" w:fill="B6DDE8" w:themeFill="accent5" w:themeFillTint="66"/>
            <w:vAlign w:val="center"/>
          </w:tcPr>
          <w:p w:rsidR="00F43F93" w:rsidRPr="006A0181" w:rsidRDefault="00F43F93" w:rsidP="009E7A2D">
            <w:pPr>
              <w:pStyle w:val="a6"/>
              <w:spacing w:before="240" w:after="240"/>
              <w:jc w:val="left"/>
              <w:rPr>
                <w:b/>
                <w:sz w:val="24"/>
                <w:szCs w:val="24"/>
                <w:lang w:val="uz-Cyrl-UZ"/>
              </w:rPr>
            </w:pPr>
            <w:r w:rsidRPr="006A0181">
              <w:rPr>
                <w:b/>
                <w:sz w:val="24"/>
                <w:szCs w:val="24"/>
                <w:lang w:val="uz-Cyrl-UZ"/>
              </w:rPr>
              <w:lastRenderedPageBreak/>
              <w:br w:type="page"/>
            </w:r>
            <w:r w:rsidRPr="006A0181">
              <w:rPr>
                <w:sz w:val="24"/>
                <w:szCs w:val="24"/>
                <w:lang w:val="uz-Cyrl-UZ"/>
              </w:rPr>
              <w:br w:type="page"/>
            </w:r>
            <w:r w:rsidR="00096845">
              <w:rPr>
                <w:b/>
                <w:noProof/>
                <w:sz w:val="24"/>
                <w:szCs w:val="24"/>
              </w:rPr>
              <w:pict>
                <v:rect id="Rectangle 19" o:spid="_x0000_s1026" style="position:absolute;margin-left:193.65pt;margin-top:28.85pt;width:54.65pt;height:40.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" o:allowincell="f" stroked="f"/>
              </w:pict>
            </w:r>
            <w:r w:rsidRPr="006A0181">
              <w:rPr>
                <w:b/>
                <w:sz w:val="24"/>
                <w:szCs w:val="24"/>
                <w:lang w:val="uz-Cyrl-UZ"/>
              </w:rPr>
              <w:br w:type="page"/>
            </w:r>
            <w:r w:rsidR="00540303" w:rsidRPr="006A0181">
              <w:rPr>
                <w:b/>
                <w:sz w:val="24"/>
                <w:szCs w:val="24"/>
                <w:lang w:val="uz-Cyrl-UZ"/>
              </w:rPr>
              <w:t>Respublika</w:t>
            </w:r>
          </w:p>
        </w:tc>
        <w:tc>
          <w:tcPr>
            <w:tcW w:w="3119" w:type="dxa"/>
            <w:shd w:val="clear" w:color="auto" w:fill="B6DDE8" w:themeFill="accent5" w:themeFillTint="66"/>
            <w:vAlign w:val="center"/>
          </w:tcPr>
          <w:p w:rsidR="00F43F93" w:rsidRPr="006A0181" w:rsidRDefault="00540303" w:rsidP="009E7A2D">
            <w:pPr>
              <w:pStyle w:val="a6"/>
              <w:spacing w:before="240" w:after="240"/>
              <w:jc w:val="center"/>
              <w:rPr>
                <w:b/>
                <w:sz w:val="24"/>
                <w:szCs w:val="24"/>
                <w:lang w:val="uz-Cyrl-UZ"/>
              </w:rPr>
            </w:pPr>
            <w:r w:rsidRPr="006A0181">
              <w:rPr>
                <w:b/>
                <w:sz w:val="24"/>
                <w:szCs w:val="24"/>
                <w:lang w:val="uz-Cyrl-UZ"/>
              </w:rPr>
              <w:t>Qoraqalpog‘iston</w:t>
            </w:r>
          </w:p>
        </w:tc>
      </w:tr>
      <w:tr w:rsidR="00B76465" w:rsidRPr="006A0181" w:rsidTr="001E6A9F">
        <w:trPr>
          <w:trHeight w:val="568"/>
        </w:trPr>
        <w:tc>
          <w:tcPr>
            <w:tcW w:w="5529" w:type="dxa"/>
            <w:vAlign w:val="center"/>
          </w:tcPr>
          <w:p w:rsidR="00ED6842" w:rsidRPr="006A0181" w:rsidRDefault="00540303" w:rsidP="009E7A2D">
            <w:pPr>
              <w:pStyle w:val="a6"/>
              <w:spacing w:before="240" w:after="240"/>
              <w:jc w:val="left"/>
              <w:rPr>
                <w:b/>
                <w:sz w:val="24"/>
                <w:szCs w:val="24"/>
                <w:lang w:val="uz-Cyrl-UZ"/>
              </w:rPr>
            </w:pPr>
            <w:r w:rsidRPr="006A0181">
              <w:rPr>
                <w:b/>
                <w:sz w:val="24"/>
                <w:szCs w:val="24"/>
                <w:lang w:val="uz-Cyrl-UZ"/>
              </w:rPr>
              <w:t>Tuman</w:t>
            </w:r>
          </w:p>
        </w:tc>
        <w:tc>
          <w:tcPr>
            <w:tcW w:w="3119" w:type="dxa"/>
            <w:vAlign w:val="center"/>
          </w:tcPr>
          <w:p w:rsidR="00ED6842" w:rsidRPr="006A0181" w:rsidRDefault="00540303" w:rsidP="009E7A2D">
            <w:pPr>
              <w:pStyle w:val="a6"/>
              <w:spacing w:before="240" w:after="240"/>
              <w:jc w:val="center"/>
              <w:rPr>
                <w:b/>
                <w:sz w:val="24"/>
                <w:szCs w:val="24"/>
                <w:lang w:val="en-US"/>
              </w:rPr>
            </w:pPr>
            <w:r w:rsidRPr="006A0181">
              <w:rPr>
                <w:b/>
                <w:sz w:val="24"/>
                <w:szCs w:val="24"/>
              </w:rPr>
              <w:t>Kegeyli</w:t>
            </w:r>
          </w:p>
        </w:tc>
      </w:tr>
      <w:tr w:rsidR="00275113" w:rsidRPr="006A0181" w:rsidTr="00C848A4">
        <w:trPr>
          <w:trHeight w:hRule="exact" w:val="856"/>
        </w:trPr>
        <w:tc>
          <w:tcPr>
            <w:tcW w:w="5529" w:type="dxa"/>
            <w:shd w:val="clear" w:color="auto" w:fill="B6DDE8" w:themeFill="accent5" w:themeFillTint="66"/>
            <w:vAlign w:val="center"/>
          </w:tcPr>
          <w:p w:rsidR="00275113" w:rsidRPr="006A0181" w:rsidRDefault="00275113" w:rsidP="009E7A2D">
            <w:pPr>
              <w:pStyle w:val="a6"/>
              <w:jc w:val="left"/>
              <w:rPr>
                <w:b/>
                <w:sz w:val="24"/>
                <w:szCs w:val="24"/>
                <w:lang w:val="uz-Cyrl-UZ"/>
              </w:rPr>
            </w:pPr>
            <w:r w:rsidRPr="006A0181">
              <w:rPr>
                <w:b/>
                <w:sz w:val="24"/>
                <w:szCs w:val="24"/>
                <w:lang w:val="uz-Cyrl-UZ"/>
              </w:rPr>
              <w:t>Markazi</w:t>
            </w:r>
          </w:p>
        </w:tc>
        <w:tc>
          <w:tcPr>
            <w:tcW w:w="3119" w:type="dxa"/>
            <w:shd w:val="clear" w:color="auto" w:fill="B6DDE8" w:themeFill="accent5" w:themeFillTint="66"/>
            <w:vAlign w:val="center"/>
          </w:tcPr>
          <w:p w:rsidR="00275113" w:rsidRPr="006A0181" w:rsidRDefault="00275113" w:rsidP="00275113">
            <w:pPr>
              <w:pStyle w:val="a6"/>
              <w:jc w:val="center"/>
              <w:rPr>
                <w:b/>
                <w:i/>
                <w:sz w:val="24"/>
                <w:szCs w:val="24"/>
              </w:rPr>
            </w:pPr>
            <w:r w:rsidRPr="006A0181">
              <w:rPr>
                <w:b/>
                <w:sz w:val="24"/>
                <w:szCs w:val="24"/>
              </w:rPr>
              <w:t>Kegeyli</w:t>
            </w:r>
            <w:r w:rsidR="00197CC7" w:rsidRPr="006A0181">
              <w:rPr>
                <w:b/>
                <w:sz w:val="24"/>
                <w:szCs w:val="24"/>
                <w:lang w:val="en-US"/>
              </w:rPr>
              <w:t xml:space="preserve"> </w:t>
            </w:r>
            <w:r w:rsidRPr="006A0181">
              <w:rPr>
                <w:b/>
                <w:sz w:val="24"/>
                <w:szCs w:val="24"/>
                <w:lang w:val="en-US"/>
              </w:rPr>
              <w:t>shah</w:t>
            </w:r>
            <w:r w:rsidRPr="006A0181">
              <w:rPr>
                <w:b/>
                <w:sz w:val="24"/>
                <w:szCs w:val="24"/>
                <w:lang w:val="uz-Cyrl-UZ"/>
              </w:rPr>
              <w:t>a</w:t>
            </w:r>
            <w:r w:rsidRPr="006A0181">
              <w:rPr>
                <w:b/>
                <w:sz w:val="24"/>
                <w:szCs w:val="24"/>
                <w:lang w:val="en-US"/>
              </w:rPr>
              <w:t>r</w:t>
            </w:r>
            <w:r w:rsidRPr="006A0181">
              <w:rPr>
                <w:b/>
                <w:sz w:val="24"/>
                <w:szCs w:val="24"/>
                <w:lang w:val="uz-Cyrl-UZ"/>
              </w:rPr>
              <w:t>chas</w:t>
            </w:r>
            <w:r w:rsidRPr="006A0181">
              <w:rPr>
                <w:b/>
                <w:sz w:val="24"/>
                <w:szCs w:val="24"/>
                <w:lang w:val="en-US"/>
              </w:rPr>
              <w:t>i</w:t>
            </w:r>
          </w:p>
        </w:tc>
      </w:tr>
      <w:tr w:rsidR="00275113" w:rsidRPr="006A0181" w:rsidTr="001E6A9F">
        <w:trPr>
          <w:trHeight w:hRule="exact" w:val="966"/>
        </w:trPr>
        <w:tc>
          <w:tcPr>
            <w:tcW w:w="5529" w:type="dxa"/>
            <w:vAlign w:val="center"/>
          </w:tcPr>
          <w:p w:rsidR="00275113" w:rsidRPr="006A0181" w:rsidRDefault="00275113" w:rsidP="009E7A2D">
            <w:pPr>
              <w:pStyle w:val="a6"/>
              <w:jc w:val="left"/>
              <w:rPr>
                <w:b/>
                <w:sz w:val="24"/>
                <w:szCs w:val="24"/>
                <w:lang w:val="uz-Cyrl-UZ"/>
              </w:rPr>
            </w:pPr>
            <w:r w:rsidRPr="006A0181">
              <w:rPr>
                <w:b/>
                <w:sz w:val="24"/>
                <w:szCs w:val="24"/>
                <w:lang w:val="uz-Cyrl-UZ"/>
              </w:rPr>
              <w:t>Tashkil topgan vaqti</w:t>
            </w:r>
          </w:p>
        </w:tc>
        <w:tc>
          <w:tcPr>
            <w:tcW w:w="3119" w:type="dxa"/>
            <w:vAlign w:val="center"/>
          </w:tcPr>
          <w:p w:rsidR="00275113" w:rsidRPr="006A0181" w:rsidRDefault="00275113" w:rsidP="00275113">
            <w:pPr>
              <w:pStyle w:val="a6"/>
              <w:jc w:val="center"/>
              <w:rPr>
                <w:b/>
                <w:i/>
                <w:sz w:val="24"/>
                <w:szCs w:val="24"/>
                <w:lang w:val="en-US"/>
              </w:rPr>
            </w:pPr>
            <w:r w:rsidRPr="006A0181">
              <w:rPr>
                <w:b/>
                <w:i/>
                <w:sz w:val="24"/>
                <w:szCs w:val="24"/>
                <w:lang w:val="uz-Cyrl-UZ"/>
              </w:rPr>
              <w:t>03.09.1928 y</w:t>
            </w:r>
            <w:r w:rsidRPr="006A0181">
              <w:rPr>
                <w:b/>
                <w:i/>
                <w:sz w:val="24"/>
                <w:szCs w:val="24"/>
                <w:lang w:val="en-US"/>
              </w:rPr>
              <w:t>.</w:t>
            </w:r>
          </w:p>
        </w:tc>
      </w:tr>
      <w:tr w:rsidR="00275113" w:rsidRPr="006A0181" w:rsidTr="00C848A4">
        <w:trPr>
          <w:trHeight w:hRule="exact" w:val="868"/>
        </w:trPr>
        <w:tc>
          <w:tcPr>
            <w:tcW w:w="5529" w:type="dxa"/>
            <w:shd w:val="clear" w:color="auto" w:fill="B6DDE8" w:themeFill="accent5" w:themeFillTint="66"/>
            <w:vAlign w:val="center"/>
          </w:tcPr>
          <w:p w:rsidR="00275113" w:rsidRPr="006A0181" w:rsidRDefault="00275113" w:rsidP="009E7A2D">
            <w:pPr>
              <w:pStyle w:val="a6"/>
              <w:jc w:val="left"/>
              <w:rPr>
                <w:b/>
                <w:sz w:val="24"/>
                <w:szCs w:val="24"/>
              </w:rPr>
            </w:pPr>
            <w:r w:rsidRPr="006A0181">
              <w:rPr>
                <w:b/>
                <w:sz w:val="24"/>
                <w:szCs w:val="24"/>
                <w:lang w:val="uz-Cyrl-UZ"/>
              </w:rPr>
              <w:t xml:space="preserve">Umumiy maydoni, </w:t>
            </w:r>
            <w:r w:rsidRPr="006A0181">
              <w:rPr>
                <w:b/>
                <w:i/>
                <w:sz w:val="24"/>
                <w:szCs w:val="24"/>
                <w:lang w:val="uz-Cyrl-UZ"/>
              </w:rPr>
              <w:t>ming km</w:t>
            </w:r>
            <w:r w:rsidRPr="006A0181">
              <w:rPr>
                <w:b/>
                <w:i/>
                <w:sz w:val="24"/>
                <w:szCs w:val="24"/>
                <w:vertAlign w:val="superscript"/>
                <w:lang w:val="uz-Cyrl-UZ"/>
              </w:rPr>
              <w:t>2</w:t>
            </w:r>
          </w:p>
        </w:tc>
        <w:tc>
          <w:tcPr>
            <w:tcW w:w="3119" w:type="dxa"/>
            <w:shd w:val="clear" w:color="auto" w:fill="B6DDE8" w:themeFill="accent5" w:themeFillTint="66"/>
            <w:vAlign w:val="center"/>
          </w:tcPr>
          <w:p w:rsidR="00275113" w:rsidRPr="006A0181" w:rsidRDefault="00275113" w:rsidP="00275113">
            <w:pPr>
              <w:pStyle w:val="a6"/>
              <w:jc w:val="center"/>
              <w:rPr>
                <w:b/>
                <w:i/>
                <w:sz w:val="24"/>
                <w:szCs w:val="24"/>
                <w:lang w:val="uz-Cyrl-UZ"/>
              </w:rPr>
            </w:pPr>
            <w:r w:rsidRPr="006A0181">
              <w:rPr>
                <w:b/>
                <w:i/>
                <w:sz w:val="24"/>
                <w:szCs w:val="24"/>
                <w:lang w:val="uz-Cyrl-UZ"/>
              </w:rPr>
              <w:t>0,92 ming km</w:t>
            </w:r>
            <w:r w:rsidRPr="006A0181">
              <w:rPr>
                <w:b/>
                <w:i/>
                <w:sz w:val="24"/>
                <w:szCs w:val="24"/>
                <w:vertAlign w:val="superscript"/>
                <w:lang w:val="uz-Cyrl-UZ"/>
              </w:rPr>
              <w:t>2</w:t>
            </w:r>
          </w:p>
        </w:tc>
      </w:tr>
      <w:tr w:rsidR="00275113" w:rsidRPr="006A0181" w:rsidTr="001E6A9F">
        <w:trPr>
          <w:trHeight w:hRule="exact" w:val="1008"/>
        </w:trPr>
        <w:tc>
          <w:tcPr>
            <w:tcW w:w="5529" w:type="dxa"/>
            <w:vAlign w:val="center"/>
          </w:tcPr>
          <w:p w:rsidR="00275113" w:rsidRPr="006A0181" w:rsidRDefault="00275113" w:rsidP="009E7A2D">
            <w:pPr>
              <w:pStyle w:val="a6"/>
              <w:jc w:val="left"/>
              <w:rPr>
                <w:b/>
                <w:sz w:val="24"/>
                <w:szCs w:val="24"/>
                <w:lang w:val="uz-Cyrl-UZ"/>
              </w:rPr>
            </w:pPr>
            <w:r w:rsidRPr="006A0181">
              <w:rPr>
                <w:b/>
                <w:sz w:val="24"/>
                <w:szCs w:val="24"/>
                <w:lang w:val="uz-Cyrl-UZ"/>
              </w:rPr>
              <w:t xml:space="preserve">Tumanga bo‘ysunuvchi shaharlar </w:t>
            </w:r>
          </w:p>
        </w:tc>
        <w:tc>
          <w:tcPr>
            <w:tcW w:w="3119" w:type="dxa"/>
            <w:vAlign w:val="center"/>
          </w:tcPr>
          <w:p w:rsidR="00275113" w:rsidRPr="006A0181" w:rsidRDefault="00275113" w:rsidP="00275113">
            <w:pPr>
              <w:pStyle w:val="a6"/>
              <w:jc w:val="center"/>
              <w:rPr>
                <w:sz w:val="24"/>
                <w:szCs w:val="24"/>
              </w:rPr>
            </w:pPr>
            <w:r w:rsidRPr="006A0181">
              <w:rPr>
                <w:b/>
                <w:i/>
                <w:sz w:val="24"/>
                <w:szCs w:val="24"/>
                <w:lang w:val="uz-Cyrl-UZ"/>
              </w:rPr>
              <w:t>1 ta</w:t>
            </w:r>
          </w:p>
        </w:tc>
      </w:tr>
      <w:tr w:rsidR="00275113" w:rsidRPr="006A0181" w:rsidTr="00C848A4">
        <w:trPr>
          <w:trHeight w:hRule="exact" w:val="860"/>
        </w:trPr>
        <w:tc>
          <w:tcPr>
            <w:tcW w:w="5529" w:type="dxa"/>
            <w:shd w:val="clear" w:color="auto" w:fill="B6DDE8" w:themeFill="accent5" w:themeFillTint="66"/>
            <w:vAlign w:val="center"/>
          </w:tcPr>
          <w:p w:rsidR="00275113" w:rsidRPr="006A0181" w:rsidRDefault="00275113" w:rsidP="009E7A2D">
            <w:pPr>
              <w:pStyle w:val="a6"/>
              <w:jc w:val="left"/>
              <w:rPr>
                <w:b/>
                <w:sz w:val="24"/>
                <w:szCs w:val="24"/>
                <w:lang w:val="uz-Cyrl-UZ"/>
              </w:rPr>
            </w:pPr>
            <w:r w:rsidRPr="006A0181">
              <w:rPr>
                <w:b/>
                <w:sz w:val="24"/>
                <w:szCs w:val="24"/>
                <w:lang w:val="uz-Cyrl-UZ"/>
              </w:rPr>
              <w:t xml:space="preserve">Qishloq fuqarolari yig‘inlari soni </w:t>
            </w:r>
          </w:p>
        </w:tc>
        <w:tc>
          <w:tcPr>
            <w:tcW w:w="3119" w:type="dxa"/>
            <w:shd w:val="clear" w:color="auto" w:fill="B6DDE8" w:themeFill="accent5" w:themeFillTint="66"/>
            <w:vAlign w:val="center"/>
          </w:tcPr>
          <w:p w:rsidR="00275113" w:rsidRPr="006A0181" w:rsidRDefault="00275113" w:rsidP="00275113">
            <w:pPr>
              <w:pStyle w:val="a6"/>
              <w:jc w:val="center"/>
              <w:rPr>
                <w:b/>
                <w:i/>
                <w:sz w:val="24"/>
                <w:szCs w:val="24"/>
                <w:lang w:val="uz-Cyrl-UZ"/>
              </w:rPr>
            </w:pPr>
            <w:r w:rsidRPr="006A0181">
              <w:rPr>
                <w:b/>
                <w:i/>
                <w:sz w:val="24"/>
                <w:szCs w:val="24"/>
                <w:lang w:val="en-US"/>
              </w:rPr>
              <w:t>8</w:t>
            </w:r>
            <w:r w:rsidRPr="006A0181">
              <w:rPr>
                <w:b/>
                <w:i/>
                <w:sz w:val="24"/>
                <w:szCs w:val="24"/>
                <w:lang w:val="uz-Cyrl-UZ"/>
              </w:rPr>
              <w:t xml:space="preserve"> ta</w:t>
            </w:r>
          </w:p>
        </w:tc>
      </w:tr>
      <w:tr w:rsidR="00275113" w:rsidRPr="006A0181" w:rsidTr="001E6A9F">
        <w:trPr>
          <w:trHeight w:hRule="exact" w:val="860"/>
        </w:trPr>
        <w:tc>
          <w:tcPr>
            <w:tcW w:w="5529" w:type="dxa"/>
            <w:vAlign w:val="center"/>
          </w:tcPr>
          <w:p w:rsidR="00275113" w:rsidRPr="006A0181" w:rsidRDefault="00275113" w:rsidP="009E7A2D">
            <w:pPr>
              <w:pStyle w:val="a6"/>
              <w:jc w:val="left"/>
              <w:rPr>
                <w:b/>
                <w:sz w:val="24"/>
                <w:szCs w:val="24"/>
                <w:lang w:val="uz-Cyrl-UZ"/>
              </w:rPr>
            </w:pPr>
            <w:r w:rsidRPr="006A0181">
              <w:rPr>
                <w:b/>
                <w:sz w:val="24"/>
                <w:szCs w:val="24"/>
                <w:lang w:val="uz-Cyrl-UZ"/>
              </w:rPr>
              <w:t>Mahalla fuqarolari yig‘inlari soni</w:t>
            </w:r>
          </w:p>
        </w:tc>
        <w:tc>
          <w:tcPr>
            <w:tcW w:w="3119" w:type="dxa"/>
            <w:vAlign w:val="center"/>
          </w:tcPr>
          <w:p w:rsidR="00275113" w:rsidRPr="006A0181" w:rsidRDefault="00275113" w:rsidP="00275113">
            <w:pPr>
              <w:pStyle w:val="a6"/>
              <w:jc w:val="center"/>
              <w:rPr>
                <w:b/>
                <w:i/>
                <w:sz w:val="24"/>
                <w:szCs w:val="24"/>
                <w:lang w:val="uz-Cyrl-UZ"/>
              </w:rPr>
            </w:pPr>
            <w:r w:rsidRPr="006A0181">
              <w:rPr>
                <w:b/>
                <w:i/>
                <w:sz w:val="24"/>
                <w:szCs w:val="24"/>
                <w:lang w:val="uz-Cyrl-UZ"/>
              </w:rPr>
              <w:t>8 ta</w:t>
            </w:r>
          </w:p>
        </w:tc>
      </w:tr>
      <w:tr w:rsidR="00275113" w:rsidRPr="006A0181" w:rsidTr="00C848A4">
        <w:trPr>
          <w:trHeight w:hRule="exact" w:val="860"/>
        </w:trPr>
        <w:tc>
          <w:tcPr>
            <w:tcW w:w="5529" w:type="dxa"/>
            <w:shd w:val="clear" w:color="auto" w:fill="B6DDE8" w:themeFill="accent5" w:themeFillTint="66"/>
            <w:vAlign w:val="center"/>
          </w:tcPr>
          <w:p w:rsidR="00275113" w:rsidRPr="006A0181" w:rsidRDefault="00275113" w:rsidP="009E7A2D">
            <w:pPr>
              <w:pStyle w:val="a6"/>
              <w:jc w:val="left"/>
              <w:rPr>
                <w:b/>
                <w:sz w:val="24"/>
                <w:szCs w:val="24"/>
                <w:lang w:val="uz-Cyrl-UZ"/>
              </w:rPr>
            </w:pPr>
            <w:r w:rsidRPr="006A0181">
              <w:rPr>
                <w:b/>
                <w:sz w:val="24"/>
                <w:szCs w:val="24"/>
                <w:lang w:val="uz-Cyrl-UZ"/>
              </w:rPr>
              <w:t>Qishloq aholi punktlari</w:t>
            </w:r>
          </w:p>
        </w:tc>
        <w:tc>
          <w:tcPr>
            <w:tcW w:w="3119" w:type="dxa"/>
            <w:shd w:val="clear" w:color="auto" w:fill="B6DDE8" w:themeFill="accent5" w:themeFillTint="66"/>
            <w:vAlign w:val="center"/>
          </w:tcPr>
          <w:p w:rsidR="00275113" w:rsidRPr="006A0181" w:rsidRDefault="00275113" w:rsidP="00275113">
            <w:pPr>
              <w:pStyle w:val="a6"/>
              <w:jc w:val="center"/>
              <w:rPr>
                <w:b/>
                <w:i/>
                <w:sz w:val="24"/>
                <w:szCs w:val="24"/>
                <w:lang w:val="uz-Cyrl-UZ"/>
              </w:rPr>
            </w:pPr>
            <w:r w:rsidRPr="006A0181">
              <w:rPr>
                <w:b/>
                <w:i/>
                <w:sz w:val="24"/>
                <w:szCs w:val="24"/>
                <w:lang w:val="uz-Cyrl-UZ"/>
              </w:rPr>
              <w:t>130 ta</w:t>
            </w:r>
          </w:p>
        </w:tc>
      </w:tr>
      <w:tr w:rsidR="00D32805" w:rsidRPr="006A0181" w:rsidTr="001E6A9F">
        <w:trPr>
          <w:trHeight w:hRule="exact" w:val="1180"/>
        </w:trPr>
        <w:tc>
          <w:tcPr>
            <w:tcW w:w="5529" w:type="dxa"/>
            <w:vAlign w:val="center"/>
          </w:tcPr>
          <w:p w:rsidR="00D32805" w:rsidRPr="006A0181" w:rsidRDefault="00261F49" w:rsidP="00374B2E">
            <w:pPr>
              <w:pStyle w:val="a6"/>
              <w:jc w:val="left"/>
              <w:rPr>
                <w:b/>
                <w:sz w:val="24"/>
                <w:szCs w:val="24"/>
                <w:lang w:val="uz-Cyrl-UZ"/>
              </w:rPr>
            </w:pPr>
            <w:r>
              <w:rPr>
                <w:b/>
                <w:sz w:val="24"/>
                <w:szCs w:val="24"/>
                <w:lang w:val="uz-Cyrl-UZ"/>
              </w:rPr>
              <w:t>2024-</w:t>
            </w:r>
            <w:r w:rsidR="00D32805" w:rsidRPr="006A0181">
              <w:rPr>
                <w:b/>
                <w:sz w:val="24"/>
                <w:szCs w:val="24"/>
                <w:lang w:val="uz-Cyrl-UZ"/>
              </w:rPr>
              <w:t xml:space="preserve">yil  </w:t>
            </w:r>
            <w:r>
              <w:rPr>
                <w:b/>
                <w:color w:val="000000" w:themeColor="text1"/>
                <w:sz w:val="24"/>
                <w:szCs w:val="24"/>
                <w:lang w:val="uz-Cyrl-UZ"/>
              </w:rPr>
              <w:t>1-yanvar</w:t>
            </w:r>
            <w:r w:rsidR="00197CC7" w:rsidRPr="006A0181">
              <w:rPr>
                <w:b/>
                <w:color w:val="000000" w:themeColor="text1"/>
                <w:sz w:val="24"/>
                <w:szCs w:val="24"/>
                <w:lang w:val="uz-Latn-UZ"/>
              </w:rPr>
              <w:t xml:space="preserve"> </w:t>
            </w:r>
            <w:r w:rsidR="00D32805" w:rsidRPr="006A0181">
              <w:rPr>
                <w:b/>
                <w:sz w:val="24"/>
                <w:szCs w:val="24"/>
                <w:lang w:val="uz-Cyrl-UZ"/>
              </w:rPr>
              <w:t xml:space="preserve">holatidagi </w:t>
            </w:r>
            <w:r w:rsidR="00D32805" w:rsidRPr="006A0181">
              <w:rPr>
                <w:b/>
                <w:sz w:val="24"/>
                <w:szCs w:val="24"/>
                <w:lang w:val="en-US"/>
              </w:rPr>
              <w:t>doimiy</w:t>
            </w:r>
            <w:r w:rsidR="00D32805" w:rsidRPr="006A0181">
              <w:rPr>
                <w:b/>
                <w:sz w:val="24"/>
                <w:szCs w:val="24"/>
                <w:lang w:val="uz-Cyrl-UZ"/>
              </w:rPr>
              <w:br/>
              <w:t>aholi soni, ming kishi</w:t>
            </w:r>
          </w:p>
        </w:tc>
        <w:tc>
          <w:tcPr>
            <w:tcW w:w="3119" w:type="dxa"/>
            <w:vAlign w:val="center"/>
          </w:tcPr>
          <w:p w:rsidR="00D32805" w:rsidRPr="006A0181" w:rsidRDefault="00374B2E" w:rsidP="006A29DE">
            <w:pPr>
              <w:jc w:val="center"/>
              <w:rPr>
                <w:b/>
                <w:bCs/>
                <w:sz w:val="24"/>
                <w:szCs w:val="24"/>
                <w:lang w:val="uz-Latn-UZ"/>
              </w:rPr>
            </w:pPr>
            <w:r>
              <w:rPr>
                <w:b/>
                <w:bCs/>
                <w:sz w:val="24"/>
                <w:szCs w:val="24"/>
                <w:lang w:val="uz-Latn-UZ"/>
              </w:rPr>
              <w:t>74,8</w:t>
            </w:r>
          </w:p>
        </w:tc>
      </w:tr>
      <w:tr w:rsidR="00D32805" w:rsidRPr="006A0181" w:rsidTr="00C848A4">
        <w:trPr>
          <w:trHeight w:hRule="exact" w:val="700"/>
        </w:trPr>
        <w:tc>
          <w:tcPr>
            <w:tcW w:w="5529" w:type="dxa"/>
            <w:shd w:val="clear" w:color="auto" w:fill="B6DDE8" w:themeFill="accent5" w:themeFillTint="66"/>
            <w:vAlign w:val="center"/>
          </w:tcPr>
          <w:p w:rsidR="00D32805" w:rsidRPr="006A0181" w:rsidRDefault="00D32805" w:rsidP="00096845">
            <w:pPr>
              <w:pStyle w:val="a6"/>
              <w:jc w:val="left"/>
              <w:rPr>
                <w:b/>
                <w:i/>
                <w:sz w:val="24"/>
                <w:szCs w:val="24"/>
                <w:lang w:val="uz-Cyrl-UZ"/>
              </w:rPr>
            </w:pPr>
            <w:r w:rsidRPr="006A0181">
              <w:rPr>
                <w:b/>
                <w:i/>
                <w:sz w:val="24"/>
                <w:szCs w:val="24"/>
                <w:lang w:val="uz-Cyrl-UZ"/>
              </w:rPr>
              <w:t>sh.j.:</w:t>
            </w:r>
            <w:r w:rsidRPr="006A0181">
              <w:rPr>
                <w:b/>
                <w:sz w:val="24"/>
                <w:szCs w:val="24"/>
                <w:lang w:val="uz-Cyrl-UZ"/>
              </w:rPr>
              <w:t xml:space="preserve"> shahar</w:t>
            </w:r>
          </w:p>
        </w:tc>
        <w:tc>
          <w:tcPr>
            <w:tcW w:w="3119" w:type="dxa"/>
            <w:shd w:val="clear" w:color="auto" w:fill="B6DDE8" w:themeFill="accent5" w:themeFillTint="66"/>
            <w:vAlign w:val="center"/>
          </w:tcPr>
          <w:p w:rsidR="00D32805" w:rsidRPr="006A0181" w:rsidRDefault="009D35B9" w:rsidP="006A29DE">
            <w:pPr>
              <w:jc w:val="center"/>
              <w:rPr>
                <w:b/>
                <w:sz w:val="24"/>
                <w:szCs w:val="24"/>
                <w:lang w:val="en-US"/>
              </w:rPr>
            </w:pPr>
            <w:r>
              <w:rPr>
                <w:b/>
                <w:sz w:val="24"/>
                <w:szCs w:val="24"/>
                <w:lang w:val="en-US"/>
              </w:rPr>
              <w:t>30,</w:t>
            </w:r>
            <w:r w:rsidR="00374B2E">
              <w:rPr>
                <w:b/>
                <w:sz w:val="24"/>
                <w:szCs w:val="24"/>
                <w:lang w:val="en-US"/>
              </w:rPr>
              <w:t>3</w:t>
            </w:r>
          </w:p>
        </w:tc>
      </w:tr>
      <w:tr w:rsidR="00D32805" w:rsidRPr="006A0181" w:rsidTr="001E6A9F">
        <w:trPr>
          <w:trHeight w:hRule="exact" w:val="685"/>
        </w:trPr>
        <w:tc>
          <w:tcPr>
            <w:tcW w:w="5529" w:type="dxa"/>
            <w:vAlign w:val="center"/>
          </w:tcPr>
          <w:p w:rsidR="00D32805" w:rsidRPr="006A0181" w:rsidRDefault="00D32805" w:rsidP="00096845">
            <w:pPr>
              <w:pStyle w:val="a6"/>
              <w:jc w:val="left"/>
              <w:rPr>
                <w:b/>
                <w:sz w:val="24"/>
                <w:szCs w:val="24"/>
                <w:lang w:val="uz-Cyrl-UZ"/>
              </w:rPr>
            </w:pPr>
            <w:r w:rsidRPr="006A0181">
              <w:rPr>
                <w:b/>
                <w:i/>
                <w:sz w:val="24"/>
                <w:szCs w:val="24"/>
                <w:lang w:val="uz-Latn-UZ"/>
              </w:rPr>
              <w:t>q</w:t>
            </w:r>
            <w:r w:rsidRPr="006A0181">
              <w:rPr>
                <w:b/>
                <w:i/>
                <w:sz w:val="24"/>
                <w:szCs w:val="24"/>
                <w:lang w:val="uz-Cyrl-UZ"/>
              </w:rPr>
              <w:t>ishloq</w:t>
            </w:r>
          </w:p>
        </w:tc>
        <w:tc>
          <w:tcPr>
            <w:tcW w:w="3119" w:type="dxa"/>
            <w:vAlign w:val="center"/>
          </w:tcPr>
          <w:p w:rsidR="00D32805" w:rsidRPr="006A0181" w:rsidRDefault="00D32805" w:rsidP="009D35B9">
            <w:pPr>
              <w:jc w:val="center"/>
              <w:rPr>
                <w:b/>
                <w:i/>
                <w:sz w:val="24"/>
                <w:szCs w:val="24"/>
                <w:lang w:val="uz-Latn-UZ"/>
              </w:rPr>
            </w:pPr>
            <w:r w:rsidRPr="006A0181">
              <w:rPr>
                <w:b/>
                <w:i/>
                <w:sz w:val="24"/>
                <w:szCs w:val="24"/>
                <w:lang w:val="uz-Latn-UZ"/>
              </w:rPr>
              <w:t>44,</w:t>
            </w:r>
            <w:r w:rsidR="00374B2E">
              <w:rPr>
                <w:b/>
                <w:i/>
                <w:sz w:val="24"/>
                <w:szCs w:val="24"/>
                <w:lang w:val="uz-Latn-UZ"/>
              </w:rPr>
              <w:t>5</w:t>
            </w:r>
          </w:p>
        </w:tc>
      </w:tr>
      <w:tr w:rsidR="007C7120" w:rsidRPr="006A0181" w:rsidTr="00C848A4">
        <w:trPr>
          <w:trHeight w:hRule="exact" w:val="926"/>
        </w:trPr>
        <w:tc>
          <w:tcPr>
            <w:tcW w:w="5529" w:type="dxa"/>
            <w:shd w:val="clear" w:color="auto" w:fill="B6DDE8" w:themeFill="accent5" w:themeFillTint="66"/>
            <w:vAlign w:val="center"/>
          </w:tcPr>
          <w:p w:rsidR="007C7120" w:rsidRPr="006A0181" w:rsidRDefault="00540303" w:rsidP="009E7A2D">
            <w:pPr>
              <w:pStyle w:val="a6"/>
              <w:jc w:val="left"/>
              <w:rPr>
                <w:b/>
                <w:sz w:val="24"/>
                <w:szCs w:val="24"/>
                <w:lang w:val="uz-Cyrl-UZ"/>
              </w:rPr>
            </w:pPr>
            <w:r w:rsidRPr="006A0181">
              <w:rPr>
                <w:b/>
                <w:sz w:val="24"/>
                <w:szCs w:val="24"/>
                <w:lang w:val="uz-Cyrl-UZ"/>
              </w:rPr>
              <w:t>Respublika</w:t>
            </w:r>
            <w:r w:rsidR="00197CC7" w:rsidRPr="006A0181">
              <w:rPr>
                <w:b/>
                <w:sz w:val="24"/>
                <w:szCs w:val="24"/>
                <w:lang w:val="en-US"/>
              </w:rPr>
              <w:t xml:space="preserve"> </w:t>
            </w:r>
            <w:r w:rsidRPr="006A0181">
              <w:rPr>
                <w:b/>
                <w:sz w:val="24"/>
                <w:szCs w:val="24"/>
                <w:lang w:val="uz-Cyrl-UZ"/>
              </w:rPr>
              <w:t>poytaxtigacha</w:t>
            </w:r>
            <w:r w:rsidR="00197CC7" w:rsidRPr="006A0181">
              <w:rPr>
                <w:b/>
                <w:sz w:val="24"/>
                <w:szCs w:val="24"/>
                <w:lang w:val="en-US"/>
              </w:rPr>
              <w:t xml:space="preserve"> </w:t>
            </w:r>
            <w:r w:rsidRPr="006A0181">
              <w:rPr>
                <w:b/>
                <w:sz w:val="24"/>
                <w:szCs w:val="24"/>
                <w:lang w:val="en-US"/>
              </w:rPr>
              <w:t>b</w:t>
            </w:r>
            <w:r w:rsidRPr="006A0181">
              <w:rPr>
                <w:b/>
                <w:sz w:val="24"/>
                <w:szCs w:val="24"/>
                <w:lang w:val="uz-Cyrl-UZ"/>
              </w:rPr>
              <w:t>o‘</w:t>
            </w:r>
            <w:r w:rsidRPr="006A0181">
              <w:rPr>
                <w:b/>
                <w:sz w:val="24"/>
                <w:szCs w:val="24"/>
                <w:lang w:val="en-US"/>
              </w:rPr>
              <w:t>lgan</w:t>
            </w:r>
            <w:r w:rsidR="00197CC7" w:rsidRPr="006A0181">
              <w:rPr>
                <w:b/>
                <w:sz w:val="24"/>
                <w:szCs w:val="24"/>
                <w:lang w:val="en-US"/>
              </w:rPr>
              <w:t xml:space="preserve"> </w:t>
            </w:r>
            <w:r w:rsidRPr="006A0181">
              <w:rPr>
                <w:b/>
                <w:sz w:val="24"/>
                <w:szCs w:val="24"/>
                <w:lang w:val="en-US"/>
              </w:rPr>
              <w:t>masofa</w:t>
            </w:r>
            <w:r w:rsidR="007C7120" w:rsidRPr="006A0181">
              <w:rPr>
                <w:b/>
                <w:sz w:val="24"/>
                <w:szCs w:val="24"/>
                <w:lang w:val="en-US"/>
              </w:rPr>
              <w:t xml:space="preserve">, </w:t>
            </w:r>
            <w:r w:rsidRPr="006A0181">
              <w:rPr>
                <w:b/>
                <w:sz w:val="24"/>
                <w:szCs w:val="24"/>
                <w:lang w:val="en-US"/>
              </w:rPr>
              <w:t>km</w:t>
            </w:r>
            <w:r w:rsidR="007C7120" w:rsidRPr="006A0181">
              <w:rPr>
                <w:b/>
                <w:sz w:val="24"/>
                <w:szCs w:val="24"/>
                <w:lang w:val="uz-Cyrl-UZ"/>
              </w:rPr>
              <w:t>.</w:t>
            </w:r>
          </w:p>
        </w:tc>
        <w:tc>
          <w:tcPr>
            <w:tcW w:w="3119" w:type="dxa"/>
            <w:shd w:val="clear" w:color="auto" w:fill="B6DDE8" w:themeFill="accent5" w:themeFillTint="66"/>
            <w:vAlign w:val="center"/>
          </w:tcPr>
          <w:p w:rsidR="007C7120" w:rsidRPr="006A0181" w:rsidRDefault="007C7120" w:rsidP="009E7A2D">
            <w:pPr>
              <w:pStyle w:val="a6"/>
              <w:jc w:val="center"/>
              <w:rPr>
                <w:b/>
                <w:i/>
                <w:sz w:val="24"/>
                <w:szCs w:val="24"/>
                <w:lang w:val="uz-Cyrl-UZ"/>
              </w:rPr>
            </w:pPr>
            <w:r w:rsidRPr="006A0181">
              <w:rPr>
                <w:b/>
                <w:i/>
                <w:sz w:val="24"/>
                <w:szCs w:val="24"/>
                <w:lang w:val="uz-Cyrl-UZ"/>
              </w:rPr>
              <w:t xml:space="preserve">39,9  </w:t>
            </w:r>
            <w:r w:rsidR="00540303" w:rsidRPr="006A0181">
              <w:rPr>
                <w:b/>
                <w:i/>
                <w:sz w:val="24"/>
                <w:szCs w:val="24"/>
                <w:lang w:val="uz-Cyrl-UZ"/>
              </w:rPr>
              <w:t>km</w:t>
            </w:r>
            <w:r w:rsidRPr="006A0181">
              <w:rPr>
                <w:b/>
                <w:i/>
                <w:sz w:val="24"/>
                <w:szCs w:val="24"/>
                <w:lang w:val="uz-Cyrl-UZ"/>
              </w:rPr>
              <w:t>.</w:t>
            </w:r>
          </w:p>
        </w:tc>
      </w:tr>
      <w:tr w:rsidR="007C7120" w:rsidRPr="006A0181" w:rsidTr="001E6A9F">
        <w:trPr>
          <w:trHeight w:hRule="exact" w:val="996"/>
        </w:trPr>
        <w:tc>
          <w:tcPr>
            <w:tcW w:w="5529" w:type="dxa"/>
            <w:vAlign w:val="center"/>
          </w:tcPr>
          <w:p w:rsidR="007C7120" w:rsidRPr="006A0181" w:rsidRDefault="00540303" w:rsidP="009E7A2D">
            <w:pPr>
              <w:pStyle w:val="a6"/>
              <w:jc w:val="left"/>
              <w:rPr>
                <w:b/>
                <w:sz w:val="24"/>
                <w:szCs w:val="24"/>
                <w:lang w:val="en-US"/>
              </w:rPr>
            </w:pPr>
            <w:r w:rsidRPr="006A0181">
              <w:rPr>
                <w:b/>
                <w:sz w:val="24"/>
                <w:szCs w:val="24"/>
                <w:lang w:val="en-US"/>
              </w:rPr>
              <w:t>Chegaradosh</w:t>
            </w:r>
            <w:r w:rsidR="00197CC7" w:rsidRPr="006A0181">
              <w:rPr>
                <w:b/>
                <w:sz w:val="24"/>
                <w:szCs w:val="24"/>
                <w:lang w:val="en-US"/>
              </w:rPr>
              <w:t xml:space="preserve"> </w:t>
            </w:r>
            <w:r w:rsidRPr="006A0181">
              <w:rPr>
                <w:b/>
                <w:sz w:val="24"/>
                <w:szCs w:val="24"/>
                <w:lang w:val="en-US"/>
              </w:rPr>
              <w:t>viloyatlar</w:t>
            </w:r>
          </w:p>
        </w:tc>
        <w:tc>
          <w:tcPr>
            <w:tcW w:w="3119" w:type="dxa"/>
            <w:vAlign w:val="center"/>
          </w:tcPr>
          <w:p w:rsidR="007C7120" w:rsidRPr="006A0181" w:rsidRDefault="007C7120" w:rsidP="009E7A2D">
            <w:pPr>
              <w:pStyle w:val="a6"/>
              <w:jc w:val="center"/>
              <w:rPr>
                <w:b/>
                <w:i/>
                <w:sz w:val="24"/>
                <w:szCs w:val="24"/>
                <w:lang w:val="uz-Cyrl-UZ"/>
              </w:rPr>
            </w:pPr>
            <w:r w:rsidRPr="006A0181">
              <w:rPr>
                <w:b/>
                <w:i/>
                <w:sz w:val="24"/>
                <w:szCs w:val="24"/>
                <w:lang w:val="uz-Cyrl-UZ"/>
              </w:rPr>
              <w:t>-</w:t>
            </w:r>
          </w:p>
        </w:tc>
      </w:tr>
      <w:tr w:rsidR="007C7120" w:rsidRPr="00096845" w:rsidTr="00C848A4">
        <w:trPr>
          <w:trHeight w:hRule="exact" w:val="909"/>
        </w:trPr>
        <w:tc>
          <w:tcPr>
            <w:tcW w:w="5529" w:type="dxa"/>
            <w:shd w:val="clear" w:color="auto" w:fill="B6DDE8" w:themeFill="accent5" w:themeFillTint="66"/>
            <w:vAlign w:val="center"/>
          </w:tcPr>
          <w:p w:rsidR="007C7120" w:rsidRPr="006A0181" w:rsidRDefault="00540303" w:rsidP="009E7A2D">
            <w:pPr>
              <w:pStyle w:val="a6"/>
              <w:jc w:val="left"/>
              <w:rPr>
                <w:b/>
                <w:sz w:val="24"/>
                <w:szCs w:val="24"/>
                <w:lang w:val="en-US"/>
              </w:rPr>
            </w:pPr>
            <w:r w:rsidRPr="006A0181">
              <w:rPr>
                <w:b/>
                <w:sz w:val="24"/>
                <w:szCs w:val="24"/>
                <w:lang w:val="en-US"/>
              </w:rPr>
              <w:t>Chegaradosh</w:t>
            </w:r>
            <w:r w:rsidR="00197CC7" w:rsidRPr="006A0181">
              <w:rPr>
                <w:b/>
                <w:sz w:val="24"/>
                <w:szCs w:val="24"/>
                <w:lang w:val="en-US"/>
              </w:rPr>
              <w:t xml:space="preserve"> </w:t>
            </w:r>
            <w:r w:rsidRPr="006A0181">
              <w:rPr>
                <w:b/>
                <w:sz w:val="24"/>
                <w:szCs w:val="24"/>
                <w:lang w:val="en-US"/>
              </w:rPr>
              <w:t>tumanlar</w:t>
            </w:r>
          </w:p>
        </w:tc>
        <w:tc>
          <w:tcPr>
            <w:tcW w:w="3119" w:type="dxa"/>
            <w:shd w:val="clear" w:color="auto" w:fill="B6DDE8" w:themeFill="accent5" w:themeFillTint="66"/>
            <w:vAlign w:val="center"/>
          </w:tcPr>
          <w:p w:rsidR="007C7120" w:rsidRPr="006A0181" w:rsidRDefault="00540303" w:rsidP="009E7A2D">
            <w:pPr>
              <w:pStyle w:val="a6"/>
              <w:jc w:val="center"/>
              <w:rPr>
                <w:b/>
                <w:i/>
                <w:sz w:val="24"/>
                <w:szCs w:val="24"/>
                <w:lang w:val="uz-Cyrl-UZ"/>
              </w:rPr>
            </w:pPr>
            <w:r w:rsidRPr="006A0181">
              <w:rPr>
                <w:b/>
                <w:i/>
                <w:sz w:val="24"/>
                <w:szCs w:val="24"/>
                <w:lang w:val="uz-Cyrl-UZ"/>
              </w:rPr>
              <w:t>Nukus</w:t>
            </w:r>
            <w:r w:rsidR="007C7120" w:rsidRPr="006A0181">
              <w:rPr>
                <w:b/>
                <w:i/>
                <w:sz w:val="24"/>
                <w:szCs w:val="24"/>
                <w:lang w:val="uz-Cyrl-UZ"/>
              </w:rPr>
              <w:t xml:space="preserve">, </w:t>
            </w:r>
            <w:r w:rsidRPr="006A0181">
              <w:rPr>
                <w:b/>
                <w:i/>
                <w:sz w:val="24"/>
                <w:szCs w:val="24"/>
                <w:lang w:val="uz-Cyrl-UZ"/>
              </w:rPr>
              <w:t>Chimboy</w:t>
            </w:r>
            <w:r w:rsidR="007C7120" w:rsidRPr="006A0181">
              <w:rPr>
                <w:b/>
                <w:i/>
                <w:sz w:val="24"/>
                <w:szCs w:val="24"/>
                <w:lang w:val="uz-Cyrl-UZ"/>
              </w:rPr>
              <w:t xml:space="preserve">, </w:t>
            </w:r>
          </w:p>
          <w:p w:rsidR="007C7120" w:rsidRPr="006A0181" w:rsidRDefault="00540303" w:rsidP="00F978B3">
            <w:pPr>
              <w:pStyle w:val="a6"/>
              <w:jc w:val="center"/>
              <w:rPr>
                <w:b/>
                <w:i/>
                <w:sz w:val="24"/>
                <w:szCs w:val="24"/>
                <w:lang w:val="uz-Cyrl-UZ"/>
              </w:rPr>
            </w:pPr>
            <w:r w:rsidRPr="006A0181">
              <w:rPr>
                <w:b/>
                <w:i/>
                <w:sz w:val="24"/>
                <w:szCs w:val="24"/>
                <w:lang w:val="uz-Cyrl-UZ"/>
              </w:rPr>
              <w:t>Qorao‘zak</w:t>
            </w:r>
            <w:r w:rsidR="007C7120" w:rsidRPr="006A0181">
              <w:rPr>
                <w:b/>
                <w:i/>
                <w:sz w:val="24"/>
                <w:szCs w:val="24"/>
                <w:lang w:val="uz-Cyrl-UZ"/>
              </w:rPr>
              <w:t xml:space="preserve">, </w:t>
            </w:r>
            <w:r w:rsidR="00F978B3" w:rsidRPr="006A0181">
              <w:rPr>
                <w:b/>
                <w:i/>
                <w:sz w:val="24"/>
                <w:szCs w:val="24"/>
                <w:lang w:val="en-US"/>
              </w:rPr>
              <w:t>B</w:t>
            </w:r>
            <w:r w:rsidRPr="006A0181">
              <w:rPr>
                <w:b/>
                <w:i/>
                <w:sz w:val="24"/>
                <w:szCs w:val="24"/>
                <w:lang w:val="uz-Cyrl-UZ"/>
              </w:rPr>
              <w:t>o‘</w:t>
            </w:r>
            <w:r w:rsidR="00F978B3" w:rsidRPr="006A0181">
              <w:rPr>
                <w:b/>
                <w:i/>
                <w:sz w:val="24"/>
                <w:szCs w:val="24"/>
                <w:lang w:val="en-US"/>
              </w:rPr>
              <w:t>zatov</w:t>
            </w:r>
            <w:r w:rsidR="007C7120" w:rsidRPr="006A0181">
              <w:rPr>
                <w:b/>
                <w:i/>
                <w:sz w:val="24"/>
                <w:szCs w:val="24"/>
                <w:lang w:val="uz-Cyrl-UZ"/>
              </w:rPr>
              <w:t xml:space="preserve">, </w:t>
            </w:r>
          </w:p>
        </w:tc>
      </w:tr>
    </w:tbl>
    <w:p w:rsidR="00201C83" w:rsidRPr="006A0181" w:rsidRDefault="00201C83" w:rsidP="009E7A2D">
      <w:pPr>
        <w:jc w:val="center"/>
        <w:rPr>
          <w:b/>
          <w:sz w:val="24"/>
          <w:szCs w:val="24"/>
          <w:lang w:val="uz-Cyrl-UZ"/>
        </w:rPr>
      </w:pPr>
      <w:r w:rsidRPr="006A0181">
        <w:rPr>
          <w:b/>
          <w:sz w:val="24"/>
          <w:szCs w:val="24"/>
          <w:lang w:val="uz-Cyrl-UZ"/>
        </w:rPr>
        <w:br w:type="page"/>
      </w:r>
    </w:p>
    <w:tbl>
      <w:tblPr>
        <w:tblpPr w:leftFromText="180" w:rightFromText="180" w:vertAnchor="text" w:horzAnchor="margin" w:tblpX="108" w:tblpY="124"/>
        <w:tblW w:w="0" w:type="auto"/>
        <w:tblBorders>
          <w:top w:val="thinThickThinSmallGap" w:sz="24" w:space="0" w:color="auto"/>
          <w:bottom w:val="thinThickThinSmallGap" w:sz="24" w:space="0" w:color="auto"/>
        </w:tblBorders>
        <w:shd w:val="pct15" w:color="auto" w:fill="auto"/>
        <w:tblLook w:val="04A0" w:firstRow="1" w:lastRow="0" w:firstColumn="1" w:lastColumn="0" w:noHBand="0" w:noVBand="1"/>
      </w:tblPr>
      <w:tblGrid>
        <w:gridCol w:w="5920"/>
      </w:tblGrid>
      <w:tr w:rsidR="00B76465" w:rsidRPr="00096845" w:rsidTr="00C848A4">
        <w:trPr>
          <w:trHeight w:val="546"/>
        </w:trPr>
        <w:tc>
          <w:tcPr>
            <w:tcW w:w="5920" w:type="dxa"/>
            <w:shd w:val="clear" w:color="auto" w:fill="31849B" w:themeFill="accent5" w:themeFillShade="BF"/>
          </w:tcPr>
          <w:p w:rsidR="00201C83" w:rsidRPr="006A0181" w:rsidRDefault="00540303" w:rsidP="009E7A2D">
            <w:pPr>
              <w:numPr>
                <w:ilvl w:val="0"/>
                <w:numId w:val="2"/>
              </w:numPr>
              <w:spacing w:before="40" w:after="40"/>
              <w:ind w:left="709" w:hanging="349"/>
              <w:rPr>
                <w:b/>
                <w:color w:val="FFFFFF" w:themeColor="background1"/>
                <w:sz w:val="24"/>
                <w:szCs w:val="24"/>
                <w:lang w:val="uz-Cyrl-UZ"/>
              </w:rPr>
            </w:pPr>
            <w:r w:rsidRPr="006A0181">
              <w:rPr>
                <w:b/>
                <w:color w:val="FFFFFF" w:themeColor="background1"/>
                <w:sz w:val="24"/>
                <w:szCs w:val="24"/>
                <w:lang w:val="uz-Cyrl-UZ"/>
              </w:rPr>
              <w:lastRenderedPageBreak/>
              <w:t>TUMANNING</w:t>
            </w:r>
            <w:r w:rsidR="00900AAE" w:rsidRPr="006A0181">
              <w:rPr>
                <w:b/>
                <w:color w:val="FFFFFF" w:themeColor="background1"/>
                <w:sz w:val="24"/>
                <w:szCs w:val="24"/>
                <w:lang w:val="en-US"/>
              </w:rPr>
              <w:t xml:space="preserve"> </w:t>
            </w:r>
            <w:r w:rsidRPr="006A0181">
              <w:rPr>
                <w:b/>
                <w:color w:val="FFFFFF" w:themeColor="background1"/>
                <w:sz w:val="24"/>
                <w:szCs w:val="24"/>
                <w:lang w:val="uz-Cyrl-UZ"/>
              </w:rPr>
              <w:t>ASOSIYI</w:t>
            </w:r>
            <w:r w:rsidR="00900AAE" w:rsidRPr="006A0181">
              <w:rPr>
                <w:b/>
                <w:color w:val="FFFFFF" w:themeColor="background1"/>
                <w:sz w:val="24"/>
                <w:szCs w:val="24"/>
                <w:lang w:val="en-US"/>
              </w:rPr>
              <w:t xml:space="preserve"> </w:t>
            </w:r>
            <w:r w:rsidRPr="006A0181">
              <w:rPr>
                <w:b/>
                <w:color w:val="FFFFFF" w:themeColor="background1"/>
                <w:sz w:val="24"/>
                <w:szCs w:val="24"/>
                <w:lang w:val="uz-Cyrl-UZ"/>
              </w:rPr>
              <w:t>JTIMOIY</w:t>
            </w:r>
            <w:r w:rsidR="00201C83" w:rsidRPr="006A0181">
              <w:rPr>
                <w:b/>
                <w:color w:val="FFFFFF" w:themeColor="background1"/>
                <w:sz w:val="24"/>
                <w:szCs w:val="24"/>
                <w:lang w:val="uz-Cyrl-UZ"/>
              </w:rPr>
              <w:t>-</w:t>
            </w:r>
            <w:r w:rsidR="008D12E7" w:rsidRPr="006A0181">
              <w:rPr>
                <w:b/>
                <w:color w:val="FFFFFF" w:themeColor="background1"/>
                <w:sz w:val="24"/>
                <w:szCs w:val="24"/>
                <w:lang w:val="uz-Cyrl-UZ"/>
              </w:rPr>
              <w:br/>
            </w:r>
            <w:r w:rsidRPr="006A0181">
              <w:rPr>
                <w:b/>
                <w:color w:val="FFFFFF" w:themeColor="background1"/>
                <w:sz w:val="24"/>
                <w:szCs w:val="24"/>
                <w:lang w:val="uz-Cyrl-UZ"/>
              </w:rPr>
              <w:t>IQTISODIY</w:t>
            </w:r>
            <w:r w:rsidR="00900AAE" w:rsidRPr="006A0181">
              <w:rPr>
                <w:b/>
                <w:color w:val="FFFFFF" w:themeColor="background1"/>
                <w:sz w:val="24"/>
                <w:szCs w:val="24"/>
                <w:lang w:val="en-US"/>
              </w:rPr>
              <w:t xml:space="preserve"> </w:t>
            </w:r>
            <w:r w:rsidRPr="006A0181">
              <w:rPr>
                <w:b/>
                <w:color w:val="FFFFFF" w:themeColor="background1"/>
                <w:sz w:val="24"/>
                <w:szCs w:val="24"/>
                <w:lang w:val="uz-Cyrl-UZ"/>
              </w:rPr>
              <w:t>KO‘RSATKIC</w:t>
            </w:r>
            <w:r w:rsidR="00E535ED" w:rsidRPr="006A0181">
              <w:rPr>
                <w:b/>
                <w:color w:val="FFFFFF" w:themeColor="background1"/>
                <w:sz w:val="24"/>
                <w:szCs w:val="24"/>
                <w:lang w:val="en-US"/>
              </w:rPr>
              <w:t>H</w:t>
            </w:r>
            <w:r w:rsidRPr="006A0181">
              <w:rPr>
                <w:b/>
                <w:color w:val="FFFFFF" w:themeColor="background1"/>
                <w:sz w:val="24"/>
                <w:szCs w:val="24"/>
                <w:lang w:val="uz-Cyrl-UZ"/>
              </w:rPr>
              <w:t>LARI</w:t>
            </w:r>
          </w:p>
        </w:tc>
      </w:tr>
    </w:tbl>
    <w:p w:rsidR="00201C83" w:rsidRPr="006A0181" w:rsidRDefault="00201C83" w:rsidP="009E7A2D">
      <w:pPr>
        <w:rPr>
          <w:sz w:val="24"/>
          <w:szCs w:val="24"/>
          <w:lang w:val="uz-Cyrl-UZ"/>
        </w:rPr>
      </w:pPr>
    </w:p>
    <w:p w:rsidR="00201C83" w:rsidRPr="006A0181" w:rsidRDefault="00201C83" w:rsidP="009E7A2D">
      <w:pPr>
        <w:rPr>
          <w:sz w:val="24"/>
          <w:szCs w:val="24"/>
          <w:lang w:val="uz-Cyrl-UZ"/>
        </w:rPr>
      </w:pPr>
    </w:p>
    <w:p w:rsidR="00201C83" w:rsidRPr="006A0181" w:rsidRDefault="00201C83" w:rsidP="009E7A2D">
      <w:pPr>
        <w:jc w:val="center"/>
        <w:rPr>
          <w:b/>
          <w:sz w:val="24"/>
          <w:szCs w:val="24"/>
          <w:lang w:val="uz-Cyrl-UZ"/>
        </w:rPr>
      </w:pPr>
    </w:p>
    <w:p w:rsidR="00201C83" w:rsidRPr="006A0181" w:rsidRDefault="00201C83" w:rsidP="009E7A2D">
      <w:pPr>
        <w:jc w:val="center"/>
        <w:rPr>
          <w:b/>
          <w:sz w:val="24"/>
          <w:szCs w:val="24"/>
          <w:lang w:val="uz-Cyrl-UZ"/>
        </w:rPr>
      </w:pPr>
    </w:p>
    <w:p w:rsidR="00201C83" w:rsidRPr="006A0181" w:rsidRDefault="00201C83" w:rsidP="009E7A2D">
      <w:pPr>
        <w:jc w:val="center"/>
        <w:rPr>
          <w:b/>
          <w:sz w:val="24"/>
          <w:szCs w:val="24"/>
          <w:lang w:val="uz-Cyrl-UZ"/>
        </w:rPr>
      </w:pPr>
    </w:p>
    <w:p w:rsidR="00145B85" w:rsidRPr="006A0181" w:rsidRDefault="00540303" w:rsidP="009E7A2D">
      <w:pPr>
        <w:jc w:val="center"/>
        <w:rPr>
          <w:sz w:val="24"/>
          <w:szCs w:val="24"/>
          <w:lang w:val="uz-Cyrl-UZ"/>
        </w:rPr>
      </w:pPr>
      <w:r w:rsidRPr="006A0181">
        <w:rPr>
          <w:b/>
          <w:sz w:val="24"/>
          <w:szCs w:val="24"/>
          <w:lang w:val="uz-Cyrl-UZ"/>
        </w:rPr>
        <w:t>Asosiy</w:t>
      </w:r>
      <w:r w:rsidR="00197CC7" w:rsidRPr="006A0181">
        <w:rPr>
          <w:b/>
          <w:sz w:val="24"/>
          <w:szCs w:val="24"/>
          <w:lang w:val="uz-Cyrl-UZ"/>
        </w:rPr>
        <w:t xml:space="preserve"> </w:t>
      </w:r>
      <w:r w:rsidRPr="006A0181">
        <w:rPr>
          <w:b/>
          <w:sz w:val="24"/>
          <w:szCs w:val="24"/>
          <w:lang w:val="uz-Cyrl-UZ"/>
        </w:rPr>
        <w:t>iqtisodiy</w:t>
      </w:r>
      <w:r w:rsidR="00197CC7" w:rsidRPr="006A0181">
        <w:rPr>
          <w:b/>
          <w:sz w:val="24"/>
          <w:szCs w:val="24"/>
          <w:lang w:val="uz-Cyrl-UZ"/>
        </w:rPr>
        <w:t xml:space="preserve"> </w:t>
      </w:r>
      <w:r w:rsidRPr="006A0181">
        <w:rPr>
          <w:b/>
          <w:sz w:val="24"/>
          <w:szCs w:val="24"/>
          <w:lang w:val="uz-Cyrl-UZ"/>
        </w:rPr>
        <w:t>ko‘rsatkichlar</w:t>
      </w:r>
    </w:p>
    <w:p w:rsidR="00CD496D" w:rsidRPr="006A0181" w:rsidRDefault="00CD496D" w:rsidP="009E7A2D">
      <w:pPr>
        <w:spacing w:line="276" w:lineRule="auto"/>
        <w:jc w:val="center"/>
        <w:rPr>
          <w:sz w:val="24"/>
          <w:szCs w:val="24"/>
          <w:lang w:val="uz-Cyrl-UZ"/>
        </w:rPr>
      </w:pPr>
      <w:r w:rsidRPr="006A0181">
        <w:rPr>
          <w:i/>
          <w:sz w:val="24"/>
          <w:szCs w:val="24"/>
          <w:lang w:val="uz-Cyrl-UZ"/>
        </w:rPr>
        <w:t>(</w:t>
      </w:r>
      <w:r w:rsidR="00261F49">
        <w:rPr>
          <w:i/>
          <w:sz w:val="24"/>
          <w:szCs w:val="24"/>
          <w:lang w:val="uz-Cyrl-UZ"/>
        </w:rPr>
        <w:t>2023-</w:t>
      </w:r>
      <w:r w:rsidR="00C973E9" w:rsidRPr="006A0181">
        <w:rPr>
          <w:i/>
          <w:sz w:val="24"/>
          <w:szCs w:val="24"/>
          <w:lang w:val="uz-Cyrl-UZ"/>
        </w:rPr>
        <w:t>yilning</w:t>
      </w:r>
      <w:r w:rsidR="00197CC7" w:rsidRPr="006A0181">
        <w:rPr>
          <w:i/>
          <w:sz w:val="24"/>
          <w:szCs w:val="24"/>
          <w:lang w:val="uz-Cyrl-UZ"/>
        </w:rPr>
        <w:t xml:space="preserve"> </w:t>
      </w:r>
      <w:r w:rsidR="00E73688" w:rsidRPr="006A0181">
        <w:rPr>
          <w:i/>
          <w:sz w:val="24"/>
          <w:szCs w:val="24"/>
          <w:lang w:val="uz-Cyrl-UZ"/>
        </w:rPr>
        <w:t>yanvar-</w:t>
      </w:r>
      <w:r w:rsidR="006A340D">
        <w:rPr>
          <w:i/>
          <w:sz w:val="24"/>
          <w:szCs w:val="24"/>
          <w:lang w:val="uz-Cyrl-UZ"/>
        </w:rPr>
        <w:t>dekabr</w:t>
      </w:r>
      <w:r w:rsidR="00E73688" w:rsidRPr="006A0181">
        <w:rPr>
          <w:i/>
          <w:sz w:val="24"/>
          <w:szCs w:val="24"/>
          <w:lang w:val="uz-Cyrl-UZ"/>
        </w:rPr>
        <w:t xml:space="preserve"> </w:t>
      </w:r>
      <w:r w:rsidR="00540303" w:rsidRPr="006A0181">
        <w:rPr>
          <w:i/>
          <w:sz w:val="24"/>
          <w:szCs w:val="24"/>
          <w:lang w:val="uz-Cyrl-UZ"/>
        </w:rPr>
        <w:t>oylarida</w:t>
      </w:r>
      <w:r w:rsidRPr="006A0181">
        <w:rPr>
          <w:i/>
          <w:sz w:val="24"/>
          <w:szCs w:val="24"/>
          <w:lang w:val="uz-Cyrl-UZ"/>
        </w:rPr>
        <w:t>)</w:t>
      </w:r>
    </w:p>
    <w:p w:rsidR="00145B85" w:rsidRPr="006A0181" w:rsidRDefault="00145B85" w:rsidP="009E7A2D">
      <w:pPr>
        <w:rPr>
          <w:sz w:val="24"/>
          <w:szCs w:val="24"/>
          <w:lang w:val="uz-Cyrl-UZ"/>
        </w:rPr>
      </w:pPr>
    </w:p>
    <w:tbl>
      <w:tblPr>
        <w:tblW w:w="9038" w:type="dxa"/>
        <w:tblLayout w:type="fixed"/>
        <w:tblCellMar>
          <w:left w:w="107" w:type="dxa"/>
          <w:right w:w="107" w:type="dxa"/>
        </w:tblCellMar>
        <w:tblLook w:val="0000" w:firstRow="0" w:lastRow="0" w:firstColumn="0" w:lastColumn="0" w:noHBand="0" w:noVBand="0"/>
      </w:tblPr>
      <w:tblGrid>
        <w:gridCol w:w="2784"/>
        <w:gridCol w:w="12"/>
        <w:gridCol w:w="1564"/>
        <w:gridCol w:w="1843"/>
        <w:gridCol w:w="26"/>
        <w:gridCol w:w="1251"/>
        <w:gridCol w:w="1558"/>
      </w:tblGrid>
      <w:tr w:rsidR="00B76465" w:rsidRPr="006A0181" w:rsidTr="00BC1CD5">
        <w:trPr>
          <w:cantSplit/>
          <w:trHeight w:val="567"/>
        </w:trPr>
        <w:tc>
          <w:tcPr>
            <w:tcW w:w="2784"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6A0181" w:rsidRDefault="00145B85" w:rsidP="00BC1CD5">
            <w:pPr>
              <w:spacing w:before="60" w:after="60"/>
              <w:jc w:val="center"/>
              <w:rPr>
                <w:b/>
                <w:sz w:val="24"/>
                <w:szCs w:val="24"/>
                <w:lang w:val="uz-Cyrl-UZ"/>
              </w:rPr>
            </w:pPr>
          </w:p>
        </w:tc>
        <w:tc>
          <w:tcPr>
            <w:tcW w:w="3445" w:type="dxa"/>
            <w:gridSpan w:val="4"/>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6A0181" w:rsidRDefault="00540303" w:rsidP="00BC1CD5">
            <w:pPr>
              <w:spacing w:before="60" w:after="60"/>
              <w:jc w:val="center"/>
              <w:rPr>
                <w:b/>
                <w:sz w:val="24"/>
                <w:szCs w:val="24"/>
                <w:lang w:val="uz-Cyrl-UZ"/>
              </w:rPr>
            </w:pPr>
            <w:r w:rsidRPr="006A0181">
              <w:rPr>
                <w:b/>
                <w:sz w:val="24"/>
                <w:szCs w:val="24"/>
                <w:lang w:val="uz-Cyrl-UZ"/>
              </w:rPr>
              <w:t>Jami</w:t>
            </w:r>
          </w:p>
        </w:tc>
        <w:tc>
          <w:tcPr>
            <w:tcW w:w="2809"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6A0181" w:rsidRDefault="00540303" w:rsidP="00BC1CD5">
            <w:pPr>
              <w:spacing w:before="60" w:after="60"/>
              <w:jc w:val="center"/>
              <w:rPr>
                <w:b/>
                <w:sz w:val="24"/>
                <w:szCs w:val="24"/>
                <w:lang w:val="uz-Cyrl-UZ"/>
              </w:rPr>
            </w:pPr>
            <w:r w:rsidRPr="006A0181">
              <w:rPr>
                <w:b/>
                <w:sz w:val="24"/>
                <w:szCs w:val="24"/>
                <w:lang w:val="uz-Cyrl-UZ"/>
              </w:rPr>
              <w:t>Aholi</w:t>
            </w:r>
            <w:r w:rsidR="00C27A68" w:rsidRPr="006A0181">
              <w:rPr>
                <w:b/>
                <w:sz w:val="24"/>
                <w:szCs w:val="24"/>
                <w:lang w:val="uz-Cyrl-UZ"/>
              </w:rPr>
              <w:t xml:space="preserve"> </w:t>
            </w:r>
            <w:r w:rsidRPr="006A0181">
              <w:rPr>
                <w:b/>
                <w:sz w:val="24"/>
                <w:szCs w:val="24"/>
                <w:lang w:val="uz-Cyrl-UZ"/>
              </w:rPr>
              <w:t>jon</w:t>
            </w:r>
            <w:r w:rsidR="00C27A68" w:rsidRPr="006A0181">
              <w:rPr>
                <w:b/>
                <w:sz w:val="24"/>
                <w:szCs w:val="24"/>
                <w:lang w:val="uz-Cyrl-UZ"/>
              </w:rPr>
              <w:t xml:space="preserve"> </w:t>
            </w:r>
            <w:r w:rsidRPr="006A0181">
              <w:rPr>
                <w:b/>
                <w:sz w:val="24"/>
                <w:szCs w:val="24"/>
                <w:lang w:val="uz-Cyrl-UZ"/>
              </w:rPr>
              <w:t>boshiga</w:t>
            </w:r>
          </w:p>
        </w:tc>
      </w:tr>
      <w:tr w:rsidR="00B76465" w:rsidRPr="00096845" w:rsidTr="00BC1CD5">
        <w:trPr>
          <w:cantSplit/>
          <w:trHeight w:val="290"/>
        </w:trPr>
        <w:tc>
          <w:tcPr>
            <w:tcW w:w="2784"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6A0181" w:rsidRDefault="00145B85" w:rsidP="00BC1CD5">
            <w:pPr>
              <w:spacing w:before="60" w:after="60"/>
              <w:jc w:val="center"/>
              <w:rPr>
                <w:b/>
                <w:sz w:val="24"/>
                <w:szCs w:val="24"/>
                <w:lang w:val="uz-Cyrl-UZ"/>
              </w:rPr>
            </w:pPr>
          </w:p>
        </w:tc>
        <w:tc>
          <w:tcPr>
            <w:tcW w:w="1576"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6A0181" w:rsidRDefault="00540303" w:rsidP="00BC1CD5">
            <w:pPr>
              <w:spacing w:before="60" w:after="60"/>
              <w:ind w:left="-113" w:right="-113"/>
              <w:jc w:val="center"/>
              <w:rPr>
                <w:b/>
                <w:sz w:val="24"/>
                <w:szCs w:val="24"/>
                <w:lang w:val="uz-Cyrl-UZ"/>
              </w:rPr>
            </w:pPr>
            <w:r w:rsidRPr="006A0181">
              <w:rPr>
                <w:b/>
                <w:sz w:val="24"/>
                <w:szCs w:val="24"/>
                <w:lang w:val="uz-Cyrl-UZ"/>
              </w:rPr>
              <w:t>mlrd</w:t>
            </w:r>
            <w:r w:rsidR="00145B85" w:rsidRPr="006A0181">
              <w:rPr>
                <w:b/>
                <w:sz w:val="24"/>
                <w:szCs w:val="24"/>
                <w:lang w:val="uz-Cyrl-UZ"/>
              </w:rPr>
              <w:t xml:space="preserve">. </w:t>
            </w:r>
            <w:r w:rsidRPr="006A0181">
              <w:rPr>
                <w:b/>
                <w:sz w:val="24"/>
                <w:szCs w:val="24"/>
                <w:lang w:val="uz-Cyrl-UZ"/>
              </w:rPr>
              <w:t>so‘m</w:t>
            </w:r>
          </w:p>
        </w:tc>
        <w:tc>
          <w:tcPr>
            <w:tcW w:w="1869"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6A0181" w:rsidRDefault="00261F49" w:rsidP="00590441">
            <w:pPr>
              <w:spacing w:before="60" w:after="60"/>
              <w:ind w:left="-113" w:right="-113"/>
              <w:jc w:val="center"/>
              <w:rPr>
                <w:b/>
                <w:sz w:val="24"/>
                <w:szCs w:val="24"/>
                <w:lang w:val="uz-Cyrl-UZ"/>
              </w:rPr>
            </w:pPr>
            <w:r>
              <w:rPr>
                <w:b/>
                <w:sz w:val="24"/>
                <w:szCs w:val="24"/>
                <w:lang w:val="uz-Cyrl-UZ"/>
              </w:rPr>
              <w:t>2022-</w:t>
            </w:r>
            <w:r w:rsidR="00C973E9" w:rsidRPr="006A0181">
              <w:rPr>
                <w:b/>
                <w:sz w:val="24"/>
                <w:szCs w:val="24"/>
                <w:lang w:val="uz-Cyrl-UZ"/>
              </w:rPr>
              <w:t>yilning</w:t>
            </w:r>
            <w:r w:rsidR="003E51FA" w:rsidRPr="006A0181">
              <w:rPr>
                <w:b/>
                <w:sz w:val="24"/>
                <w:szCs w:val="24"/>
                <w:lang w:val="uz-Cyrl-UZ"/>
              </w:rPr>
              <w:br/>
            </w:r>
            <w:r w:rsidR="00540303" w:rsidRPr="006A0181">
              <w:rPr>
                <w:b/>
                <w:sz w:val="24"/>
                <w:szCs w:val="24"/>
                <w:lang w:val="uz-Cyrl-UZ"/>
              </w:rPr>
              <w:t>yanvar</w:t>
            </w:r>
            <w:r w:rsidR="003E51FA" w:rsidRPr="006A0181">
              <w:rPr>
                <w:b/>
                <w:sz w:val="24"/>
                <w:szCs w:val="24"/>
                <w:lang w:val="uz-Cyrl-UZ"/>
              </w:rPr>
              <w:t>-</w:t>
            </w:r>
            <w:r w:rsidR="003E51FA" w:rsidRPr="006A0181">
              <w:rPr>
                <w:b/>
                <w:sz w:val="24"/>
                <w:szCs w:val="24"/>
                <w:lang w:val="uz-Cyrl-UZ"/>
              </w:rPr>
              <w:br/>
            </w:r>
            <w:r w:rsidR="006A340D">
              <w:rPr>
                <w:b/>
                <w:sz w:val="24"/>
                <w:szCs w:val="24"/>
                <w:lang w:val="en-US"/>
              </w:rPr>
              <w:t>dekabr</w:t>
            </w:r>
            <w:r w:rsidR="00E73688" w:rsidRPr="006A0181">
              <w:rPr>
                <w:b/>
                <w:sz w:val="24"/>
                <w:szCs w:val="24"/>
                <w:lang w:val="en-US"/>
              </w:rPr>
              <w:t>iga</w:t>
            </w:r>
            <w:r w:rsidR="003E51FA" w:rsidRPr="006A0181">
              <w:rPr>
                <w:b/>
                <w:sz w:val="24"/>
                <w:szCs w:val="24"/>
                <w:lang w:val="uz-Cyrl-UZ"/>
              </w:rPr>
              <w:br/>
            </w:r>
            <w:r w:rsidR="00540303" w:rsidRPr="006A0181">
              <w:rPr>
                <w:b/>
                <w:sz w:val="24"/>
                <w:szCs w:val="24"/>
                <w:lang w:val="uz-Cyrl-UZ"/>
              </w:rPr>
              <w:t>nisbatan</w:t>
            </w:r>
            <w:r w:rsidR="003E51FA" w:rsidRPr="006A0181">
              <w:rPr>
                <w:b/>
                <w:sz w:val="24"/>
                <w:szCs w:val="24"/>
                <w:lang w:val="uz-Cyrl-UZ"/>
              </w:rPr>
              <w:br/>
            </w:r>
            <w:r w:rsidR="00540303" w:rsidRPr="006A0181">
              <w:rPr>
                <w:b/>
                <w:sz w:val="24"/>
                <w:szCs w:val="24"/>
                <w:lang w:val="uz-Cyrl-UZ"/>
              </w:rPr>
              <w:t>foizda</w:t>
            </w:r>
          </w:p>
        </w:tc>
        <w:tc>
          <w:tcPr>
            <w:tcW w:w="1251"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6A0181" w:rsidRDefault="00540303" w:rsidP="00BC1CD5">
            <w:pPr>
              <w:spacing w:before="60" w:after="60"/>
              <w:ind w:left="-113" w:right="-113"/>
              <w:jc w:val="center"/>
              <w:rPr>
                <w:b/>
                <w:sz w:val="24"/>
                <w:szCs w:val="24"/>
                <w:lang w:val="uz-Cyrl-UZ"/>
              </w:rPr>
            </w:pPr>
            <w:r w:rsidRPr="006A0181">
              <w:rPr>
                <w:b/>
                <w:sz w:val="24"/>
                <w:szCs w:val="24"/>
                <w:lang w:val="uz-Cyrl-UZ"/>
              </w:rPr>
              <w:t>mingso‘m</w:t>
            </w:r>
          </w:p>
        </w:tc>
        <w:tc>
          <w:tcPr>
            <w:tcW w:w="1558"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6A0181" w:rsidRDefault="00261F49" w:rsidP="00590441">
            <w:pPr>
              <w:spacing w:before="60" w:after="60"/>
              <w:ind w:left="-113" w:right="-113"/>
              <w:jc w:val="center"/>
              <w:rPr>
                <w:b/>
                <w:sz w:val="24"/>
                <w:szCs w:val="24"/>
                <w:lang w:val="uz-Cyrl-UZ"/>
              </w:rPr>
            </w:pPr>
            <w:r>
              <w:rPr>
                <w:b/>
                <w:sz w:val="24"/>
                <w:szCs w:val="24"/>
                <w:lang w:val="uz-Cyrl-UZ"/>
              </w:rPr>
              <w:t>2022-</w:t>
            </w:r>
            <w:r w:rsidR="00C973E9" w:rsidRPr="006A0181">
              <w:rPr>
                <w:b/>
                <w:sz w:val="24"/>
                <w:szCs w:val="24"/>
                <w:lang w:val="uz-Cyrl-UZ"/>
              </w:rPr>
              <w:t>yilning</w:t>
            </w:r>
            <w:r w:rsidR="00C973E9" w:rsidRPr="006A0181">
              <w:rPr>
                <w:b/>
                <w:sz w:val="24"/>
                <w:szCs w:val="24"/>
                <w:lang w:val="uz-Cyrl-UZ"/>
              </w:rPr>
              <w:br/>
              <w:t>yanvar-</w:t>
            </w:r>
            <w:r w:rsidR="00C973E9" w:rsidRPr="006A0181">
              <w:rPr>
                <w:b/>
                <w:sz w:val="24"/>
                <w:szCs w:val="24"/>
                <w:lang w:val="uz-Cyrl-UZ"/>
              </w:rPr>
              <w:br/>
            </w:r>
            <w:r w:rsidR="006A340D">
              <w:rPr>
                <w:b/>
                <w:sz w:val="24"/>
                <w:szCs w:val="24"/>
                <w:lang w:val="en-US"/>
              </w:rPr>
              <w:t>dekabr</w:t>
            </w:r>
            <w:r w:rsidR="00E73688" w:rsidRPr="006A0181">
              <w:rPr>
                <w:b/>
                <w:sz w:val="24"/>
                <w:szCs w:val="24"/>
                <w:lang w:val="en-US"/>
              </w:rPr>
              <w:t>iga</w:t>
            </w:r>
            <w:r w:rsidR="00C973E9" w:rsidRPr="006A0181">
              <w:rPr>
                <w:b/>
                <w:sz w:val="24"/>
                <w:szCs w:val="24"/>
                <w:lang w:val="uz-Cyrl-UZ"/>
              </w:rPr>
              <w:br/>
              <w:t>nisbatan</w:t>
            </w:r>
            <w:r w:rsidR="00C973E9" w:rsidRPr="006A0181">
              <w:rPr>
                <w:b/>
                <w:sz w:val="24"/>
                <w:szCs w:val="24"/>
                <w:lang w:val="uz-Cyrl-UZ"/>
              </w:rPr>
              <w:br/>
              <w:t>foizda</w:t>
            </w:r>
          </w:p>
        </w:tc>
      </w:tr>
      <w:tr w:rsidR="00BC1CD5" w:rsidRPr="00096845" w:rsidTr="00BC1CD5">
        <w:trPr>
          <w:cantSplit/>
          <w:trHeight w:val="290"/>
        </w:trPr>
        <w:tc>
          <w:tcPr>
            <w:tcW w:w="2784" w:type="dxa"/>
            <w:tcBorders>
              <w:top w:val="single" w:sz="18" w:space="0" w:color="92CDDC" w:themeColor="accent5" w:themeTint="99"/>
            </w:tcBorders>
            <w:shd w:val="clear" w:color="auto" w:fill="FFFFFF" w:themeFill="background1"/>
            <w:vAlign w:val="center"/>
          </w:tcPr>
          <w:p w:rsidR="00BC1CD5" w:rsidRPr="006A0181" w:rsidRDefault="00BC1CD5" w:rsidP="00BC1CD5">
            <w:pPr>
              <w:jc w:val="center"/>
              <w:rPr>
                <w:b/>
                <w:sz w:val="24"/>
                <w:szCs w:val="24"/>
                <w:lang w:val="uz-Cyrl-UZ"/>
              </w:rPr>
            </w:pPr>
          </w:p>
        </w:tc>
        <w:tc>
          <w:tcPr>
            <w:tcW w:w="1576" w:type="dxa"/>
            <w:gridSpan w:val="2"/>
            <w:tcBorders>
              <w:top w:val="single" w:sz="18" w:space="0" w:color="92CDDC" w:themeColor="accent5" w:themeTint="99"/>
            </w:tcBorders>
            <w:shd w:val="clear" w:color="auto" w:fill="FFFFFF" w:themeFill="background1"/>
            <w:vAlign w:val="center"/>
          </w:tcPr>
          <w:p w:rsidR="00BC1CD5" w:rsidRPr="006A0181" w:rsidRDefault="00BC1CD5" w:rsidP="00BC1CD5">
            <w:pPr>
              <w:ind w:left="-113" w:right="-113"/>
              <w:jc w:val="center"/>
              <w:rPr>
                <w:b/>
                <w:sz w:val="24"/>
                <w:szCs w:val="24"/>
                <w:lang w:val="uz-Cyrl-UZ"/>
              </w:rPr>
            </w:pPr>
          </w:p>
        </w:tc>
        <w:tc>
          <w:tcPr>
            <w:tcW w:w="1869" w:type="dxa"/>
            <w:gridSpan w:val="2"/>
            <w:tcBorders>
              <w:top w:val="single" w:sz="18" w:space="0" w:color="92CDDC" w:themeColor="accent5" w:themeTint="99"/>
            </w:tcBorders>
            <w:shd w:val="clear" w:color="auto" w:fill="FFFFFF" w:themeFill="background1"/>
            <w:vAlign w:val="center"/>
          </w:tcPr>
          <w:p w:rsidR="00BC1CD5" w:rsidRPr="006A0181" w:rsidRDefault="00BC1CD5" w:rsidP="00BC1CD5">
            <w:pPr>
              <w:ind w:left="-113" w:right="-113"/>
              <w:jc w:val="center"/>
              <w:rPr>
                <w:b/>
                <w:sz w:val="24"/>
                <w:szCs w:val="24"/>
                <w:lang w:val="uz-Cyrl-UZ"/>
              </w:rPr>
            </w:pPr>
          </w:p>
        </w:tc>
        <w:tc>
          <w:tcPr>
            <w:tcW w:w="1251" w:type="dxa"/>
            <w:tcBorders>
              <w:top w:val="single" w:sz="18" w:space="0" w:color="92CDDC" w:themeColor="accent5" w:themeTint="99"/>
            </w:tcBorders>
            <w:shd w:val="clear" w:color="auto" w:fill="FFFFFF" w:themeFill="background1"/>
            <w:vAlign w:val="center"/>
          </w:tcPr>
          <w:p w:rsidR="00BC1CD5" w:rsidRPr="006A0181" w:rsidRDefault="00BC1CD5" w:rsidP="00BC1CD5">
            <w:pPr>
              <w:ind w:left="-113" w:right="-113"/>
              <w:jc w:val="center"/>
              <w:rPr>
                <w:b/>
                <w:sz w:val="24"/>
                <w:szCs w:val="24"/>
                <w:lang w:val="uz-Cyrl-UZ"/>
              </w:rPr>
            </w:pPr>
          </w:p>
        </w:tc>
        <w:tc>
          <w:tcPr>
            <w:tcW w:w="1558" w:type="dxa"/>
            <w:tcBorders>
              <w:top w:val="single" w:sz="18" w:space="0" w:color="92CDDC" w:themeColor="accent5" w:themeTint="99"/>
            </w:tcBorders>
            <w:shd w:val="clear" w:color="auto" w:fill="FFFFFF" w:themeFill="background1"/>
            <w:vAlign w:val="center"/>
          </w:tcPr>
          <w:p w:rsidR="00BC1CD5" w:rsidRPr="006A0181" w:rsidRDefault="00BC1CD5" w:rsidP="00BC1CD5">
            <w:pPr>
              <w:ind w:left="-113" w:right="-113"/>
              <w:jc w:val="center"/>
              <w:rPr>
                <w:b/>
                <w:sz w:val="24"/>
                <w:szCs w:val="24"/>
                <w:lang w:val="uz-Cyrl-UZ"/>
              </w:rPr>
            </w:pPr>
          </w:p>
        </w:tc>
      </w:tr>
      <w:tr w:rsidR="00B351F4" w:rsidRPr="00D10493" w:rsidTr="00D10493">
        <w:trPr>
          <w:cantSplit/>
        </w:trPr>
        <w:tc>
          <w:tcPr>
            <w:tcW w:w="2784" w:type="dxa"/>
            <w:shd w:val="clear" w:color="auto" w:fill="B6DDE8" w:themeFill="accent5" w:themeFillTint="66"/>
            <w:vAlign w:val="center"/>
          </w:tcPr>
          <w:p w:rsidR="00B351F4" w:rsidRPr="00D10493" w:rsidRDefault="00B351F4" w:rsidP="00BC1CD5">
            <w:pPr>
              <w:spacing w:before="200" w:after="200"/>
              <w:ind w:firstLineChars="100" w:firstLine="240"/>
              <w:rPr>
                <w:sz w:val="24"/>
                <w:szCs w:val="24"/>
                <w:lang w:val="uz-Cyrl-UZ"/>
              </w:rPr>
            </w:pPr>
            <w:r w:rsidRPr="00D10493">
              <w:rPr>
                <w:sz w:val="24"/>
                <w:szCs w:val="24"/>
                <w:lang w:val="uz-Cyrl-UZ"/>
              </w:rPr>
              <w:t xml:space="preserve">Sanoat </w:t>
            </w:r>
          </w:p>
        </w:tc>
        <w:tc>
          <w:tcPr>
            <w:tcW w:w="1576" w:type="dxa"/>
            <w:gridSpan w:val="2"/>
            <w:shd w:val="clear" w:color="auto" w:fill="B6DDE8" w:themeFill="accent5" w:themeFillTint="66"/>
            <w:vAlign w:val="center"/>
          </w:tcPr>
          <w:p w:rsidR="00B351F4" w:rsidRPr="00D10493" w:rsidRDefault="00B351F4" w:rsidP="00D10493">
            <w:pPr>
              <w:spacing w:before="200" w:after="200"/>
              <w:jc w:val="center"/>
              <w:rPr>
                <w:sz w:val="24"/>
                <w:szCs w:val="24"/>
                <w:lang w:val="en-US"/>
              </w:rPr>
            </w:pPr>
            <w:r w:rsidRPr="00D10493">
              <w:rPr>
                <w:sz w:val="24"/>
                <w:szCs w:val="24"/>
                <w:lang w:val="en-US"/>
              </w:rPr>
              <w:t>378,4</w:t>
            </w:r>
          </w:p>
        </w:tc>
        <w:tc>
          <w:tcPr>
            <w:tcW w:w="1869" w:type="dxa"/>
            <w:gridSpan w:val="2"/>
            <w:shd w:val="clear" w:color="auto" w:fill="B6DDE8" w:themeFill="accent5" w:themeFillTint="66"/>
            <w:vAlign w:val="center"/>
          </w:tcPr>
          <w:p w:rsidR="00B351F4" w:rsidRPr="00D10493" w:rsidRDefault="00B351F4" w:rsidP="00D10493">
            <w:pPr>
              <w:spacing w:before="200" w:after="200"/>
              <w:jc w:val="center"/>
              <w:rPr>
                <w:sz w:val="24"/>
                <w:szCs w:val="24"/>
                <w:lang w:val="en-US"/>
              </w:rPr>
            </w:pPr>
            <w:r w:rsidRPr="00D10493">
              <w:rPr>
                <w:sz w:val="24"/>
                <w:szCs w:val="24"/>
                <w:lang w:val="en-US"/>
              </w:rPr>
              <w:t>108,2</w:t>
            </w:r>
          </w:p>
        </w:tc>
        <w:tc>
          <w:tcPr>
            <w:tcW w:w="1251" w:type="dxa"/>
            <w:shd w:val="clear" w:color="auto" w:fill="B6DDE8" w:themeFill="accent5" w:themeFillTint="66"/>
            <w:vAlign w:val="center"/>
          </w:tcPr>
          <w:p w:rsidR="00B351F4" w:rsidRPr="00D10493" w:rsidRDefault="00B351F4" w:rsidP="00D10493">
            <w:pPr>
              <w:spacing w:before="200" w:after="200"/>
              <w:jc w:val="center"/>
              <w:rPr>
                <w:sz w:val="24"/>
                <w:szCs w:val="24"/>
                <w:lang w:val="en-US"/>
              </w:rPr>
            </w:pPr>
            <w:r w:rsidRPr="00D10493">
              <w:rPr>
                <w:sz w:val="24"/>
                <w:szCs w:val="24"/>
                <w:lang w:val="en-US"/>
              </w:rPr>
              <w:t>5077,4</w:t>
            </w:r>
          </w:p>
        </w:tc>
        <w:tc>
          <w:tcPr>
            <w:tcW w:w="1558" w:type="dxa"/>
            <w:shd w:val="clear" w:color="auto" w:fill="B6DDE8" w:themeFill="accent5" w:themeFillTint="66"/>
            <w:vAlign w:val="center"/>
          </w:tcPr>
          <w:p w:rsidR="00B351F4" w:rsidRPr="00D10493" w:rsidRDefault="00B351F4" w:rsidP="00D10493">
            <w:pPr>
              <w:spacing w:before="200" w:after="200"/>
              <w:jc w:val="center"/>
              <w:rPr>
                <w:sz w:val="24"/>
                <w:szCs w:val="24"/>
                <w:lang w:val="en-US"/>
              </w:rPr>
            </w:pPr>
            <w:r w:rsidRPr="00D10493">
              <w:rPr>
                <w:sz w:val="24"/>
                <w:szCs w:val="24"/>
                <w:lang w:val="en-US"/>
              </w:rPr>
              <w:t>107,3</w:t>
            </w:r>
          </w:p>
        </w:tc>
      </w:tr>
      <w:tr w:rsidR="00B351F4" w:rsidRPr="00D10493" w:rsidTr="00D10493">
        <w:trPr>
          <w:cantSplit/>
        </w:trPr>
        <w:tc>
          <w:tcPr>
            <w:tcW w:w="2784" w:type="dxa"/>
            <w:shd w:val="clear" w:color="auto" w:fill="FFFFFF" w:themeFill="background1"/>
            <w:vAlign w:val="center"/>
          </w:tcPr>
          <w:p w:rsidR="00B351F4" w:rsidRPr="00D10493" w:rsidRDefault="00B351F4" w:rsidP="00BC1CD5">
            <w:pPr>
              <w:spacing w:before="200" w:after="200"/>
              <w:ind w:firstLineChars="100" w:firstLine="240"/>
              <w:rPr>
                <w:sz w:val="24"/>
                <w:szCs w:val="24"/>
                <w:lang w:val="uz-Cyrl-UZ"/>
              </w:rPr>
            </w:pPr>
            <w:r w:rsidRPr="00D10493">
              <w:rPr>
                <w:sz w:val="24"/>
                <w:szCs w:val="24"/>
                <w:lang w:val="uz-Cyrl-UZ"/>
              </w:rPr>
              <w:t xml:space="preserve">Iste’mol tovarlari </w:t>
            </w:r>
          </w:p>
        </w:tc>
        <w:tc>
          <w:tcPr>
            <w:tcW w:w="1576" w:type="dxa"/>
            <w:gridSpan w:val="2"/>
            <w:shd w:val="clear" w:color="auto" w:fill="FFFFFF" w:themeFill="background1"/>
            <w:vAlign w:val="center"/>
          </w:tcPr>
          <w:p w:rsidR="00B351F4" w:rsidRPr="00D10493" w:rsidRDefault="00B351F4" w:rsidP="00D10493">
            <w:pPr>
              <w:spacing w:before="200" w:after="200"/>
              <w:jc w:val="center"/>
              <w:rPr>
                <w:sz w:val="24"/>
                <w:szCs w:val="24"/>
                <w:lang w:val="en-US"/>
              </w:rPr>
            </w:pPr>
            <w:r w:rsidRPr="00D10493">
              <w:rPr>
                <w:sz w:val="24"/>
                <w:szCs w:val="24"/>
                <w:lang w:val="en-US"/>
              </w:rPr>
              <w:t>62,6</w:t>
            </w:r>
          </w:p>
        </w:tc>
        <w:tc>
          <w:tcPr>
            <w:tcW w:w="1869" w:type="dxa"/>
            <w:gridSpan w:val="2"/>
            <w:shd w:val="clear" w:color="auto" w:fill="FFFFFF" w:themeFill="background1"/>
            <w:vAlign w:val="center"/>
          </w:tcPr>
          <w:p w:rsidR="00B351F4" w:rsidRPr="00D10493" w:rsidRDefault="00B351F4" w:rsidP="00D10493">
            <w:pPr>
              <w:spacing w:before="200" w:after="200"/>
              <w:jc w:val="center"/>
              <w:rPr>
                <w:sz w:val="24"/>
                <w:szCs w:val="24"/>
                <w:lang w:val="en-US"/>
              </w:rPr>
            </w:pPr>
            <w:r w:rsidRPr="00D10493">
              <w:rPr>
                <w:sz w:val="24"/>
                <w:szCs w:val="24"/>
                <w:lang w:val="en-US"/>
              </w:rPr>
              <w:t>104,9</w:t>
            </w:r>
          </w:p>
        </w:tc>
        <w:tc>
          <w:tcPr>
            <w:tcW w:w="1251" w:type="dxa"/>
            <w:shd w:val="clear" w:color="auto" w:fill="FFFFFF" w:themeFill="background1"/>
            <w:vAlign w:val="center"/>
          </w:tcPr>
          <w:p w:rsidR="00B351F4" w:rsidRPr="00D10493" w:rsidRDefault="00B351F4" w:rsidP="00D10493">
            <w:pPr>
              <w:spacing w:before="200" w:after="200"/>
              <w:jc w:val="center"/>
              <w:rPr>
                <w:sz w:val="24"/>
                <w:szCs w:val="24"/>
                <w:lang w:val="en-US"/>
              </w:rPr>
            </w:pPr>
            <w:r w:rsidRPr="00D10493">
              <w:rPr>
                <w:sz w:val="24"/>
                <w:szCs w:val="24"/>
                <w:lang w:val="en-US"/>
              </w:rPr>
              <w:t>840,5</w:t>
            </w:r>
          </w:p>
        </w:tc>
        <w:tc>
          <w:tcPr>
            <w:tcW w:w="1558" w:type="dxa"/>
            <w:shd w:val="clear" w:color="auto" w:fill="FFFFFF" w:themeFill="background1"/>
            <w:vAlign w:val="center"/>
          </w:tcPr>
          <w:p w:rsidR="00B351F4" w:rsidRPr="00D10493" w:rsidRDefault="00B351F4" w:rsidP="00D10493">
            <w:pPr>
              <w:spacing w:before="200" w:after="200"/>
              <w:jc w:val="center"/>
              <w:rPr>
                <w:sz w:val="24"/>
                <w:szCs w:val="24"/>
                <w:lang w:val="en-US"/>
              </w:rPr>
            </w:pPr>
            <w:r w:rsidRPr="00D10493">
              <w:rPr>
                <w:sz w:val="24"/>
                <w:szCs w:val="24"/>
                <w:lang w:val="en-US"/>
              </w:rPr>
              <w:t>104,1</w:t>
            </w:r>
          </w:p>
        </w:tc>
      </w:tr>
      <w:tr w:rsidR="00D341E6" w:rsidRPr="00D10493" w:rsidTr="00D10493">
        <w:trPr>
          <w:cantSplit/>
        </w:trPr>
        <w:tc>
          <w:tcPr>
            <w:tcW w:w="2784" w:type="dxa"/>
            <w:shd w:val="clear" w:color="auto" w:fill="B6DDE8" w:themeFill="accent5" w:themeFillTint="66"/>
            <w:vAlign w:val="center"/>
          </w:tcPr>
          <w:p w:rsidR="00D341E6" w:rsidRPr="00D10493" w:rsidRDefault="00D341E6" w:rsidP="00BC1CD5">
            <w:pPr>
              <w:tabs>
                <w:tab w:val="left" w:pos="426"/>
              </w:tabs>
              <w:spacing w:before="200" w:after="200"/>
              <w:ind w:leftChars="142" w:left="426" w:right="34" w:hangingChars="59" w:hanging="142"/>
              <w:rPr>
                <w:sz w:val="24"/>
                <w:szCs w:val="24"/>
                <w:lang w:val="uz-Cyrl-UZ"/>
              </w:rPr>
            </w:pPr>
            <w:r w:rsidRPr="00D10493">
              <w:rPr>
                <w:sz w:val="24"/>
                <w:szCs w:val="24"/>
                <w:lang w:val="uz-Cyrl-UZ"/>
              </w:rPr>
              <w:t>Qishloq, o‘rmon va baliqchilik xo‘jaligi</w:t>
            </w:r>
          </w:p>
        </w:tc>
        <w:tc>
          <w:tcPr>
            <w:tcW w:w="1576" w:type="dxa"/>
            <w:gridSpan w:val="2"/>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565,1</w:t>
            </w:r>
          </w:p>
        </w:tc>
        <w:tc>
          <w:tcPr>
            <w:tcW w:w="1869" w:type="dxa"/>
            <w:gridSpan w:val="2"/>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104,6</w:t>
            </w:r>
          </w:p>
        </w:tc>
        <w:tc>
          <w:tcPr>
            <w:tcW w:w="1251" w:type="dxa"/>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7582,9</w:t>
            </w:r>
          </w:p>
        </w:tc>
        <w:tc>
          <w:tcPr>
            <w:tcW w:w="1558" w:type="dxa"/>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103,7</w:t>
            </w:r>
          </w:p>
        </w:tc>
      </w:tr>
      <w:tr w:rsidR="005C1F22" w:rsidRPr="00D10493" w:rsidTr="00D10493">
        <w:trPr>
          <w:cantSplit/>
        </w:trPr>
        <w:tc>
          <w:tcPr>
            <w:tcW w:w="2784" w:type="dxa"/>
            <w:shd w:val="clear" w:color="auto" w:fill="FFFFFF" w:themeFill="background1"/>
            <w:vAlign w:val="center"/>
          </w:tcPr>
          <w:p w:rsidR="005C1F22" w:rsidRPr="00D10493" w:rsidRDefault="005C1F22" w:rsidP="00BC1CD5">
            <w:pPr>
              <w:tabs>
                <w:tab w:val="left" w:pos="741"/>
              </w:tabs>
              <w:spacing w:before="200" w:after="200"/>
              <w:ind w:leftChars="142" w:left="423" w:hangingChars="58" w:hanging="139"/>
              <w:rPr>
                <w:sz w:val="24"/>
                <w:szCs w:val="24"/>
                <w:lang w:val="uz-Cyrl-UZ"/>
              </w:rPr>
            </w:pPr>
            <w:r w:rsidRPr="00D10493">
              <w:rPr>
                <w:sz w:val="24"/>
                <w:szCs w:val="24"/>
                <w:lang w:val="uz-Cyrl-UZ"/>
              </w:rPr>
              <w:t>Asosiy kapitalga investitsiyalar</w:t>
            </w:r>
          </w:p>
        </w:tc>
        <w:tc>
          <w:tcPr>
            <w:tcW w:w="1576" w:type="dxa"/>
            <w:gridSpan w:val="2"/>
            <w:shd w:val="clear" w:color="auto" w:fill="FFFFFF" w:themeFill="background1"/>
            <w:vAlign w:val="center"/>
          </w:tcPr>
          <w:p w:rsidR="005C1F22" w:rsidRPr="00D10493" w:rsidRDefault="005C1F22" w:rsidP="00D10493">
            <w:pPr>
              <w:spacing w:before="200" w:after="200"/>
              <w:jc w:val="center"/>
              <w:rPr>
                <w:sz w:val="24"/>
                <w:szCs w:val="24"/>
              </w:rPr>
            </w:pPr>
            <w:r w:rsidRPr="00D10493">
              <w:rPr>
                <w:sz w:val="24"/>
                <w:szCs w:val="24"/>
              </w:rPr>
              <w:t>116,4</w:t>
            </w:r>
          </w:p>
        </w:tc>
        <w:tc>
          <w:tcPr>
            <w:tcW w:w="1843" w:type="dxa"/>
            <w:shd w:val="clear" w:color="auto" w:fill="FFFFFF" w:themeFill="background1"/>
            <w:vAlign w:val="center"/>
          </w:tcPr>
          <w:p w:rsidR="005C1F22" w:rsidRPr="00D10493" w:rsidRDefault="005C1F22" w:rsidP="00D10493">
            <w:pPr>
              <w:spacing w:before="200" w:after="200"/>
              <w:jc w:val="center"/>
              <w:rPr>
                <w:sz w:val="24"/>
                <w:szCs w:val="24"/>
              </w:rPr>
            </w:pPr>
            <w:r w:rsidRPr="00D10493">
              <w:rPr>
                <w:sz w:val="24"/>
                <w:szCs w:val="24"/>
              </w:rPr>
              <w:t>68,5</w:t>
            </w:r>
          </w:p>
        </w:tc>
        <w:tc>
          <w:tcPr>
            <w:tcW w:w="1277" w:type="dxa"/>
            <w:gridSpan w:val="2"/>
            <w:shd w:val="clear" w:color="auto" w:fill="FFFFFF" w:themeFill="background1"/>
            <w:vAlign w:val="center"/>
          </w:tcPr>
          <w:p w:rsidR="005C1F22" w:rsidRPr="00D10493" w:rsidRDefault="005C1F22" w:rsidP="00D10493">
            <w:pPr>
              <w:spacing w:before="200" w:after="200"/>
              <w:jc w:val="center"/>
              <w:rPr>
                <w:sz w:val="24"/>
                <w:szCs w:val="24"/>
              </w:rPr>
            </w:pPr>
            <w:r w:rsidRPr="00D10493">
              <w:rPr>
                <w:sz w:val="24"/>
                <w:szCs w:val="24"/>
              </w:rPr>
              <w:t>1</w:t>
            </w:r>
            <w:r w:rsidRPr="00D10493">
              <w:rPr>
                <w:sz w:val="24"/>
                <w:szCs w:val="24"/>
                <w:lang w:val="en-US"/>
              </w:rPr>
              <w:t xml:space="preserve"> </w:t>
            </w:r>
            <w:r w:rsidRPr="00D10493">
              <w:rPr>
                <w:sz w:val="24"/>
                <w:szCs w:val="24"/>
              </w:rPr>
              <w:t>561,9</w:t>
            </w:r>
          </w:p>
        </w:tc>
        <w:tc>
          <w:tcPr>
            <w:tcW w:w="1558" w:type="dxa"/>
            <w:shd w:val="clear" w:color="auto" w:fill="FFFFFF" w:themeFill="background1"/>
            <w:vAlign w:val="center"/>
          </w:tcPr>
          <w:p w:rsidR="005C1F22" w:rsidRPr="00D10493" w:rsidRDefault="005C1F22" w:rsidP="00D10493">
            <w:pPr>
              <w:spacing w:before="200" w:after="200"/>
              <w:jc w:val="center"/>
              <w:rPr>
                <w:sz w:val="24"/>
                <w:szCs w:val="24"/>
              </w:rPr>
            </w:pPr>
            <w:r w:rsidRPr="00D10493">
              <w:rPr>
                <w:sz w:val="24"/>
                <w:szCs w:val="24"/>
              </w:rPr>
              <w:t>67,9</w:t>
            </w:r>
          </w:p>
        </w:tc>
      </w:tr>
      <w:tr w:rsidR="005C1F22" w:rsidRPr="00D10493" w:rsidTr="00D10493">
        <w:trPr>
          <w:cantSplit/>
        </w:trPr>
        <w:tc>
          <w:tcPr>
            <w:tcW w:w="2796" w:type="dxa"/>
            <w:gridSpan w:val="2"/>
            <w:shd w:val="clear" w:color="auto" w:fill="B6DDE8" w:themeFill="accent5" w:themeFillTint="66"/>
            <w:vAlign w:val="center"/>
          </w:tcPr>
          <w:p w:rsidR="005C1F22" w:rsidRPr="00D10493" w:rsidRDefault="005C1F22" w:rsidP="00BC1CD5">
            <w:pPr>
              <w:spacing w:before="200" w:after="200"/>
              <w:ind w:firstLineChars="118" w:firstLine="283"/>
              <w:rPr>
                <w:sz w:val="24"/>
                <w:szCs w:val="24"/>
                <w:lang w:val="uz-Cyrl-UZ"/>
              </w:rPr>
            </w:pPr>
            <w:r w:rsidRPr="00D10493">
              <w:rPr>
                <w:sz w:val="24"/>
                <w:szCs w:val="24"/>
                <w:lang w:val="uz-Cyrl-UZ"/>
              </w:rPr>
              <w:t>Qurilish ishlari</w:t>
            </w:r>
          </w:p>
        </w:tc>
        <w:tc>
          <w:tcPr>
            <w:tcW w:w="1564" w:type="dxa"/>
            <w:shd w:val="clear" w:color="auto" w:fill="B6DDE8" w:themeFill="accent5" w:themeFillTint="66"/>
            <w:vAlign w:val="center"/>
          </w:tcPr>
          <w:p w:rsidR="005C1F22" w:rsidRPr="00D10493" w:rsidRDefault="005C1F22" w:rsidP="00D10493">
            <w:pPr>
              <w:jc w:val="center"/>
              <w:rPr>
                <w:sz w:val="24"/>
                <w:szCs w:val="24"/>
              </w:rPr>
            </w:pPr>
            <w:r w:rsidRPr="00D10493">
              <w:rPr>
                <w:sz w:val="24"/>
                <w:szCs w:val="24"/>
              </w:rPr>
              <w:t>127,8</w:t>
            </w:r>
          </w:p>
        </w:tc>
        <w:tc>
          <w:tcPr>
            <w:tcW w:w="1843" w:type="dxa"/>
            <w:shd w:val="clear" w:color="auto" w:fill="B6DDE8" w:themeFill="accent5" w:themeFillTint="66"/>
            <w:vAlign w:val="center"/>
          </w:tcPr>
          <w:p w:rsidR="005C1F22" w:rsidRPr="00D10493" w:rsidRDefault="005C1F22" w:rsidP="00D10493">
            <w:pPr>
              <w:jc w:val="center"/>
              <w:rPr>
                <w:sz w:val="24"/>
                <w:szCs w:val="24"/>
              </w:rPr>
            </w:pPr>
            <w:r w:rsidRPr="00D10493">
              <w:rPr>
                <w:sz w:val="24"/>
                <w:szCs w:val="24"/>
              </w:rPr>
              <w:t>101,0</w:t>
            </w:r>
          </w:p>
        </w:tc>
        <w:tc>
          <w:tcPr>
            <w:tcW w:w="1277" w:type="dxa"/>
            <w:gridSpan w:val="2"/>
            <w:shd w:val="clear" w:color="auto" w:fill="B6DDE8" w:themeFill="accent5" w:themeFillTint="66"/>
            <w:vAlign w:val="center"/>
          </w:tcPr>
          <w:p w:rsidR="005C1F22" w:rsidRPr="00D10493" w:rsidRDefault="005C1F22" w:rsidP="00D10493">
            <w:pPr>
              <w:jc w:val="center"/>
              <w:rPr>
                <w:sz w:val="24"/>
                <w:szCs w:val="24"/>
              </w:rPr>
            </w:pPr>
            <w:r w:rsidRPr="00D10493">
              <w:rPr>
                <w:sz w:val="24"/>
                <w:szCs w:val="24"/>
              </w:rPr>
              <w:t>1</w:t>
            </w:r>
            <w:r w:rsidRPr="00D10493">
              <w:rPr>
                <w:sz w:val="24"/>
                <w:szCs w:val="24"/>
                <w:lang w:val="en-US"/>
              </w:rPr>
              <w:t xml:space="preserve"> </w:t>
            </w:r>
            <w:r w:rsidRPr="00D10493">
              <w:rPr>
                <w:sz w:val="24"/>
                <w:szCs w:val="24"/>
              </w:rPr>
              <w:t>714,9</w:t>
            </w:r>
          </w:p>
        </w:tc>
        <w:tc>
          <w:tcPr>
            <w:tcW w:w="1558" w:type="dxa"/>
            <w:shd w:val="clear" w:color="auto" w:fill="B6DDE8" w:themeFill="accent5" w:themeFillTint="66"/>
            <w:vAlign w:val="center"/>
          </w:tcPr>
          <w:p w:rsidR="005C1F22" w:rsidRPr="00D10493" w:rsidRDefault="005C1F22" w:rsidP="00D10493">
            <w:pPr>
              <w:jc w:val="center"/>
              <w:rPr>
                <w:sz w:val="24"/>
                <w:szCs w:val="24"/>
              </w:rPr>
            </w:pPr>
            <w:r w:rsidRPr="00D10493">
              <w:rPr>
                <w:sz w:val="24"/>
                <w:szCs w:val="24"/>
              </w:rPr>
              <w:t>100,2</w:t>
            </w:r>
          </w:p>
        </w:tc>
      </w:tr>
      <w:tr w:rsidR="00807407" w:rsidRPr="00D10493" w:rsidTr="00D10493">
        <w:trPr>
          <w:cantSplit/>
        </w:trPr>
        <w:tc>
          <w:tcPr>
            <w:tcW w:w="2796" w:type="dxa"/>
            <w:gridSpan w:val="2"/>
            <w:shd w:val="clear" w:color="auto" w:fill="FFFFFF" w:themeFill="background1"/>
            <w:vAlign w:val="center"/>
          </w:tcPr>
          <w:p w:rsidR="00807407" w:rsidRPr="00D10493" w:rsidRDefault="00807407" w:rsidP="00BC1CD5">
            <w:pPr>
              <w:spacing w:before="200" w:after="200"/>
              <w:ind w:left="426" w:hanging="142"/>
              <w:rPr>
                <w:sz w:val="24"/>
                <w:szCs w:val="24"/>
                <w:lang w:val="uz-Cyrl-UZ"/>
              </w:rPr>
            </w:pPr>
            <w:r w:rsidRPr="00D10493">
              <w:rPr>
                <w:sz w:val="24"/>
                <w:szCs w:val="24"/>
                <w:lang w:val="uz-Cyrl-UZ"/>
              </w:rPr>
              <w:t>Chakana tovar aylanmasi</w:t>
            </w:r>
          </w:p>
        </w:tc>
        <w:tc>
          <w:tcPr>
            <w:tcW w:w="1564" w:type="dxa"/>
            <w:shd w:val="clear" w:color="auto" w:fill="FFFFFF" w:themeFill="background1"/>
            <w:vAlign w:val="center"/>
          </w:tcPr>
          <w:p w:rsidR="00807407" w:rsidRPr="00D10493" w:rsidRDefault="00807407" w:rsidP="00D10493">
            <w:pPr>
              <w:spacing w:before="200" w:after="200"/>
              <w:jc w:val="center"/>
              <w:rPr>
                <w:sz w:val="24"/>
                <w:szCs w:val="24"/>
              </w:rPr>
            </w:pPr>
            <w:r w:rsidRPr="00D10493">
              <w:rPr>
                <w:sz w:val="24"/>
                <w:szCs w:val="24"/>
              </w:rPr>
              <w:t>273,6</w:t>
            </w:r>
          </w:p>
        </w:tc>
        <w:tc>
          <w:tcPr>
            <w:tcW w:w="1843" w:type="dxa"/>
            <w:shd w:val="clear" w:color="auto" w:fill="FFFFFF" w:themeFill="background1"/>
            <w:vAlign w:val="center"/>
          </w:tcPr>
          <w:p w:rsidR="00807407" w:rsidRPr="00D10493" w:rsidRDefault="00807407" w:rsidP="00D10493">
            <w:pPr>
              <w:spacing w:before="200" w:after="200"/>
              <w:jc w:val="center"/>
              <w:rPr>
                <w:sz w:val="24"/>
                <w:szCs w:val="24"/>
              </w:rPr>
            </w:pPr>
            <w:r w:rsidRPr="00D10493">
              <w:rPr>
                <w:sz w:val="24"/>
                <w:szCs w:val="24"/>
              </w:rPr>
              <w:t>105,9</w:t>
            </w:r>
          </w:p>
        </w:tc>
        <w:tc>
          <w:tcPr>
            <w:tcW w:w="1277" w:type="dxa"/>
            <w:gridSpan w:val="2"/>
            <w:shd w:val="clear" w:color="auto" w:fill="FFFFFF" w:themeFill="background1"/>
            <w:vAlign w:val="center"/>
          </w:tcPr>
          <w:p w:rsidR="00807407" w:rsidRPr="00D10493" w:rsidRDefault="00807407" w:rsidP="00D10493">
            <w:pPr>
              <w:spacing w:before="200" w:after="200"/>
              <w:jc w:val="center"/>
              <w:rPr>
                <w:sz w:val="24"/>
                <w:szCs w:val="24"/>
              </w:rPr>
            </w:pPr>
            <w:r w:rsidRPr="00D10493">
              <w:rPr>
                <w:sz w:val="24"/>
                <w:szCs w:val="24"/>
              </w:rPr>
              <w:t>3 672,2</w:t>
            </w:r>
          </w:p>
        </w:tc>
        <w:tc>
          <w:tcPr>
            <w:tcW w:w="1558" w:type="dxa"/>
            <w:shd w:val="clear" w:color="auto" w:fill="FFFFFF" w:themeFill="background1"/>
            <w:vAlign w:val="center"/>
          </w:tcPr>
          <w:p w:rsidR="00807407" w:rsidRPr="00D10493" w:rsidRDefault="00807407" w:rsidP="00D10493">
            <w:pPr>
              <w:spacing w:before="200" w:after="200"/>
              <w:jc w:val="center"/>
              <w:rPr>
                <w:sz w:val="24"/>
                <w:szCs w:val="24"/>
              </w:rPr>
            </w:pPr>
            <w:r w:rsidRPr="00D10493">
              <w:rPr>
                <w:sz w:val="24"/>
                <w:szCs w:val="24"/>
              </w:rPr>
              <w:t>105,1</w:t>
            </w:r>
          </w:p>
        </w:tc>
      </w:tr>
      <w:tr w:rsidR="00607C0D" w:rsidRPr="00D10493" w:rsidTr="00D10493">
        <w:trPr>
          <w:cantSplit/>
        </w:trPr>
        <w:tc>
          <w:tcPr>
            <w:tcW w:w="2796" w:type="dxa"/>
            <w:gridSpan w:val="2"/>
            <w:shd w:val="clear" w:color="auto" w:fill="B6DDE8" w:themeFill="accent5" w:themeFillTint="66"/>
            <w:vAlign w:val="center"/>
          </w:tcPr>
          <w:p w:rsidR="00607C0D" w:rsidRPr="00D10493" w:rsidRDefault="00607C0D" w:rsidP="00BC1CD5">
            <w:pPr>
              <w:spacing w:before="200" w:after="200"/>
              <w:ind w:firstLineChars="118" w:firstLine="283"/>
              <w:rPr>
                <w:sz w:val="24"/>
                <w:szCs w:val="24"/>
                <w:lang w:val="uz-Cyrl-UZ"/>
              </w:rPr>
            </w:pPr>
            <w:r w:rsidRPr="00D10493">
              <w:rPr>
                <w:sz w:val="24"/>
                <w:szCs w:val="24"/>
                <w:lang w:val="uz-Cyrl-UZ"/>
              </w:rPr>
              <w:t>Xizmatlar jami</w:t>
            </w:r>
          </w:p>
        </w:tc>
        <w:tc>
          <w:tcPr>
            <w:tcW w:w="1564" w:type="dxa"/>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241,5</w:t>
            </w:r>
          </w:p>
        </w:tc>
        <w:tc>
          <w:tcPr>
            <w:tcW w:w="1843" w:type="dxa"/>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113,2</w:t>
            </w:r>
          </w:p>
        </w:tc>
        <w:tc>
          <w:tcPr>
            <w:tcW w:w="1277" w:type="dxa"/>
            <w:gridSpan w:val="2"/>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3 241,7</w:t>
            </w:r>
          </w:p>
        </w:tc>
        <w:tc>
          <w:tcPr>
            <w:tcW w:w="1558" w:type="dxa"/>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112,3</w:t>
            </w:r>
          </w:p>
        </w:tc>
      </w:tr>
    </w:tbl>
    <w:p w:rsidR="00145B85" w:rsidRPr="00D10493" w:rsidRDefault="00145B85" w:rsidP="009E7A2D">
      <w:pPr>
        <w:rPr>
          <w:sz w:val="24"/>
          <w:szCs w:val="24"/>
          <w:lang w:val="uz-Cyrl-UZ"/>
        </w:rPr>
      </w:pPr>
    </w:p>
    <w:p w:rsidR="00145B85" w:rsidRPr="00D10493" w:rsidRDefault="00540303" w:rsidP="009E7A2D">
      <w:pPr>
        <w:spacing w:line="276" w:lineRule="auto"/>
        <w:jc w:val="center"/>
        <w:rPr>
          <w:i/>
          <w:sz w:val="24"/>
          <w:szCs w:val="24"/>
          <w:lang w:val="en-US"/>
        </w:rPr>
      </w:pPr>
      <w:r w:rsidRPr="00D10493">
        <w:rPr>
          <w:b/>
          <w:sz w:val="24"/>
          <w:szCs w:val="24"/>
          <w:lang w:val="uz-Cyrl-UZ"/>
        </w:rPr>
        <w:t>Tashqi</w:t>
      </w:r>
      <w:r w:rsidR="00197CC7" w:rsidRPr="00D10493">
        <w:rPr>
          <w:b/>
          <w:sz w:val="24"/>
          <w:szCs w:val="24"/>
          <w:lang w:val="en-US"/>
        </w:rPr>
        <w:t xml:space="preserve"> </w:t>
      </w:r>
      <w:r w:rsidRPr="00D10493">
        <w:rPr>
          <w:b/>
          <w:sz w:val="24"/>
          <w:szCs w:val="24"/>
          <w:lang w:val="uz-Cyrl-UZ"/>
        </w:rPr>
        <w:t>savdo</w:t>
      </w:r>
      <w:r w:rsidR="00197CC7" w:rsidRPr="00D10493">
        <w:rPr>
          <w:b/>
          <w:sz w:val="24"/>
          <w:szCs w:val="24"/>
          <w:lang w:val="en-US"/>
        </w:rPr>
        <w:t xml:space="preserve"> </w:t>
      </w:r>
      <w:r w:rsidRPr="00D10493">
        <w:rPr>
          <w:b/>
          <w:sz w:val="24"/>
          <w:szCs w:val="24"/>
          <w:lang w:val="uz-Cyrl-UZ"/>
        </w:rPr>
        <w:t>aylanmasi</w:t>
      </w:r>
      <w:r w:rsidR="00145B85" w:rsidRPr="00D10493">
        <w:rPr>
          <w:b/>
          <w:sz w:val="24"/>
          <w:szCs w:val="24"/>
          <w:lang w:val="uz-Cyrl-UZ"/>
        </w:rPr>
        <w:br/>
      </w:r>
      <w:r w:rsidR="00145B85" w:rsidRPr="00D10493">
        <w:rPr>
          <w:i/>
          <w:sz w:val="24"/>
          <w:szCs w:val="24"/>
          <w:lang w:val="uz-Cyrl-UZ"/>
        </w:rPr>
        <w:t xml:space="preserve"> (</w:t>
      </w:r>
      <w:r w:rsidRPr="00D10493">
        <w:rPr>
          <w:i/>
          <w:sz w:val="24"/>
          <w:szCs w:val="24"/>
          <w:lang w:val="uz-Cyrl-UZ"/>
        </w:rPr>
        <w:t>mln</w:t>
      </w:r>
      <w:r w:rsidR="00145B85" w:rsidRPr="00D10493">
        <w:rPr>
          <w:i/>
          <w:sz w:val="24"/>
          <w:szCs w:val="24"/>
          <w:lang w:val="uz-Cyrl-UZ"/>
        </w:rPr>
        <w:t xml:space="preserve">. </w:t>
      </w:r>
      <w:r w:rsidRPr="00D10493">
        <w:rPr>
          <w:i/>
          <w:sz w:val="24"/>
          <w:szCs w:val="24"/>
          <w:lang w:val="uz-Cyrl-UZ"/>
        </w:rPr>
        <w:t>AQSh</w:t>
      </w:r>
      <w:r w:rsidR="00197CC7" w:rsidRPr="00D10493">
        <w:rPr>
          <w:i/>
          <w:sz w:val="24"/>
          <w:szCs w:val="24"/>
          <w:lang w:val="en-US"/>
        </w:rPr>
        <w:t xml:space="preserve"> </w:t>
      </w:r>
      <w:r w:rsidRPr="00D10493">
        <w:rPr>
          <w:i/>
          <w:sz w:val="24"/>
          <w:szCs w:val="24"/>
          <w:lang w:val="uz-Cyrl-UZ"/>
        </w:rPr>
        <w:t>dollari</w:t>
      </w:r>
      <w:r w:rsidR="00145B85" w:rsidRPr="00D10493">
        <w:rPr>
          <w:i/>
          <w:sz w:val="24"/>
          <w:szCs w:val="24"/>
          <w:lang w:val="uz-Cyrl-UZ"/>
        </w:rPr>
        <w:t>)</w:t>
      </w:r>
    </w:p>
    <w:p w:rsidR="00440891" w:rsidRPr="00D10493" w:rsidRDefault="00440891" w:rsidP="009E7A2D">
      <w:pPr>
        <w:spacing w:line="276" w:lineRule="auto"/>
        <w:jc w:val="center"/>
        <w:rPr>
          <w:sz w:val="10"/>
          <w:szCs w:val="10"/>
          <w:lang w:val="en-US"/>
        </w:rPr>
      </w:pPr>
    </w:p>
    <w:tbl>
      <w:tblPr>
        <w:tblW w:w="5055" w:type="pct"/>
        <w:tblCellMar>
          <w:left w:w="42" w:type="dxa"/>
          <w:right w:w="42" w:type="dxa"/>
        </w:tblCellMar>
        <w:tblLook w:val="0000" w:firstRow="0" w:lastRow="0" w:firstColumn="0" w:lastColumn="0" w:noHBand="0" w:noVBand="0"/>
      </w:tblPr>
      <w:tblGrid>
        <w:gridCol w:w="2878"/>
        <w:gridCol w:w="1605"/>
        <w:gridCol w:w="1460"/>
        <w:gridCol w:w="1514"/>
        <w:gridCol w:w="1512"/>
      </w:tblGrid>
      <w:tr w:rsidR="00B76465" w:rsidRPr="00D10493" w:rsidTr="00BC1CD5">
        <w:trPr>
          <w:cantSplit/>
          <w:trHeight w:val="796"/>
          <w:tblHeader/>
        </w:trPr>
        <w:tc>
          <w:tcPr>
            <w:tcW w:w="160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D10493" w:rsidRDefault="00145B85" w:rsidP="009E7A2D">
            <w:pPr>
              <w:spacing w:before="60" w:after="60"/>
              <w:jc w:val="center"/>
              <w:rPr>
                <w:b/>
                <w:spacing w:val="-12"/>
                <w:sz w:val="24"/>
                <w:szCs w:val="24"/>
                <w:lang w:val="en-US"/>
              </w:rPr>
            </w:pPr>
          </w:p>
        </w:tc>
        <w:tc>
          <w:tcPr>
            <w:tcW w:w="895"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D10493" w:rsidRDefault="00540303" w:rsidP="009E7A2D">
            <w:pPr>
              <w:spacing w:before="60" w:after="60"/>
              <w:jc w:val="center"/>
              <w:rPr>
                <w:b/>
                <w:sz w:val="24"/>
                <w:szCs w:val="24"/>
                <w:lang w:val="uz-Cyrl-UZ"/>
              </w:rPr>
            </w:pPr>
            <w:r w:rsidRPr="00D10493">
              <w:rPr>
                <w:b/>
                <w:sz w:val="24"/>
                <w:szCs w:val="24"/>
                <w:lang w:val="uz-Cyrl-UZ"/>
              </w:rPr>
              <w:t>Tashqi</w:t>
            </w:r>
            <w:r w:rsidR="00197CC7" w:rsidRPr="00D10493">
              <w:rPr>
                <w:b/>
                <w:sz w:val="24"/>
                <w:szCs w:val="24"/>
                <w:lang w:val="en-US"/>
              </w:rPr>
              <w:t xml:space="preserve"> </w:t>
            </w:r>
            <w:r w:rsidRPr="00D10493">
              <w:rPr>
                <w:b/>
                <w:sz w:val="24"/>
                <w:szCs w:val="24"/>
                <w:lang w:val="uz-Cyrl-UZ"/>
              </w:rPr>
              <w:t>savdo</w:t>
            </w:r>
            <w:r w:rsidR="00197CC7" w:rsidRPr="00D10493">
              <w:rPr>
                <w:b/>
                <w:sz w:val="24"/>
                <w:szCs w:val="24"/>
                <w:lang w:val="en-US"/>
              </w:rPr>
              <w:t xml:space="preserve"> </w:t>
            </w:r>
            <w:r w:rsidRPr="00D10493">
              <w:rPr>
                <w:b/>
                <w:sz w:val="24"/>
                <w:szCs w:val="24"/>
                <w:lang w:val="uz-Cyrl-UZ"/>
              </w:rPr>
              <w:t>aylanmasi</w:t>
            </w:r>
          </w:p>
        </w:tc>
        <w:tc>
          <w:tcPr>
            <w:tcW w:w="81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D10493" w:rsidRDefault="00540303" w:rsidP="009E7A2D">
            <w:pPr>
              <w:spacing w:before="60" w:after="60"/>
              <w:jc w:val="center"/>
              <w:rPr>
                <w:b/>
                <w:sz w:val="24"/>
                <w:szCs w:val="24"/>
              </w:rPr>
            </w:pPr>
            <w:r w:rsidRPr="00D10493">
              <w:rPr>
                <w:b/>
                <w:sz w:val="24"/>
                <w:szCs w:val="24"/>
                <w:lang w:val="uz-Cyrl-UZ"/>
              </w:rPr>
              <w:t>Eksport</w:t>
            </w:r>
          </w:p>
        </w:tc>
        <w:tc>
          <w:tcPr>
            <w:tcW w:w="84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D10493" w:rsidRDefault="00540303" w:rsidP="009E7A2D">
            <w:pPr>
              <w:spacing w:before="60" w:after="60"/>
              <w:jc w:val="center"/>
              <w:rPr>
                <w:b/>
                <w:sz w:val="24"/>
                <w:szCs w:val="24"/>
              </w:rPr>
            </w:pPr>
            <w:r w:rsidRPr="00D10493">
              <w:rPr>
                <w:b/>
                <w:sz w:val="24"/>
                <w:szCs w:val="24"/>
              </w:rPr>
              <w:t>Import</w:t>
            </w:r>
          </w:p>
        </w:tc>
        <w:tc>
          <w:tcPr>
            <w:tcW w:w="843"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45B85" w:rsidRPr="00D10493" w:rsidRDefault="00540303" w:rsidP="009E7A2D">
            <w:pPr>
              <w:spacing w:before="60" w:after="60"/>
              <w:jc w:val="center"/>
              <w:rPr>
                <w:b/>
                <w:sz w:val="24"/>
                <w:szCs w:val="24"/>
                <w:lang w:val="uz-Cyrl-UZ"/>
              </w:rPr>
            </w:pPr>
            <w:r w:rsidRPr="00D10493">
              <w:rPr>
                <w:b/>
                <w:sz w:val="24"/>
                <w:szCs w:val="24"/>
              </w:rPr>
              <w:t>Saldo</w:t>
            </w:r>
          </w:p>
        </w:tc>
      </w:tr>
    </w:tbl>
    <w:p w:rsidR="00145B85" w:rsidRPr="00D10493" w:rsidRDefault="00145B85" w:rsidP="009E7A2D">
      <w:pPr>
        <w:rPr>
          <w:sz w:val="24"/>
          <w:szCs w:val="24"/>
          <w:lang w:val="uz-Cyrl-UZ"/>
        </w:rPr>
      </w:pPr>
    </w:p>
    <w:tbl>
      <w:tblPr>
        <w:tblW w:w="5064" w:type="pct"/>
        <w:shd w:val="clear" w:color="auto" w:fill="D6E3BC"/>
        <w:tblCellMar>
          <w:left w:w="42" w:type="dxa"/>
          <w:right w:w="42" w:type="dxa"/>
        </w:tblCellMar>
        <w:tblLook w:val="0000" w:firstRow="0" w:lastRow="0" w:firstColumn="0" w:lastColumn="0" w:noHBand="0" w:noVBand="0"/>
      </w:tblPr>
      <w:tblGrid>
        <w:gridCol w:w="2878"/>
        <w:gridCol w:w="1560"/>
        <w:gridCol w:w="1418"/>
        <w:gridCol w:w="1567"/>
        <w:gridCol w:w="1562"/>
      </w:tblGrid>
      <w:tr w:rsidR="00FC5ADB" w:rsidRPr="00D10493" w:rsidTr="00D10493">
        <w:trPr>
          <w:cantSplit/>
        </w:trPr>
        <w:tc>
          <w:tcPr>
            <w:tcW w:w="1602" w:type="pct"/>
            <w:shd w:val="clear" w:color="auto" w:fill="B6DDE8" w:themeFill="accent5" w:themeFillTint="66"/>
            <w:vAlign w:val="center"/>
          </w:tcPr>
          <w:p w:rsidR="00FC5ADB" w:rsidRPr="00D10493" w:rsidRDefault="00261F49" w:rsidP="00590441">
            <w:pPr>
              <w:spacing w:before="120" w:after="120"/>
              <w:ind w:left="284" w:hanging="142"/>
              <w:jc w:val="center"/>
              <w:rPr>
                <w:sz w:val="24"/>
                <w:szCs w:val="24"/>
                <w:lang w:val="en-US"/>
              </w:rPr>
            </w:pPr>
            <w:r>
              <w:rPr>
                <w:sz w:val="24"/>
                <w:szCs w:val="24"/>
                <w:lang w:val="uz-Cyrl-UZ"/>
              </w:rPr>
              <w:t>2023-</w:t>
            </w:r>
            <w:r w:rsidR="00FC5ADB" w:rsidRPr="00D10493">
              <w:rPr>
                <w:sz w:val="24"/>
                <w:szCs w:val="24"/>
                <w:lang w:val="uz-Cyrl-UZ"/>
              </w:rPr>
              <w:t xml:space="preserve">yilning </w:t>
            </w:r>
            <w:r w:rsidR="00FC5ADB" w:rsidRPr="00D10493">
              <w:rPr>
                <w:sz w:val="24"/>
                <w:szCs w:val="24"/>
                <w:lang w:val="uz-Cyrl-UZ"/>
              </w:rPr>
              <w:br/>
              <w:t>yanvar-</w:t>
            </w:r>
            <w:r w:rsidR="006A340D" w:rsidRPr="00D10493">
              <w:rPr>
                <w:sz w:val="24"/>
                <w:szCs w:val="24"/>
                <w:lang w:val="en-US"/>
              </w:rPr>
              <w:t>dekabr</w:t>
            </w:r>
            <w:r w:rsidR="00FC5ADB" w:rsidRPr="00D10493">
              <w:rPr>
                <w:sz w:val="24"/>
                <w:szCs w:val="24"/>
                <w:lang w:val="uz-Cyrl-UZ"/>
              </w:rPr>
              <w:t xml:space="preserve"> oylarida</w:t>
            </w:r>
          </w:p>
        </w:tc>
        <w:tc>
          <w:tcPr>
            <w:tcW w:w="868" w:type="pct"/>
            <w:shd w:val="clear" w:color="auto" w:fill="B6DDE8" w:themeFill="accent5" w:themeFillTint="66"/>
            <w:vAlign w:val="center"/>
          </w:tcPr>
          <w:p w:rsidR="00FC5ADB" w:rsidRPr="00D10493" w:rsidRDefault="00807407" w:rsidP="00D10493">
            <w:pPr>
              <w:jc w:val="center"/>
              <w:rPr>
                <w:sz w:val="24"/>
                <w:szCs w:val="24"/>
                <w:lang w:val="en-US"/>
              </w:rPr>
            </w:pPr>
            <w:r w:rsidRPr="00D10493">
              <w:rPr>
                <w:sz w:val="24"/>
                <w:szCs w:val="24"/>
                <w:lang w:val="en-US"/>
              </w:rPr>
              <w:t>9</w:t>
            </w:r>
            <w:r w:rsidR="00FC5ADB" w:rsidRPr="00D10493">
              <w:rPr>
                <w:sz w:val="24"/>
                <w:szCs w:val="24"/>
                <w:lang w:val="uz-Cyrl-UZ"/>
              </w:rPr>
              <w:t>,</w:t>
            </w:r>
            <w:r w:rsidRPr="00D10493">
              <w:rPr>
                <w:sz w:val="24"/>
                <w:szCs w:val="24"/>
                <w:lang w:val="en-US"/>
              </w:rPr>
              <w:t>2</w:t>
            </w:r>
          </w:p>
        </w:tc>
        <w:tc>
          <w:tcPr>
            <w:tcW w:w="789" w:type="pct"/>
            <w:shd w:val="clear" w:color="auto" w:fill="B6DDE8" w:themeFill="accent5" w:themeFillTint="66"/>
            <w:vAlign w:val="center"/>
          </w:tcPr>
          <w:p w:rsidR="00FC5ADB" w:rsidRPr="00D10493" w:rsidRDefault="00807407" w:rsidP="00D10493">
            <w:pPr>
              <w:jc w:val="center"/>
              <w:rPr>
                <w:sz w:val="24"/>
                <w:szCs w:val="24"/>
                <w:lang w:val="en-US"/>
              </w:rPr>
            </w:pPr>
            <w:r w:rsidRPr="00D10493">
              <w:rPr>
                <w:sz w:val="24"/>
                <w:szCs w:val="24"/>
                <w:lang w:val="en-US"/>
              </w:rPr>
              <w:t>7</w:t>
            </w:r>
            <w:r w:rsidR="00FC5ADB" w:rsidRPr="00D10493">
              <w:rPr>
                <w:sz w:val="24"/>
                <w:szCs w:val="24"/>
                <w:lang w:val="uz-Cyrl-UZ"/>
              </w:rPr>
              <w:t>,</w:t>
            </w:r>
            <w:r w:rsidRPr="00D10493">
              <w:rPr>
                <w:sz w:val="24"/>
                <w:szCs w:val="24"/>
                <w:lang w:val="en-US"/>
              </w:rPr>
              <w:t>1</w:t>
            </w:r>
          </w:p>
        </w:tc>
        <w:tc>
          <w:tcPr>
            <w:tcW w:w="872" w:type="pct"/>
            <w:shd w:val="clear" w:color="auto" w:fill="B6DDE8" w:themeFill="accent5" w:themeFillTint="66"/>
            <w:vAlign w:val="center"/>
          </w:tcPr>
          <w:p w:rsidR="00FC5ADB" w:rsidRPr="00D10493" w:rsidRDefault="00807407" w:rsidP="00D10493">
            <w:pPr>
              <w:jc w:val="center"/>
              <w:rPr>
                <w:sz w:val="24"/>
                <w:szCs w:val="24"/>
                <w:lang w:val="en-US"/>
              </w:rPr>
            </w:pPr>
            <w:r w:rsidRPr="00D10493">
              <w:rPr>
                <w:sz w:val="24"/>
                <w:szCs w:val="24"/>
                <w:lang w:val="en-US"/>
              </w:rPr>
              <w:t>2</w:t>
            </w:r>
            <w:r w:rsidR="00FC5ADB" w:rsidRPr="00D10493">
              <w:rPr>
                <w:sz w:val="24"/>
                <w:szCs w:val="24"/>
                <w:lang w:val="uz-Cyrl-UZ"/>
              </w:rPr>
              <w:t>,</w:t>
            </w:r>
            <w:r w:rsidRPr="00D10493">
              <w:rPr>
                <w:sz w:val="24"/>
                <w:szCs w:val="24"/>
                <w:lang w:val="en-US"/>
              </w:rPr>
              <w:t>1</w:t>
            </w:r>
          </w:p>
        </w:tc>
        <w:tc>
          <w:tcPr>
            <w:tcW w:w="869" w:type="pct"/>
            <w:shd w:val="clear" w:color="auto" w:fill="B6DDE8" w:themeFill="accent5" w:themeFillTint="66"/>
            <w:vAlign w:val="center"/>
          </w:tcPr>
          <w:p w:rsidR="00FC5ADB" w:rsidRPr="00D10493" w:rsidRDefault="00807407" w:rsidP="00D10493">
            <w:pPr>
              <w:jc w:val="center"/>
              <w:rPr>
                <w:sz w:val="24"/>
                <w:szCs w:val="24"/>
                <w:lang w:val="en-US"/>
              </w:rPr>
            </w:pPr>
            <w:r w:rsidRPr="00D10493">
              <w:rPr>
                <w:sz w:val="24"/>
                <w:szCs w:val="24"/>
                <w:lang w:val="en-US"/>
              </w:rPr>
              <w:t>5</w:t>
            </w:r>
            <w:r w:rsidR="00FC5ADB" w:rsidRPr="00D10493">
              <w:rPr>
                <w:sz w:val="24"/>
                <w:szCs w:val="24"/>
                <w:lang w:val="uz-Cyrl-UZ"/>
              </w:rPr>
              <w:t>,</w:t>
            </w:r>
            <w:r w:rsidRPr="00D10493">
              <w:rPr>
                <w:sz w:val="24"/>
                <w:szCs w:val="24"/>
                <w:lang w:val="en-US"/>
              </w:rPr>
              <w:t>0</w:t>
            </w:r>
          </w:p>
        </w:tc>
      </w:tr>
    </w:tbl>
    <w:p w:rsidR="00840F12" w:rsidRPr="00D10493" w:rsidRDefault="00145B85" w:rsidP="009E7A2D">
      <w:pPr>
        <w:jc w:val="center"/>
        <w:rPr>
          <w:i/>
          <w:sz w:val="24"/>
          <w:szCs w:val="24"/>
          <w:lang w:val="uz-Cyrl-UZ"/>
        </w:rPr>
      </w:pPr>
      <w:r w:rsidRPr="00D10493">
        <w:rPr>
          <w:sz w:val="24"/>
          <w:szCs w:val="24"/>
          <w:lang w:val="uz-Cyrl-UZ"/>
        </w:rPr>
        <w:br w:type="page"/>
      </w:r>
      <w:r w:rsidR="00540303" w:rsidRPr="00D10493">
        <w:rPr>
          <w:b/>
          <w:sz w:val="24"/>
          <w:szCs w:val="24"/>
          <w:lang w:val="uz-Cyrl-UZ"/>
        </w:rPr>
        <w:lastRenderedPageBreak/>
        <w:t>Kegeyli</w:t>
      </w:r>
      <w:r w:rsidR="00197CC7" w:rsidRPr="00D10493">
        <w:rPr>
          <w:b/>
          <w:sz w:val="24"/>
          <w:szCs w:val="24"/>
        </w:rPr>
        <w:t xml:space="preserve"> </w:t>
      </w:r>
      <w:r w:rsidR="00540303" w:rsidRPr="00D10493">
        <w:rPr>
          <w:b/>
          <w:sz w:val="24"/>
          <w:szCs w:val="24"/>
          <w:lang w:val="uz-Cyrl-UZ"/>
        </w:rPr>
        <w:t>tumanining</w:t>
      </w:r>
      <w:r w:rsidR="00197CC7" w:rsidRPr="00D10493">
        <w:rPr>
          <w:b/>
          <w:sz w:val="24"/>
          <w:szCs w:val="24"/>
        </w:rPr>
        <w:t xml:space="preserve"> </w:t>
      </w:r>
      <w:r w:rsidR="00540303" w:rsidRPr="00D10493">
        <w:rPr>
          <w:b/>
          <w:sz w:val="24"/>
          <w:szCs w:val="24"/>
          <w:lang w:val="uz-Cyrl-UZ"/>
        </w:rPr>
        <w:t>Qoraqalpog‘iston</w:t>
      </w:r>
      <w:r w:rsidR="00197CC7" w:rsidRPr="00D10493">
        <w:rPr>
          <w:b/>
          <w:sz w:val="24"/>
          <w:szCs w:val="24"/>
        </w:rPr>
        <w:t xml:space="preserve"> </w:t>
      </w:r>
      <w:r w:rsidR="00540303" w:rsidRPr="00D10493">
        <w:rPr>
          <w:b/>
          <w:sz w:val="24"/>
          <w:szCs w:val="24"/>
          <w:lang w:val="uz-Cyrl-UZ"/>
        </w:rPr>
        <w:t>Respublikasi</w:t>
      </w:r>
      <w:r w:rsidR="00197CC7" w:rsidRPr="00D10493">
        <w:rPr>
          <w:b/>
          <w:sz w:val="24"/>
          <w:szCs w:val="24"/>
        </w:rPr>
        <w:t xml:space="preserve"> </w:t>
      </w:r>
      <w:r w:rsidR="00540303" w:rsidRPr="00D10493">
        <w:rPr>
          <w:b/>
          <w:sz w:val="24"/>
          <w:szCs w:val="24"/>
          <w:lang w:val="uz-Cyrl-UZ"/>
        </w:rPr>
        <w:t>bilan</w:t>
      </w:r>
      <w:r w:rsidR="00197CC7" w:rsidRPr="00D10493">
        <w:rPr>
          <w:b/>
          <w:sz w:val="24"/>
          <w:szCs w:val="24"/>
        </w:rPr>
        <w:t xml:space="preserve"> </w:t>
      </w:r>
      <w:r w:rsidR="00540303" w:rsidRPr="00D10493">
        <w:rPr>
          <w:b/>
          <w:sz w:val="24"/>
          <w:szCs w:val="24"/>
          <w:lang w:val="uz-Cyrl-UZ"/>
        </w:rPr>
        <w:t>solishtirma</w:t>
      </w:r>
      <w:r w:rsidR="00063803" w:rsidRPr="00D10493">
        <w:rPr>
          <w:b/>
          <w:sz w:val="24"/>
          <w:szCs w:val="24"/>
        </w:rPr>
        <w:br/>
      </w:r>
      <w:r w:rsidR="00540303" w:rsidRPr="00D10493">
        <w:rPr>
          <w:b/>
          <w:sz w:val="24"/>
          <w:szCs w:val="24"/>
          <w:lang w:val="uz-Cyrl-UZ"/>
        </w:rPr>
        <w:t>asosiy</w:t>
      </w:r>
      <w:r w:rsidR="00197CC7" w:rsidRPr="00D10493">
        <w:rPr>
          <w:b/>
          <w:sz w:val="24"/>
          <w:szCs w:val="24"/>
        </w:rPr>
        <w:t xml:space="preserve"> </w:t>
      </w:r>
      <w:r w:rsidR="00540303" w:rsidRPr="00D10493">
        <w:rPr>
          <w:b/>
          <w:sz w:val="24"/>
          <w:szCs w:val="24"/>
          <w:lang w:val="uz-Cyrl-UZ"/>
        </w:rPr>
        <w:t>iqtisodiy</w:t>
      </w:r>
      <w:r w:rsidR="00197CC7" w:rsidRPr="00D10493">
        <w:rPr>
          <w:b/>
          <w:sz w:val="24"/>
          <w:szCs w:val="24"/>
        </w:rPr>
        <w:t xml:space="preserve"> </w:t>
      </w:r>
      <w:r w:rsidR="00540303" w:rsidRPr="00D10493">
        <w:rPr>
          <w:b/>
          <w:sz w:val="24"/>
          <w:szCs w:val="24"/>
          <w:lang w:val="uz-Cyrl-UZ"/>
        </w:rPr>
        <w:t>ko‘rsatkichlari</w:t>
      </w:r>
      <w:r w:rsidR="00CD496D" w:rsidRPr="00D10493">
        <w:rPr>
          <w:b/>
          <w:sz w:val="24"/>
          <w:szCs w:val="24"/>
          <w:lang w:val="uz-Cyrl-UZ"/>
        </w:rPr>
        <w:br/>
      </w:r>
      <w:r w:rsidR="00840F12" w:rsidRPr="00D10493">
        <w:rPr>
          <w:i/>
          <w:sz w:val="24"/>
          <w:szCs w:val="24"/>
          <w:lang w:val="uz-Cyrl-UZ"/>
        </w:rPr>
        <w:t>(</w:t>
      </w:r>
      <w:r w:rsidR="00261F49">
        <w:rPr>
          <w:i/>
          <w:sz w:val="24"/>
          <w:szCs w:val="24"/>
          <w:lang w:val="uz-Cyrl-UZ"/>
        </w:rPr>
        <w:t>2023-</w:t>
      </w:r>
      <w:r w:rsidR="00C973E9" w:rsidRPr="00D10493">
        <w:rPr>
          <w:i/>
          <w:sz w:val="24"/>
          <w:szCs w:val="24"/>
          <w:lang w:val="uz-Cyrl-UZ"/>
        </w:rPr>
        <w:t>yilning</w:t>
      </w:r>
      <w:r w:rsidR="00197CC7" w:rsidRPr="00D10493">
        <w:rPr>
          <w:i/>
          <w:sz w:val="24"/>
          <w:szCs w:val="24"/>
        </w:rPr>
        <w:t xml:space="preserve"> </w:t>
      </w:r>
      <w:r w:rsidR="00E73688" w:rsidRPr="00D10493">
        <w:rPr>
          <w:i/>
          <w:sz w:val="24"/>
          <w:szCs w:val="24"/>
          <w:lang w:val="uz-Cyrl-UZ"/>
        </w:rPr>
        <w:t>yanvar-</w:t>
      </w:r>
      <w:r w:rsidR="006A340D" w:rsidRPr="00D10493">
        <w:rPr>
          <w:i/>
          <w:sz w:val="24"/>
          <w:szCs w:val="24"/>
          <w:lang w:val="en-US"/>
        </w:rPr>
        <w:t>dekabr</w:t>
      </w:r>
      <w:r w:rsidR="00E73688" w:rsidRPr="00D10493">
        <w:rPr>
          <w:i/>
          <w:sz w:val="24"/>
          <w:szCs w:val="24"/>
          <w:lang w:val="uz-Cyrl-UZ"/>
        </w:rPr>
        <w:t xml:space="preserve"> </w:t>
      </w:r>
      <w:r w:rsidR="00540303" w:rsidRPr="00D10493">
        <w:rPr>
          <w:i/>
          <w:sz w:val="24"/>
          <w:szCs w:val="24"/>
          <w:lang w:val="uz-Cyrl-UZ"/>
        </w:rPr>
        <w:t>oylarida</w:t>
      </w:r>
      <w:r w:rsidR="00840F12" w:rsidRPr="00D10493">
        <w:rPr>
          <w:i/>
          <w:sz w:val="24"/>
          <w:szCs w:val="24"/>
          <w:lang w:val="uz-Cyrl-UZ"/>
        </w:rPr>
        <w:t>)</w:t>
      </w:r>
    </w:p>
    <w:p w:rsidR="00CD496D" w:rsidRPr="00D10493" w:rsidRDefault="00CD496D" w:rsidP="009E7A2D">
      <w:pPr>
        <w:jc w:val="center"/>
        <w:rPr>
          <w:sz w:val="24"/>
          <w:szCs w:val="24"/>
          <w:lang w:val="uz-Cyrl-UZ"/>
        </w:rPr>
      </w:pPr>
    </w:p>
    <w:tbl>
      <w:tblPr>
        <w:tblW w:w="8807" w:type="dxa"/>
        <w:tblLayout w:type="fixed"/>
        <w:tblCellMar>
          <w:left w:w="107" w:type="dxa"/>
          <w:right w:w="107" w:type="dxa"/>
        </w:tblCellMar>
        <w:tblLook w:val="0000" w:firstRow="0" w:lastRow="0" w:firstColumn="0" w:lastColumn="0" w:noHBand="0" w:noVBand="0"/>
      </w:tblPr>
      <w:tblGrid>
        <w:gridCol w:w="3226"/>
        <w:gridCol w:w="1843"/>
        <w:gridCol w:w="1869"/>
        <w:gridCol w:w="1869"/>
      </w:tblGrid>
      <w:tr w:rsidR="00B76465" w:rsidRPr="00096845" w:rsidTr="00BC1CD5">
        <w:trPr>
          <w:cantSplit/>
          <w:trHeight w:val="1673"/>
        </w:trPr>
        <w:tc>
          <w:tcPr>
            <w:tcW w:w="3226"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840F12" w:rsidRPr="00D10493" w:rsidRDefault="00840F12" w:rsidP="009E7A2D">
            <w:pPr>
              <w:spacing w:before="60" w:after="60"/>
              <w:jc w:val="center"/>
              <w:rPr>
                <w:b/>
                <w:sz w:val="24"/>
                <w:szCs w:val="24"/>
                <w:lang w:val="uz-Cyrl-UZ"/>
              </w:rPr>
            </w:pPr>
          </w:p>
        </w:tc>
        <w:tc>
          <w:tcPr>
            <w:tcW w:w="1843"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840F12" w:rsidRPr="00D10493" w:rsidRDefault="00540303" w:rsidP="009E7A2D">
            <w:pPr>
              <w:spacing w:before="60" w:after="60"/>
              <w:jc w:val="center"/>
              <w:rPr>
                <w:b/>
                <w:sz w:val="24"/>
                <w:szCs w:val="24"/>
                <w:lang w:val="uz-Cyrl-UZ"/>
              </w:rPr>
            </w:pPr>
            <w:r w:rsidRPr="00D10493">
              <w:rPr>
                <w:b/>
                <w:sz w:val="24"/>
                <w:szCs w:val="24"/>
                <w:lang w:val="uz-Cyrl-UZ"/>
              </w:rPr>
              <w:t>Hajmi</w:t>
            </w:r>
          </w:p>
          <w:p w:rsidR="00840F12" w:rsidRPr="00D10493" w:rsidRDefault="00540303" w:rsidP="009E7A2D">
            <w:pPr>
              <w:spacing w:before="60" w:after="60"/>
              <w:ind w:left="-113" w:right="-113"/>
              <w:jc w:val="center"/>
              <w:rPr>
                <w:b/>
                <w:sz w:val="24"/>
                <w:szCs w:val="24"/>
                <w:lang w:val="uz-Cyrl-UZ"/>
              </w:rPr>
            </w:pPr>
            <w:r w:rsidRPr="00D10493">
              <w:rPr>
                <w:b/>
                <w:sz w:val="24"/>
                <w:szCs w:val="24"/>
                <w:lang w:val="uz-Cyrl-UZ"/>
              </w:rPr>
              <w:t>mlrd</w:t>
            </w:r>
            <w:r w:rsidR="00840F12" w:rsidRPr="00D10493">
              <w:rPr>
                <w:b/>
                <w:sz w:val="24"/>
                <w:szCs w:val="24"/>
                <w:lang w:val="uz-Cyrl-UZ"/>
              </w:rPr>
              <w:t xml:space="preserve">. </w:t>
            </w:r>
            <w:r w:rsidRPr="00D10493">
              <w:rPr>
                <w:b/>
                <w:sz w:val="24"/>
                <w:szCs w:val="24"/>
                <w:lang w:val="uz-Cyrl-UZ"/>
              </w:rPr>
              <w:t>so‘m</w:t>
            </w:r>
          </w:p>
        </w:tc>
        <w:tc>
          <w:tcPr>
            <w:tcW w:w="1869"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840F12" w:rsidRPr="00D10493" w:rsidRDefault="00261F49" w:rsidP="00590441">
            <w:pPr>
              <w:spacing w:before="60" w:after="60"/>
              <w:ind w:left="-113" w:right="-113"/>
              <w:jc w:val="center"/>
              <w:rPr>
                <w:b/>
                <w:sz w:val="24"/>
                <w:szCs w:val="24"/>
                <w:lang w:val="uz-Cyrl-UZ"/>
              </w:rPr>
            </w:pPr>
            <w:r>
              <w:rPr>
                <w:b/>
                <w:sz w:val="24"/>
                <w:szCs w:val="24"/>
                <w:lang w:val="uz-Cyrl-UZ"/>
              </w:rPr>
              <w:t>2022-</w:t>
            </w:r>
            <w:r w:rsidR="00C973E9" w:rsidRPr="00D10493">
              <w:rPr>
                <w:b/>
                <w:sz w:val="24"/>
                <w:szCs w:val="24"/>
                <w:lang w:val="uz-Cyrl-UZ"/>
              </w:rPr>
              <w:t>yilning</w:t>
            </w:r>
            <w:r w:rsidR="003E51FA" w:rsidRPr="00D10493">
              <w:rPr>
                <w:b/>
                <w:sz w:val="24"/>
                <w:szCs w:val="24"/>
                <w:lang w:val="uz-Cyrl-UZ"/>
              </w:rPr>
              <w:br/>
            </w:r>
            <w:r w:rsidR="00540303" w:rsidRPr="00D10493">
              <w:rPr>
                <w:b/>
                <w:sz w:val="24"/>
                <w:szCs w:val="24"/>
                <w:lang w:val="uz-Cyrl-UZ"/>
              </w:rPr>
              <w:t>yanvar</w:t>
            </w:r>
            <w:r w:rsidR="003E51FA" w:rsidRPr="00D10493">
              <w:rPr>
                <w:b/>
                <w:sz w:val="24"/>
                <w:szCs w:val="24"/>
                <w:lang w:val="uz-Cyrl-UZ"/>
              </w:rPr>
              <w:t>-</w:t>
            </w:r>
            <w:r w:rsidR="003E51FA" w:rsidRPr="00D10493">
              <w:rPr>
                <w:b/>
                <w:sz w:val="24"/>
                <w:szCs w:val="24"/>
                <w:lang w:val="uz-Cyrl-UZ"/>
              </w:rPr>
              <w:br/>
            </w:r>
            <w:r w:rsidR="006A340D" w:rsidRPr="00D10493">
              <w:rPr>
                <w:b/>
                <w:sz w:val="24"/>
                <w:szCs w:val="24"/>
                <w:lang w:val="en-US"/>
              </w:rPr>
              <w:t>dekabr</w:t>
            </w:r>
            <w:r w:rsidR="00E73688" w:rsidRPr="00D10493">
              <w:rPr>
                <w:b/>
                <w:sz w:val="24"/>
                <w:szCs w:val="24"/>
                <w:lang w:val="en-US"/>
              </w:rPr>
              <w:t>iga</w:t>
            </w:r>
            <w:r w:rsidR="00063803" w:rsidRPr="00D10493">
              <w:rPr>
                <w:b/>
                <w:sz w:val="24"/>
                <w:szCs w:val="24"/>
                <w:lang w:val="uz-Cyrl-UZ"/>
              </w:rPr>
              <w:br/>
            </w:r>
            <w:r w:rsidR="00540303" w:rsidRPr="00D10493">
              <w:rPr>
                <w:b/>
                <w:sz w:val="24"/>
                <w:szCs w:val="24"/>
                <w:lang w:val="uz-Cyrl-UZ"/>
              </w:rPr>
              <w:t>nisbatan</w:t>
            </w:r>
            <w:r w:rsidR="003E51FA" w:rsidRPr="00D10493">
              <w:rPr>
                <w:b/>
                <w:sz w:val="24"/>
                <w:szCs w:val="24"/>
                <w:lang w:val="uz-Cyrl-UZ"/>
              </w:rPr>
              <w:br/>
            </w:r>
            <w:r w:rsidR="00540303" w:rsidRPr="00D10493">
              <w:rPr>
                <w:b/>
                <w:sz w:val="24"/>
                <w:szCs w:val="24"/>
                <w:lang w:val="uz-Cyrl-UZ"/>
              </w:rPr>
              <w:t>foizda</w:t>
            </w:r>
          </w:p>
        </w:tc>
        <w:tc>
          <w:tcPr>
            <w:tcW w:w="1869"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840F12" w:rsidRPr="00D10493" w:rsidRDefault="00540303" w:rsidP="009E7A2D">
            <w:pPr>
              <w:spacing w:before="60" w:after="60"/>
              <w:ind w:left="-113" w:right="-113"/>
              <w:jc w:val="center"/>
              <w:rPr>
                <w:b/>
                <w:sz w:val="24"/>
                <w:szCs w:val="24"/>
                <w:lang w:val="uz-Cyrl-UZ"/>
              </w:rPr>
            </w:pPr>
            <w:r w:rsidRPr="00D10493">
              <w:rPr>
                <w:b/>
                <w:sz w:val="24"/>
                <w:szCs w:val="24"/>
                <w:lang w:val="uz-Cyrl-UZ"/>
              </w:rPr>
              <w:t>Kegeyli</w:t>
            </w:r>
            <w:r w:rsidR="00197CC7" w:rsidRPr="00D10493">
              <w:rPr>
                <w:b/>
                <w:sz w:val="24"/>
                <w:szCs w:val="24"/>
                <w:lang w:val="en-US"/>
              </w:rPr>
              <w:t xml:space="preserve"> </w:t>
            </w:r>
            <w:r w:rsidRPr="00D10493">
              <w:rPr>
                <w:b/>
                <w:sz w:val="24"/>
                <w:szCs w:val="24"/>
                <w:lang w:val="uz-Cyrl-UZ"/>
              </w:rPr>
              <w:t>tumanining</w:t>
            </w:r>
            <w:r w:rsidR="00197CC7" w:rsidRPr="00D10493">
              <w:rPr>
                <w:b/>
                <w:sz w:val="24"/>
                <w:szCs w:val="24"/>
                <w:lang w:val="en-US"/>
              </w:rPr>
              <w:t xml:space="preserve"> </w:t>
            </w:r>
            <w:r w:rsidRPr="00D10493">
              <w:rPr>
                <w:b/>
                <w:sz w:val="24"/>
                <w:szCs w:val="24"/>
                <w:lang w:val="uz-Cyrl-UZ"/>
              </w:rPr>
              <w:t>respublikada</w:t>
            </w:r>
            <w:r w:rsidR="00840F12" w:rsidRPr="00D10493">
              <w:rPr>
                <w:b/>
                <w:sz w:val="24"/>
                <w:szCs w:val="24"/>
                <w:lang w:val="uz-Cyrl-UZ"/>
              </w:rPr>
              <w:br/>
            </w:r>
            <w:r w:rsidRPr="00D10493">
              <w:rPr>
                <w:b/>
                <w:sz w:val="24"/>
                <w:szCs w:val="24"/>
                <w:lang w:val="uz-Cyrl-UZ"/>
              </w:rPr>
              <w:t>tutgan</w:t>
            </w:r>
            <w:r w:rsidR="00197CC7" w:rsidRPr="00D10493">
              <w:rPr>
                <w:b/>
                <w:sz w:val="24"/>
                <w:szCs w:val="24"/>
                <w:lang w:val="en-US"/>
              </w:rPr>
              <w:t xml:space="preserve"> </w:t>
            </w:r>
            <w:r w:rsidRPr="00D10493">
              <w:rPr>
                <w:b/>
                <w:sz w:val="24"/>
                <w:szCs w:val="24"/>
                <w:lang w:val="uz-Cyrl-UZ"/>
              </w:rPr>
              <w:t>ulushi</w:t>
            </w:r>
            <w:r w:rsidR="00840F12" w:rsidRPr="00D10493">
              <w:rPr>
                <w:b/>
                <w:sz w:val="24"/>
                <w:szCs w:val="24"/>
                <w:lang w:val="uz-Cyrl-UZ"/>
              </w:rPr>
              <w:t xml:space="preserve">, </w:t>
            </w:r>
            <w:r w:rsidR="00272C52" w:rsidRPr="00D10493">
              <w:rPr>
                <w:b/>
                <w:sz w:val="24"/>
                <w:szCs w:val="24"/>
                <w:lang w:val="uz-Cyrl-UZ"/>
              </w:rPr>
              <w:br/>
            </w:r>
            <w:r w:rsidR="00840F12" w:rsidRPr="00D10493">
              <w:rPr>
                <w:b/>
                <w:sz w:val="24"/>
                <w:szCs w:val="24"/>
                <w:lang w:val="uz-Cyrl-UZ"/>
              </w:rPr>
              <w:t>%</w:t>
            </w:r>
            <w:r w:rsidRPr="00D10493">
              <w:rPr>
                <w:b/>
                <w:sz w:val="24"/>
                <w:szCs w:val="24"/>
                <w:lang w:val="uz-Cyrl-UZ"/>
              </w:rPr>
              <w:t>da</w:t>
            </w:r>
          </w:p>
        </w:tc>
      </w:tr>
      <w:tr w:rsidR="00BC1CD5" w:rsidRPr="00096845" w:rsidTr="00BC1CD5">
        <w:trPr>
          <w:cantSplit/>
          <w:trHeight w:val="248"/>
        </w:trPr>
        <w:tc>
          <w:tcPr>
            <w:tcW w:w="3226" w:type="dxa"/>
            <w:tcBorders>
              <w:top w:val="single" w:sz="18" w:space="0" w:color="92CDDC" w:themeColor="accent5" w:themeTint="99"/>
            </w:tcBorders>
            <w:shd w:val="clear" w:color="auto" w:fill="FFFFFF" w:themeFill="background1"/>
            <w:vAlign w:val="center"/>
          </w:tcPr>
          <w:p w:rsidR="00BC1CD5" w:rsidRPr="00D10493" w:rsidRDefault="00BC1CD5" w:rsidP="00BC1CD5">
            <w:pPr>
              <w:jc w:val="center"/>
              <w:rPr>
                <w:b/>
                <w:sz w:val="24"/>
                <w:szCs w:val="24"/>
                <w:lang w:val="uz-Cyrl-UZ"/>
              </w:rPr>
            </w:pPr>
          </w:p>
        </w:tc>
        <w:tc>
          <w:tcPr>
            <w:tcW w:w="1843" w:type="dxa"/>
            <w:tcBorders>
              <w:top w:val="single" w:sz="18" w:space="0" w:color="92CDDC" w:themeColor="accent5" w:themeTint="99"/>
            </w:tcBorders>
            <w:shd w:val="clear" w:color="auto" w:fill="FFFFFF" w:themeFill="background1"/>
            <w:vAlign w:val="center"/>
          </w:tcPr>
          <w:p w:rsidR="00BC1CD5" w:rsidRPr="00D10493" w:rsidRDefault="00BC1CD5" w:rsidP="00BC1CD5">
            <w:pPr>
              <w:jc w:val="center"/>
              <w:rPr>
                <w:b/>
                <w:sz w:val="24"/>
                <w:szCs w:val="24"/>
                <w:lang w:val="uz-Cyrl-UZ"/>
              </w:rPr>
            </w:pPr>
          </w:p>
        </w:tc>
        <w:tc>
          <w:tcPr>
            <w:tcW w:w="1869" w:type="dxa"/>
            <w:tcBorders>
              <w:top w:val="single" w:sz="18" w:space="0" w:color="92CDDC" w:themeColor="accent5" w:themeTint="99"/>
            </w:tcBorders>
            <w:shd w:val="clear" w:color="auto" w:fill="FFFFFF" w:themeFill="background1"/>
            <w:vAlign w:val="center"/>
          </w:tcPr>
          <w:p w:rsidR="00BC1CD5" w:rsidRPr="00D10493" w:rsidRDefault="00BC1CD5" w:rsidP="00BC1CD5">
            <w:pPr>
              <w:ind w:left="-113" w:right="-113"/>
              <w:jc w:val="center"/>
              <w:rPr>
                <w:b/>
                <w:sz w:val="24"/>
                <w:szCs w:val="24"/>
                <w:lang w:val="uz-Cyrl-UZ"/>
              </w:rPr>
            </w:pPr>
          </w:p>
        </w:tc>
        <w:tc>
          <w:tcPr>
            <w:tcW w:w="1869" w:type="dxa"/>
            <w:tcBorders>
              <w:top w:val="single" w:sz="18" w:space="0" w:color="92CDDC" w:themeColor="accent5" w:themeTint="99"/>
            </w:tcBorders>
            <w:shd w:val="clear" w:color="auto" w:fill="FFFFFF" w:themeFill="background1"/>
            <w:vAlign w:val="center"/>
          </w:tcPr>
          <w:p w:rsidR="00BC1CD5" w:rsidRPr="00D10493" w:rsidRDefault="00BC1CD5" w:rsidP="00BC1CD5">
            <w:pPr>
              <w:ind w:left="-113" w:right="-113"/>
              <w:jc w:val="center"/>
              <w:rPr>
                <w:b/>
                <w:sz w:val="24"/>
                <w:szCs w:val="24"/>
                <w:lang w:val="uz-Cyrl-UZ"/>
              </w:rPr>
            </w:pPr>
          </w:p>
        </w:tc>
      </w:tr>
      <w:tr w:rsidR="00B351F4" w:rsidRPr="00D10493" w:rsidTr="00D10493">
        <w:trPr>
          <w:cantSplit/>
        </w:trPr>
        <w:tc>
          <w:tcPr>
            <w:tcW w:w="3226" w:type="dxa"/>
            <w:shd w:val="clear" w:color="auto" w:fill="B6DDE8" w:themeFill="accent5" w:themeFillTint="66"/>
            <w:vAlign w:val="bottom"/>
          </w:tcPr>
          <w:p w:rsidR="00B351F4" w:rsidRPr="00D10493" w:rsidRDefault="00B351F4" w:rsidP="00BC1CD5">
            <w:pPr>
              <w:spacing w:before="160" w:after="160"/>
              <w:ind w:firstLineChars="118" w:firstLine="283"/>
              <w:rPr>
                <w:sz w:val="24"/>
                <w:szCs w:val="24"/>
                <w:lang w:val="uz-Cyrl-UZ"/>
              </w:rPr>
            </w:pPr>
            <w:r w:rsidRPr="00D10493">
              <w:rPr>
                <w:sz w:val="24"/>
                <w:szCs w:val="24"/>
                <w:lang w:val="uz-Cyrl-UZ"/>
              </w:rPr>
              <w:t xml:space="preserve">Sanoat </w:t>
            </w:r>
          </w:p>
        </w:tc>
        <w:tc>
          <w:tcPr>
            <w:tcW w:w="1843" w:type="dxa"/>
            <w:shd w:val="clear" w:color="auto" w:fill="B6DDE8" w:themeFill="accent5" w:themeFillTint="66"/>
            <w:vAlign w:val="center"/>
          </w:tcPr>
          <w:p w:rsidR="00B351F4" w:rsidRPr="00D10493" w:rsidRDefault="00B351F4" w:rsidP="00D10493">
            <w:pPr>
              <w:spacing w:before="200" w:after="200"/>
              <w:jc w:val="center"/>
              <w:rPr>
                <w:sz w:val="24"/>
                <w:szCs w:val="24"/>
                <w:lang w:val="en-US"/>
              </w:rPr>
            </w:pPr>
            <w:r w:rsidRPr="00D10493">
              <w:rPr>
                <w:sz w:val="24"/>
                <w:szCs w:val="24"/>
                <w:lang w:val="en-US"/>
              </w:rPr>
              <w:t>378.4</w:t>
            </w:r>
          </w:p>
        </w:tc>
        <w:tc>
          <w:tcPr>
            <w:tcW w:w="1869" w:type="dxa"/>
            <w:shd w:val="clear" w:color="auto" w:fill="B6DDE8" w:themeFill="accent5" w:themeFillTint="66"/>
            <w:vAlign w:val="center"/>
          </w:tcPr>
          <w:p w:rsidR="00B351F4" w:rsidRPr="00D10493" w:rsidRDefault="00B351F4" w:rsidP="00D10493">
            <w:pPr>
              <w:spacing w:before="200" w:after="200"/>
              <w:jc w:val="center"/>
              <w:rPr>
                <w:sz w:val="24"/>
                <w:szCs w:val="24"/>
                <w:lang w:val="en-US"/>
              </w:rPr>
            </w:pPr>
            <w:r w:rsidRPr="00D10493">
              <w:rPr>
                <w:sz w:val="24"/>
                <w:szCs w:val="24"/>
                <w:lang w:val="en-US"/>
              </w:rPr>
              <w:t>108,2</w:t>
            </w:r>
          </w:p>
        </w:tc>
        <w:tc>
          <w:tcPr>
            <w:tcW w:w="1869" w:type="dxa"/>
            <w:shd w:val="clear" w:color="auto" w:fill="B6DDE8" w:themeFill="accent5" w:themeFillTint="66"/>
            <w:vAlign w:val="center"/>
          </w:tcPr>
          <w:p w:rsidR="00B351F4" w:rsidRPr="00D10493" w:rsidRDefault="00B351F4" w:rsidP="00D10493">
            <w:pPr>
              <w:spacing w:before="160" w:after="160"/>
              <w:jc w:val="center"/>
              <w:rPr>
                <w:sz w:val="24"/>
                <w:szCs w:val="24"/>
                <w:lang w:val="en-US"/>
              </w:rPr>
            </w:pPr>
            <w:r w:rsidRPr="00D10493">
              <w:rPr>
                <w:sz w:val="24"/>
                <w:szCs w:val="24"/>
                <w:lang w:val="en-US"/>
              </w:rPr>
              <w:t>2,0</w:t>
            </w:r>
          </w:p>
        </w:tc>
      </w:tr>
      <w:tr w:rsidR="00B351F4" w:rsidRPr="00D10493" w:rsidTr="00D10493">
        <w:trPr>
          <w:cantSplit/>
        </w:trPr>
        <w:tc>
          <w:tcPr>
            <w:tcW w:w="3226" w:type="dxa"/>
            <w:shd w:val="clear" w:color="auto" w:fill="FFFFFF" w:themeFill="background1"/>
            <w:vAlign w:val="bottom"/>
          </w:tcPr>
          <w:p w:rsidR="00B351F4" w:rsidRPr="00D10493" w:rsidRDefault="00B351F4" w:rsidP="00BC1CD5">
            <w:pPr>
              <w:spacing w:before="160" w:after="160"/>
              <w:ind w:firstLineChars="118" w:firstLine="283"/>
              <w:rPr>
                <w:sz w:val="24"/>
                <w:szCs w:val="24"/>
                <w:lang w:val="uz-Cyrl-UZ"/>
              </w:rPr>
            </w:pPr>
            <w:r w:rsidRPr="00D10493">
              <w:rPr>
                <w:sz w:val="24"/>
                <w:szCs w:val="24"/>
                <w:lang w:val="uz-Cyrl-UZ"/>
              </w:rPr>
              <w:t xml:space="preserve">Iste’mol tovarlari </w:t>
            </w:r>
          </w:p>
        </w:tc>
        <w:tc>
          <w:tcPr>
            <w:tcW w:w="1843" w:type="dxa"/>
            <w:shd w:val="clear" w:color="auto" w:fill="FFFFFF" w:themeFill="background1"/>
            <w:vAlign w:val="center"/>
          </w:tcPr>
          <w:p w:rsidR="00B351F4" w:rsidRPr="00D10493" w:rsidRDefault="00B351F4" w:rsidP="00D10493">
            <w:pPr>
              <w:spacing w:before="200" w:after="200"/>
              <w:jc w:val="center"/>
              <w:rPr>
                <w:sz w:val="24"/>
                <w:szCs w:val="24"/>
                <w:lang w:val="en-US"/>
              </w:rPr>
            </w:pPr>
            <w:r w:rsidRPr="00D10493">
              <w:rPr>
                <w:sz w:val="24"/>
                <w:szCs w:val="24"/>
                <w:lang w:val="en-US"/>
              </w:rPr>
              <w:t>62,6</w:t>
            </w:r>
          </w:p>
        </w:tc>
        <w:tc>
          <w:tcPr>
            <w:tcW w:w="1869" w:type="dxa"/>
            <w:shd w:val="clear" w:color="auto" w:fill="FFFFFF" w:themeFill="background1"/>
            <w:vAlign w:val="center"/>
          </w:tcPr>
          <w:p w:rsidR="00B351F4" w:rsidRPr="00D10493" w:rsidRDefault="00B351F4" w:rsidP="00D10493">
            <w:pPr>
              <w:spacing w:before="200" w:after="200"/>
              <w:jc w:val="center"/>
              <w:rPr>
                <w:sz w:val="24"/>
                <w:szCs w:val="24"/>
                <w:lang w:val="en-US"/>
              </w:rPr>
            </w:pPr>
            <w:r w:rsidRPr="00D10493">
              <w:rPr>
                <w:sz w:val="24"/>
                <w:szCs w:val="24"/>
                <w:lang w:val="en-US"/>
              </w:rPr>
              <w:t>104,9</w:t>
            </w:r>
          </w:p>
        </w:tc>
        <w:tc>
          <w:tcPr>
            <w:tcW w:w="1869" w:type="dxa"/>
            <w:shd w:val="clear" w:color="auto" w:fill="FFFFFF" w:themeFill="background1"/>
            <w:vAlign w:val="center"/>
          </w:tcPr>
          <w:p w:rsidR="00B351F4" w:rsidRPr="00D10493" w:rsidRDefault="00B351F4" w:rsidP="00D10493">
            <w:pPr>
              <w:spacing w:before="160" w:after="160"/>
              <w:jc w:val="center"/>
              <w:rPr>
                <w:sz w:val="24"/>
                <w:szCs w:val="24"/>
                <w:lang w:val="en-US"/>
              </w:rPr>
            </w:pPr>
            <w:r w:rsidRPr="00D10493">
              <w:rPr>
                <w:sz w:val="24"/>
                <w:szCs w:val="24"/>
                <w:lang w:val="en-US"/>
              </w:rPr>
              <w:t>2,2</w:t>
            </w:r>
          </w:p>
        </w:tc>
      </w:tr>
      <w:tr w:rsidR="00D341E6" w:rsidRPr="00D10493" w:rsidTr="00D10493">
        <w:trPr>
          <w:cantSplit/>
        </w:trPr>
        <w:tc>
          <w:tcPr>
            <w:tcW w:w="3226" w:type="dxa"/>
            <w:shd w:val="clear" w:color="auto" w:fill="B6DDE8" w:themeFill="accent5" w:themeFillTint="66"/>
            <w:vAlign w:val="bottom"/>
          </w:tcPr>
          <w:p w:rsidR="00D341E6" w:rsidRPr="00D10493" w:rsidRDefault="00D341E6" w:rsidP="00BC1CD5">
            <w:pPr>
              <w:tabs>
                <w:tab w:val="left" w:pos="426"/>
              </w:tabs>
              <w:spacing w:before="160" w:after="160"/>
              <w:ind w:leftChars="141" w:left="424" w:right="34" w:hangingChars="59" w:hanging="142"/>
              <w:rPr>
                <w:sz w:val="24"/>
                <w:szCs w:val="24"/>
                <w:lang w:val="uz-Cyrl-UZ"/>
              </w:rPr>
            </w:pPr>
            <w:r w:rsidRPr="00D10493">
              <w:rPr>
                <w:sz w:val="24"/>
                <w:szCs w:val="24"/>
                <w:lang w:val="uz-Cyrl-UZ"/>
              </w:rPr>
              <w:t xml:space="preserve">Qishloq, o‘rmon va </w:t>
            </w:r>
            <w:r w:rsidRPr="00D10493">
              <w:rPr>
                <w:sz w:val="24"/>
                <w:szCs w:val="24"/>
                <w:lang w:val="uz-Cyrl-UZ"/>
              </w:rPr>
              <w:br/>
              <w:t>baliqchilik xo‘jaligi</w:t>
            </w:r>
          </w:p>
        </w:tc>
        <w:tc>
          <w:tcPr>
            <w:tcW w:w="1843" w:type="dxa"/>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565,1</w:t>
            </w:r>
          </w:p>
        </w:tc>
        <w:tc>
          <w:tcPr>
            <w:tcW w:w="1869" w:type="dxa"/>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104,6</w:t>
            </w:r>
          </w:p>
        </w:tc>
        <w:tc>
          <w:tcPr>
            <w:tcW w:w="1869" w:type="dxa"/>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3,4</w:t>
            </w:r>
          </w:p>
        </w:tc>
      </w:tr>
      <w:tr w:rsidR="005C1F22" w:rsidRPr="00D10493" w:rsidTr="00D10493">
        <w:trPr>
          <w:cantSplit/>
        </w:trPr>
        <w:tc>
          <w:tcPr>
            <w:tcW w:w="3226" w:type="dxa"/>
            <w:shd w:val="clear" w:color="auto" w:fill="FFFFFF" w:themeFill="background1"/>
            <w:vAlign w:val="bottom"/>
          </w:tcPr>
          <w:p w:rsidR="005C1F22" w:rsidRPr="00D10493" w:rsidRDefault="005C1F22" w:rsidP="00BC1CD5">
            <w:pPr>
              <w:tabs>
                <w:tab w:val="left" w:pos="741"/>
              </w:tabs>
              <w:spacing w:before="160" w:after="160"/>
              <w:ind w:leftChars="141" w:left="424" w:hangingChars="59" w:hanging="142"/>
              <w:rPr>
                <w:sz w:val="24"/>
                <w:szCs w:val="24"/>
                <w:lang w:val="uz-Cyrl-UZ"/>
              </w:rPr>
            </w:pPr>
            <w:r w:rsidRPr="00D10493">
              <w:rPr>
                <w:sz w:val="24"/>
                <w:szCs w:val="24"/>
                <w:lang w:val="uz-Cyrl-UZ"/>
              </w:rPr>
              <w:t>Asosiy kapitalga investitsiyalar</w:t>
            </w:r>
          </w:p>
        </w:tc>
        <w:tc>
          <w:tcPr>
            <w:tcW w:w="1843" w:type="dxa"/>
            <w:shd w:val="clear" w:color="auto" w:fill="FFFFFF" w:themeFill="background1"/>
            <w:vAlign w:val="center"/>
          </w:tcPr>
          <w:p w:rsidR="005C1F22" w:rsidRPr="00D10493" w:rsidRDefault="005C1F22" w:rsidP="00D10493">
            <w:pPr>
              <w:spacing w:before="200" w:after="200"/>
              <w:jc w:val="center"/>
              <w:rPr>
                <w:sz w:val="24"/>
                <w:szCs w:val="24"/>
              </w:rPr>
            </w:pPr>
            <w:r w:rsidRPr="00D10493">
              <w:rPr>
                <w:sz w:val="24"/>
                <w:szCs w:val="24"/>
              </w:rPr>
              <w:t>116,4</w:t>
            </w:r>
          </w:p>
        </w:tc>
        <w:tc>
          <w:tcPr>
            <w:tcW w:w="1869" w:type="dxa"/>
            <w:shd w:val="clear" w:color="auto" w:fill="FFFFFF" w:themeFill="background1"/>
            <w:vAlign w:val="center"/>
          </w:tcPr>
          <w:p w:rsidR="005C1F22" w:rsidRPr="00D10493" w:rsidRDefault="005C1F22" w:rsidP="00D10493">
            <w:pPr>
              <w:spacing w:before="200" w:after="200"/>
              <w:jc w:val="center"/>
              <w:rPr>
                <w:sz w:val="24"/>
                <w:szCs w:val="24"/>
              </w:rPr>
            </w:pPr>
            <w:r w:rsidRPr="00D10493">
              <w:rPr>
                <w:sz w:val="24"/>
                <w:szCs w:val="24"/>
              </w:rPr>
              <w:t>68,5</w:t>
            </w:r>
          </w:p>
        </w:tc>
        <w:tc>
          <w:tcPr>
            <w:tcW w:w="1869" w:type="dxa"/>
            <w:shd w:val="clear" w:color="auto" w:fill="FFFFFF" w:themeFill="background1"/>
            <w:vAlign w:val="center"/>
          </w:tcPr>
          <w:p w:rsidR="005C1F22" w:rsidRPr="00D10493" w:rsidRDefault="005C1F22" w:rsidP="00D10493">
            <w:pPr>
              <w:spacing w:before="200" w:after="200"/>
              <w:jc w:val="center"/>
              <w:rPr>
                <w:sz w:val="24"/>
                <w:szCs w:val="24"/>
              </w:rPr>
            </w:pPr>
            <w:r w:rsidRPr="00D10493">
              <w:rPr>
                <w:sz w:val="24"/>
                <w:szCs w:val="24"/>
                <w:lang w:val="en-US"/>
              </w:rPr>
              <w:t>1,</w:t>
            </w:r>
            <w:r w:rsidRPr="00D10493">
              <w:rPr>
                <w:sz w:val="24"/>
                <w:szCs w:val="24"/>
              </w:rPr>
              <w:t>0</w:t>
            </w:r>
          </w:p>
        </w:tc>
      </w:tr>
      <w:tr w:rsidR="005C1F22" w:rsidRPr="00D10493" w:rsidTr="00D10493">
        <w:trPr>
          <w:cantSplit/>
        </w:trPr>
        <w:tc>
          <w:tcPr>
            <w:tcW w:w="3226" w:type="dxa"/>
            <w:shd w:val="clear" w:color="auto" w:fill="B6DDE8" w:themeFill="accent5" w:themeFillTint="66"/>
            <w:vAlign w:val="bottom"/>
          </w:tcPr>
          <w:p w:rsidR="005C1F22" w:rsidRPr="00D10493" w:rsidRDefault="005C1F22" w:rsidP="00BC1CD5">
            <w:pPr>
              <w:spacing w:before="160" w:after="160"/>
              <w:ind w:firstLineChars="118" w:firstLine="283"/>
              <w:rPr>
                <w:sz w:val="24"/>
                <w:szCs w:val="24"/>
                <w:lang w:val="uz-Cyrl-UZ"/>
              </w:rPr>
            </w:pPr>
            <w:r w:rsidRPr="00D10493">
              <w:rPr>
                <w:sz w:val="24"/>
                <w:szCs w:val="24"/>
                <w:lang w:val="uz-Cyrl-UZ"/>
              </w:rPr>
              <w:t>Qurilish ishlari</w:t>
            </w:r>
          </w:p>
        </w:tc>
        <w:tc>
          <w:tcPr>
            <w:tcW w:w="1843" w:type="dxa"/>
            <w:shd w:val="clear" w:color="auto" w:fill="B6DDE8" w:themeFill="accent5" w:themeFillTint="66"/>
            <w:vAlign w:val="center"/>
          </w:tcPr>
          <w:p w:rsidR="005C1F22" w:rsidRPr="00D10493" w:rsidRDefault="005C1F22" w:rsidP="00D10493">
            <w:pPr>
              <w:spacing w:before="200" w:after="200"/>
              <w:jc w:val="center"/>
              <w:rPr>
                <w:sz w:val="24"/>
                <w:szCs w:val="24"/>
              </w:rPr>
            </w:pPr>
            <w:r w:rsidRPr="00D10493">
              <w:rPr>
                <w:sz w:val="24"/>
                <w:szCs w:val="24"/>
              </w:rPr>
              <w:t>127,8</w:t>
            </w:r>
          </w:p>
        </w:tc>
        <w:tc>
          <w:tcPr>
            <w:tcW w:w="1869" w:type="dxa"/>
            <w:shd w:val="clear" w:color="auto" w:fill="B6DDE8" w:themeFill="accent5" w:themeFillTint="66"/>
            <w:vAlign w:val="center"/>
          </w:tcPr>
          <w:p w:rsidR="005C1F22" w:rsidRPr="00D10493" w:rsidRDefault="005C1F22" w:rsidP="00D10493">
            <w:pPr>
              <w:spacing w:before="200" w:after="200"/>
              <w:jc w:val="center"/>
              <w:rPr>
                <w:sz w:val="24"/>
                <w:szCs w:val="24"/>
              </w:rPr>
            </w:pPr>
            <w:r w:rsidRPr="00D10493">
              <w:rPr>
                <w:sz w:val="24"/>
                <w:szCs w:val="24"/>
              </w:rPr>
              <w:t>101,0</w:t>
            </w:r>
          </w:p>
        </w:tc>
        <w:tc>
          <w:tcPr>
            <w:tcW w:w="1869" w:type="dxa"/>
            <w:shd w:val="clear" w:color="auto" w:fill="B6DDE8" w:themeFill="accent5" w:themeFillTint="66"/>
            <w:vAlign w:val="center"/>
          </w:tcPr>
          <w:p w:rsidR="005C1F22" w:rsidRPr="00D10493" w:rsidRDefault="005C1F22" w:rsidP="00D10493">
            <w:pPr>
              <w:spacing w:before="200" w:after="200"/>
              <w:jc w:val="center"/>
              <w:rPr>
                <w:sz w:val="24"/>
                <w:szCs w:val="24"/>
              </w:rPr>
            </w:pPr>
            <w:r w:rsidRPr="00D10493">
              <w:rPr>
                <w:sz w:val="24"/>
                <w:szCs w:val="24"/>
                <w:lang w:val="en-US"/>
              </w:rPr>
              <w:t>2,</w:t>
            </w:r>
            <w:r w:rsidRPr="00D10493">
              <w:rPr>
                <w:sz w:val="24"/>
                <w:szCs w:val="24"/>
              </w:rPr>
              <w:t>1</w:t>
            </w:r>
          </w:p>
        </w:tc>
      </w:tr>
      <w:tr w:rsidR="00607C0D" w:rsidRPr="00D10493" w:rsidTr="00D10493">
        <w:trPr>
          <w:cantSplit/>
        </w:trPr>
        <w:tc>
          <w:tcPr>
            <w:tcW w:w="3226" w:type="dxa"/>
            <w:shd w:val="clear" w:color="auto" w:fill="FFFFFF" w:themeFill="background1"/>
            <w:vAlign w:val="bottom"/>
          </w:tcPr>
          <w:p w:rsidR="00607C0D" w:rsidRPr="00D10493" w:rsidRDefault="00607C0D" w:rsidP="00BC1CD5">
            <w:pPr>
              <w:spacing w:before="160" w:after="160"/>
              <w:ind w:leftChars="141" w:left="412" w:hangingChars="54" w:hanging="130"/>
              <w:rPr>
                <w:sz w:val="24"/>
                <w:szCs w:val="24"/>
                <w:lang w:val="uz-Cyrl-UZ"/>
              </w:rPr>
            </w:pPr>
            <w:r w:rsidRPr="00D10493">
              <w:rPr>
                <w:sz w:val="24"/>
                <w:szCs w:val="24"/>
                <w:lang w:val="en-US"/>
              </w:rPr>
              <w:t>Yuk aylanmasi</w:t>
            </w:r>
            <w:r w:rsidRPr="00D10493">
              <w:rPr>
                <w:sz w:val="24"/>
                <w:szCs w:val="24"/>
                <w:lang w:val="en-US"/>
              </w:rPr>
              <w:br/>
            </w:r>
            <w:r w:rsidRPr="00D10493">
              <w:rPr>
                <w:i/>
                <w:sz w:val="24"/>
                <w:szCs w:val="24"/>
                <w:lang w:val="en-US"/>
              </w:rPr>
              <w:t xml:space="preserve"> (mln. tn-km)</w:t>
            </w:r>
          </w:p>
        </w:tc>
        <w:tc>
          <w:tcPr>
            <w:tcW w:w="1843" w:type="dxa"/>
            <w:shd w:val="clear" w:color="auto" w:fill="FFFFFF" w:themeFill="background1"/>
            <w:vAlign w:val="center"/>
          </w:tcPr>
          <w:p w:rsidR="00607C0D" w:rsidRPr="00D10493" w:rsidRDefault="00607C0D" w:rsidP="00D10493">
            <w:pPr>
              <w:jc w:val="center"/>
              <w:rPr>
                <w:sz w:val="24"/>
                <w:szCs w:val="24"/>
              </w:rPr>
            </w:pPr>
            <w:r w:rsidRPr="00D10493">
              <w:rPr>
                <w:sz w:val="24"/>
                <w:szCs w:val="24"/>
              </w:rPr>
              <w:t>14,2</w:t>
            </w:r>
          </w:p>
        </w:tc>
        <w:tc>
          <w:tcPr>
            <w:tcW w:w="1869" w:type="dxa"/>
            <w:shd w:val="clear" w:color="auto" w:fill="FFFFFF" w:themeFill="background1"/>
            <w:vAlign w:val="center"/>
          </w:tcPr>
          <w:p w:rsidR="00607C0D" w:rsidRPr="00D10493" w:rsidRDefault="00607C0D" w:rsidP="00D10493">
            <w:pPr>
              <w:jc w:val="center"/>
              <w:rPr>
                <w:sz w:val="24"/>
                <w:szCs w:val="24"/>
              </w:rPr>
            </w:pPr>
            <w:r w:rsidRPr="00D10493">
              <w:rPr>
                <w:sz w:val="24"/>
                <w:szCs w:val="24"/>
              </w:rPr>
              <w:t>92,8</w:t>
            </w:r>
          </w:p>
        </w:tc>
        <w:tc>
          <w:tcPr>
            <w:tcW w:w="1869" w:type="dxa"/>
            <w:shd w:val="clear" w:color="auto" w:fill="FFFFFF" w:themeFill="background1"/>
            <w:vAlign w:val="center"/>
          </w:tcPr>
          <w:p w:rsidR="00607C0D" w:rsidRPr="00D10493" w:rsidRDefault="00607C0D" w:rsidP="00D10493">
            <w:pPr>
              <w:jc w:val="center"/>
              <w:rPr>
                <w:sz w:val="24"/>
                <w:szCs w:val="24"/>
              </w:rPr>
            </w:pPr>
            <w:r w:rsidRPr="00D10493">
              <w:rPr>
                <w:sz w:val="24"/>
                <w:szCs w:val="24"/>
              </w:rPr>
              <w:t>1,6</w:t>
            </w:r>
          </w:p>
        </w:tc>
      </w:tr>
      <w:tr w:rsidR="00607C0D" w:rsidRPr="00D10493" w:rsidTr="00D10493">
        <w:trPr>
          <w:cantSplit/>
        </w:trPr>
        <w:tc>
          <w:tcPr>
            <w:tcW w:w="3226" w:type="dxa"/>
            <w:shd w:val="clear" w:color="auto" w:fill="B6DDE8" w:themeFill="accent5" w:themeFillTint="66"/>
            <w:vAlign w:val="bottom"/>
          </w:tcPr>
          <w:p w:rsidR="00607C0D" w:rsidRPr="00D10493" w:rsidRDefault="00607C0D" w:rsidP="00BC1CD5">
            <w:pPr>
              <w:spacing w:before="160" w:after="160"/>
              <w:ind w:leftChars="142" w:left="414" w:hangingChars="54" w:hanging="130"/>
              <w:rPr>
                <w:sz w:val="24"/>
                <w:szCs w:val="24"/>
                <w:lang w:val="uz-Cyrl-UZ"/>
              </w:rPr>
            </w:pPr>
            <w:r w:rsidRPr="00D10493">
              <w:rPr>
                <w:sz w:val="24"/>
                <w:szCs w:val="24"/>
                <w:lang w:val="en-US"/>
              </w:rPr>
              <w:t>Yo‘lovchi aylanmasi</w:t>
            </w:r>
            <w:r w:rsidRPr="00D10493">
              <w:rPr>
                <w:sz w:val="24"/>
                <w:szCs w:val="24"/>
                <w:lang w:val="uz-Cyrl-UZ"/>
              </w:rPr>
              <w:br/>
            </w:r>
            <w:r w:rsidRPr="00D10493">
              <w:rPr>
                <w:i/>
                <w:sz w:val="24"/>
                <w:szCs w:val="24"/>
                <w:lang w:val="en-US"/>
              </w:rPr>
              <w:t>(mln. yo‘lovchi-km)</w:t>
            </w:r>
          </w:p>
        </w:tc>
        <w:tc>
          <w:tcPr>
            <w:tcW w:w="1843" w:type="dxa"/>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190,9</w:t>
            </w:r>
          </w:p>
        </w:tc>
        <w:tc>
          <w:tcPr>
            <w:tcW w:w="1869" w:type="dxa"/>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105,0</w:t>
            </w:r>
          </w:p>
        </w:tc>
        <w:tc>
          <w:tcPr>
            <w:tcW w:w="1869" w:type="dxa"/>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4,4</w:t>
            </w:r>
          </w:p>
        </w:tc>
      </w:tr>
      <w:tr w:rsidR="00807407" w:rsidRPr="00D10493" w:rsidTr="00D10493">
        <w:trPr>
          <w:cantSplit/>
        </w:trPr>
        <w:tc>
          <w:tcPr>
            <w:tcW w:w="3226" w:type="dxa"/>
            <w:shd w:val="clear" w:color="auto" w:fill="FFFFFF" w:themeFill="background1"/>
            <w:vAlign w:val="bottom"/>
          </w:tcPr>
          <w:p w:rsidR="00807407" w:rsidRPr="00D10493" w:rsidRDefault="00807407" w:rsidP="00BC1CD5">
            <w:pPr>
              <w:spacing w:before="160" w:after="160"/>
              <w:ind w:leftChars="141" w:left="424" w:hangingChars="59" w:hanging="142"/>
              <w:rPr>
                <w:sz w:val="24"/>
                <w:szCs w:val="24"/>
                <w:lang w:val="uz-Cyrl-UZ"/>
              </w:rPr>
            </w:pPr>
            <w:r w:rsidRPr="00D10493">
              <w:rPr>
                <w:sz w:val="24"/>
                <w:szCs w:val="24"/>
                <w:lang w:val="uz-Cyrl-UZ"/>
              </w:rPr>
              <w:t>Chakana tovar aylanmasi</w:t>
            </w:r>
          </w:p>
        </w:tc>
        <w:tc>
          <w:tcPr>
            <w:tcW w:w="1843" w:type="dxa"/>
            <w:shd w:val="clear" w:color="auto" w:fill="FFFFFF" w:themeFill="background1"/>
            <w:vAlign w:val="center"/>
          </w:tcPr>
          <w:p w:rsidR="00807407" w:rsidRPr="00D10493" w:rsidRDefault="00807407" w:rsidP="00D10493">
            <w:pPr>
              <w:spacing w:before="200" w:after="200"/>
              <w:jc w:val="center"/>
              <w:rPr>
                <w:sz w:val="24"/>
                <w:szCs w:val="24"/>
                <w:lang w:val="en-US"/>
              </w:rPr>
            </w:pPr>
            <w:r w:rsidRPr="00D10493">
              <w:rPr>
                <w:sz w:val="24"/>
                <w:szCs w:val="24"/>
                <w:lang w:val="en-US"/>
              </w:rPr>
              <w:t>273,6</w:t>
            </w:r>
          </w:p>
        </w:tc>
        <w:tc>
          <w:tcPr>
            <w:tcW w:w="1869" w:type="dxa"/>
            <w:shd w:val="clear" w:color="auto" w:fill="FFFFFF" w:themeFill="background1"/>
            <w:vAlign w:val="center"/>
          </w:tcPr>
          <w:p w:rsidR="00807407" w:rsidRPr="00D10493" w:rsidRDefault="00807407" w:rsidP="00D10493">
            <w:pPr>
              <w:spacing w:before="200" w:after="200"/>
              <w:jc w:val="center"/>
              <w:rPr>
                <w:sz w:val="24"/>
                <w:szCs w:val="24"/>
                <w:lang w:val="en-US"/>
              </w:rPr>
            </w:pPr>
            <w:r w:rsidRPr="00D10493">
              <w:rPr>
                <w:sz w:val="24"/>
                <w:szCs w:val="24"/>
                <w:lang w:val="en-US"/>
              </w:rPr>
              <w:t>105,9</w:t>
            </w:r>
          </w:p>
        </w:tc>
        <w:tc>
          <w:tcPr>
            <w:tcW w:w="1869" w:type="dxa"/>
            <w:shd w:val="clear" w:color="auto" w:fill="FFFFFF" w:themeFill="background1"/>
            <w:vAlign w:val="center"/>
          </w:tcPr>
          <w:p w:rsidR="00807407" w:rsidRPr="00D10493" w:rsidRDefault="00807407" w:rsidP="00D10493">
            <w:pPr>
              <w:spacing w:before="200" w:after="200"/>
              <w:jc w:val="center"/>
              <w:rPr>
                <w:sz w:val="24"/>
                <w:szCs w:val="24"/>
                <w:lang w:val="en-US"/>
              </w:rPr>
            </w:pPr>
            <w:r w:rsidRPr="00D10493">
              <w:rPr>
                <w:sz w:val="24"/>
                <w:szCs w:val="24"/>
                <w:lang w:val="en-US"/>
              </w:rPr>
              <w:t>2,4</w:t>
            </w:r>
          </w:p>
        </w:tc>
      </w:tr>
      <w:tr w:rsidR="00607C0D" w:rsidRPr="00D10493" w:rsidTr="00D10493">
        <w:trPr>
          <w:cantSplit/>
        </w:trPr>
        <w:tc>
          <w:tcPr>
            <w:tcW w:w="3226" w:type="dxa"/>
            <w:shd w:val="clear" w:color="auto" w:fill="B6DDE8" w:themeFill="accent5" w:themeFillTint="66"/>
            <w:vAlign w:val="bottom"/>
          </w:tcPr>
          <w:p w:rsidR="00607C0D" w:rsidRPr="00D10493" w:rsidRDefault="00607C0D" w:rsidP="00BC1CD5">
            <w:pPr>
              <w:spacing w:before="160" w:after="160"/>
              <w:ind w:firstLineChars="118" w:firstLine="283"/>
              <w:rPr>
                <w:sz w:val="24"/>
                <w:szCs w:val="24"/>
                <w:lang w:val="uz-Cyrl-UZ"/>
              </w:rPr>
            </w:pPr>
            <w:r w:rsidRPr="00D10493">
              <w:rPr>
                <w:sz w:val="24"/>
                <w:szCs w:val="24"/>
                <w:lang w:val="uz-Cyrl-UZ"/>
              </w:rPr>
              <w:t>Bozor xizmatlari</w:t>
            </w:r>
          </w:p>
        </w:tc>
        <w:tc>
          <w:tcPr>
            <w:tcW w:w="1843" w:type="dxa"/>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241,5</w:t>
            </w:r>
          </w:p>
        </w:tc>
        <w:tc>
          <w:tcPr>
            <w:tcW w:w="1869" w:type="dxa"/>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113,2</w:t>
            </w:r>
          </w:p>
        </w:tc>
        <w:tc>
          <w:tcPr>
            <w:tcW w:w="1869" w:type="dxa"/>
            <w:shd w:val="clear" w:color="auto" w:fill="B6DDE8" w:themeFill="accent5" w:themeFillTint="66"/>
            <w:vAlign w:val="center"/>
          </w:tcPr>
          <w:p w:rsidR="00607C0D" w:rsidRPr="00D10493" w:rsidRDefault="00607C0D" w:rsidP="00D10493">
            <w:pPr>
              <w:jc w:val="center"/>
              <w:rPr>
                <w:sz w:val="24"/>
                <w:szCs w:val="24"/>
              </w:rPr>
            </w:pPr>
            <w:r w:rsidRPr="00D10493">
              <w:rPr>
                <w:sz w:val="24"/>
                <w:szCs w:val="24"/>
              </w:rPr>
              <w:t>1,9</w:t>
            </w:r>
          </w:p>
        </w:tc>
      </w:tr>
      <w:tr w:rsidR="00807407" w:rsidRPr="00D10493" w:rsidTr="00D10493">
        <w:trPr>
          <w:cantSplit/>
        </w:trPr>
        <w:tc>
          <w:tcPr>
            <w:tcW w:w="3226" w:type="dxa"/>
            <w:shd w:val="clear" w:color="auto" w:fill="FFFFFF" w:themeFill="background1"/>
            <w:vAlign w:val="bottom"/>
          </w:tcPr>
          <w:p w:rsidR="00807407" w:rsidRPr="00D10493" w:rsidRDefault="00807407" w:rsidP="00BC1CD5">
            <w:pPr>
              <w:spacing w:before="160" w:after="160" w:line="276" w:lineRule="auto"/>
              <w:ind w:leftChars="142" w:left="421" w:hangingChars="57" w:hanging="137"/>
              <w:rPr>
                <w:sz w:val="24"/>
                <w:szCs w:val="24"/>
                <w:lang w:val="en-US"/>
              </w:rPr>
            </w:pPr>
            <w:r w:rsidRPr="00D10493">
              <w:rPr>
                <w:sz w:val="24"/>
                <w:szCs w:val="24"/>
                <w:lang w:val="uz-Cyrl-UZ"/>
              </w:rPr>
              <w:t xml:space="preserve">Tashqi savdo aylanmasi </w:t>
            </w:r>
            <w:r w:rsidRPr="00D10493">
              <w:rPr>
                <w:i/>
                <w:sz w:val="24"/>
                <w:szCs w:val="24"/>
                <w:lang w:val="uz-Cyrl-UZ"/>
              </w:rPr>
              <w:t>(mln. AQSh dollari)</w:t>
            </w:r>
          </w:p>
        </w:tc>
        <w:tc>
          <w:tcPr>
            <w:tcW w:w="1843" w:type="dxa"/>
            <w:shd w:val="clear" w:color="auto" w:fill="FFFFFF" w:themeFill="background1"/>
            <w:vAlign w:val="center"/>
          </w:tcPr>
          <w:p w:rsidR="00807407" w:rsidRPr="00D10493" w:rsidRDefault="00807407" w:rsidP="00D10493">
            <w:pPr>
              <w:spacing w:before="200" w:after="200"/>
              <w:jc w:val="center"/>
              <w:rPr>
                <w:sz w:val="24"/>
                <w:szCs w:val="24"/>
                <w:lang w:val="en-US"/>
              </w:rPr>
            </w:pPr>
            <w:r w:rsidRPr="00D10493">
              <w:rPr>
                <w:sz w:val="24"/>
                <w:szCs w:val="24"/>
                <w:lang w:val="en-US"/>
              </w:rPr>
              <w:t>9,3</w:t>
            </w:r>
          </w:p>
        </w:tc>
        <w:tc>
          <w:tcPr>
            <w:tcW w:w="1869" w:type="dxa"/>
            <w:shd w:val="clear" w:color="auto" w:fill="FFFFFF" w:themeFill="background1"/>
            <w:vAlign w:val="center"/>
          </w:tcPr>
          <w:p w:rsidR="00807407" w:rsidRPr="00D10493" w:rsidRDefault="00807407" w:rsidP="00D10493">
            <w:pPr>
              <w:spacing w:before="200" w:after="200"/>
              <w:jc w:val="center"/>
              <w:rPr>
                <w:sz w:val="24"/>
                <w:szCs w:val="24"/>
                <w:lang w:val="en-US"/>
              </w:rPr>
            </w:pPr>
            <w:r w:rsidRPr="00D10493">
              <w:rPr>
                <w:sz w:val="24"/>
                <w:szCs w:val="24"/>
                <w:lang w:val="en-US"/>
              </w:rPr>
              <w:t>109,6</w:t>
            </w:r>
          </w:p>
        </w:tc>
        <w:tc>
          <w:tcPr>
            <w:tcW w:w="1869" w:type="dxa"/>
            <w:shd w:val="clear" w:color="auto" w:fill="FFFFFF" w:themeFill="background1"/>
            <w:vAlign w:val="center"/>
          </w:tcPr>
          <w:p w:rsidR="00807407" w:rsidRPr="00D10493" w:rsidRDefault="00807407" w:rsidP="00D10493">
            <w:pPr>
              <w:spacing w:before="200" w:after="200"/>
              <w:jc w:val="center"/>
              <w:rPr>
                <w:sz w:val="24"/>
                <w:szCs w:val="24"/>
                <w:lang w:val="en-US"/>
              </w:rPr>
            </w:pPr>
            <w:r w:rsidRPr="00D10493">
              <w:rPr>
                <w:sz w:val="24"/>
                <w:szCs w:val="24"/>
                <w:lang w:val="en-US"/>
              </w:rPr>
              <w:t>1,7</w:t>
            </w:r>
          </w:p>
        </w:tc>
      </w:tr>
      <w:tr w:rsidR="00807407" w:rsidRPr="00D10493" w:rsidTr="00D10493">
        <w:trPr>
          <w:cantSplit/>
        </w:trPr>
        <w:tc>
          <w:tcPr>
            <w:tcW w:w="3226" w:type="dxa"/>
            <w:shd w:val="clear" w:color="auto" w:fill="B6DDE8" w:themeFill="accent5" w:themeFillTint="66"/>
            <w:vAlign w:val="bottom"/>
          </w:tcPr>
          <w:p w:rsidR="00807407" w:rsidRPr="00D10493" w:rsidRDefault="00807407" w:rsidP="00BC1CD5">
            <w:pPr>
              <w:spacing w:before="160" w:after="160" w:line="276" w:lineRule="auto"/>
              <w:jc w:val="center"/>
              <w:rPr>
                <w:sz w:val="24"/>
                <w:szCs w:val="24"/>
              </w:rPr>
            </w:pPr>
            <w:r w:rsidRPr="00D10493">
              <w:rPr>
                <w:sz w:val="24"/>
                <w:szCs w:val="24"/>
                <w:lang w:val="uz-Cyrl-UZ"/>
              </w:rPr>
              <w:t>Eksport</w:t>
            </w:r>
            <w:r w:rsidRPr="00D10493">
              <w:rPr>
                <w:sz w:val="24"/>
                <w:szCs w:val="24"/>
                <w:lang w:val="uz-Cyrl-UZ"/>
              </w:rPr>
              <w:br/>
            </w:r>
            <w:r w:rsidRPr="00D10493">
              <w:rPr>
                <w:i/>
                <w:sz w:val="24"/>
                <w:szCs w:val="24"/>
                <w:lang w:val="uz-Cyrl-UZ"/>
              </w:rPr>
              <w:t>(mln. AQSh dollari)</w:t>
            </w:r>
          </w:p>
        </w:tc>
        <w:tc>
          <w:tcPr>
            <w:tcW w:w="1843" w:type="dxa"/>
            <w:shd w:val="clear" w:color="auto" w:fill="B6DDE8" w:themeFill="accent5" w:themeFillTint="66"/>
            <w:vAlign w:val="center"/>
          </w:tcPr>
          <w:p w:rsidR="00807407" w:rsidRPr="00D10493" w:rsidRDefault="00807407" w:rsidP="00D10493">
            <w:pPr>
              <w:spacing w:before="200" w:after="200"/>
              <w:jc w:val="center"/>
              <w:rPr>
                <w:sz w:val="24"/>
                <w:szCs w:val="24"/>
                <w:lang w:val="en-US"/>
              </w:rPr>
            </w:pPr>
            <w:r w:rsidRPr="00D10493">
              <w:rPr>
                <w:sz w:val="24"/>
                <w:szCs w:val="24"/>
                <w:lang w:val="en-US"/>
              </w:rPr>
              <w:t>7,1</w:t>
            </w:r>
          </w:p>
        </w:tc>
        <w:tc>
          <w:tcPr>
            <w:tcW w:w="1869" w:type="dxa"/>
            <w:shd w:val="clear" w:color="auto" w:fill="B6DDE8" w:themeFill="accent5" w:themeFillTint="66"/>
            <w:vAlign w:val="center"/>
          </w:tcPr>
          <w:p w:rsidR="00807407" w:rsidRPr="00D10493" w:rsidRDefault="00807407" w:rsidP="00D10493">
            <w:pPr>
              <w:spacing w:before="200" w:after="200"/>
              <w:jc w:val="center"/>
              <w:rPr>
                <w:sz w:val="24"/>
                <w:szCs w:val="24"/>
                <w:lang w:val="en-US"/>
              </w:rPr>
            </w:pPr>
            <w:r w:rsidRPr="00D10493">
              <w:rPr>
                <w:sz w:val="24"/>
                <w:szCs w:val="24"/>
                <w:lang w:val="en-US"/>
              </w:rPr>
              <w:t>110,3</w:t>
            </w:r>
          </w:p>
        </w:tc>
        <w:tc>
          <w:tcPr>
            <w:tcW w:w="1869" w:type="dxa"/>
            <w:shd w:val="clear" w:color="auto" w:fill="B6DDE8" w:themeFill="accent5" w:themeFillTint="66"/>
            <w:vAlign w:val="center"/>
          </w:tcPr>
          <w:p w:rsidR="00807407" w:rsidRPr="00D10493" w:rsidRDefault="00807407" w:rsidP="00D10493">
            <w:pPr>
              <w:spacing w:before="200" w:after="200"/>
              <w:jc w:val="center"/>
              <w:rPr>
                <w:sz w:val="24"/>
                <w:szCs w:val="24"/>
                <w:lang w:val="en-US"/>
              </w:rPr>
            </w:pPr>
            <w:r w:rsidRPr="00D10493">
              <w:rPr>
                <w:sz w:val="24"/>
                <w:szCs w:val="24"/>
                <w:lang w:val="en-US"/>
              </w:rPr>
              <w:t>2,1</w:t>
            </w:r>
          </w:p>
        </w:tc>
      </w:tr>
      <w:tr w:rsidR="00807407" w:rsidRPr="00D10493" w:rsidTr="00D10493">
        <w:trPr>
          <w:cantSplit/>
        </w:trPr>
        <w:tc>
          <w:tcPr>
            <w:tcW w:w="3226" w:type="dxa"/>
            <w:shd w:val="clear" w:color="auto" w:fill="FFFFFF" w:themeFill="background1"/>
            <w:vAlign w:val="bottom"/>
          </w:tcPr>
          <w:p w:rsidR="00807407" w:rsidRPr="00D10493" w:rsidRDefault="00807407" w:rsidP="00BC1CD5">
            <w:pPr>
              <w:spacing w:before="160" w:after="160" w:line="276" w:lineRule="auto"/>
              <w:jc w:val="center"/>
              <w:rPr>
                <w:sz w:val="24"/>
                <w:szCs w:val="24"/>
              </w:rPr>
            </w:pPr>
            <w:r w:rsidRPr="00D10493">
              <w:rPr>
                <w:sz w:val="24"/>
                <w:szCs w:val="24"/>
                <w:lang w:val="uz-Cyrl-UZ"/>
              </w:rPr>
              <w:t>Import</w:t>
            </w:r>
            <w:r w:rsidRPr="00D10493">
              <w:rPr>
                <w:sz w:val="24"/>
                <w:szCs w:val="24"/>
              </w:rPr>
              <w:br/>
            </w:r>
            <w:r w:rsidRPr="00D10493">
              <w:rPr>
                <w:i/>
                <w:sz w:val="24"/>
                <w:szCs w:val="24"/>
                <w:lang w:val="uz-Cyrl-UZ"/>
              </w:rPr>
              <w:t>(mln. AQSh dollari)</w:t>
            </w:r>
          </w:p>
        </w:tc>
        <w:tc>
          <w:tcPr>
            <w:tcW w:w="1843" w:type="dxa"/>
            <w:shd w:val="clear" w:color="auto" w:fill="FFFFFF" w:themeFill="background1"/>
            <w:vAlign w:val="center"/>
          </w:tcPr>
          <w:p w:rsidR="00807407" w:rsidRPr="00D10493" w:rsidRDefault="00807407" w:rsidP="00D10493">
            <w:pPr>
              <w:spacing w:before="200" w:after="200"/>
              <w:jc w:val="center"/>
              <w:rPr>
                <w:sz w:val="24"/>
                <w:szCs w:val="24"/>
                <w:lang w:val="en-US"/>
              </w:rPr>
            </w:pPr>
            <w:r w:rsidRPr="00D10493">
              <w:rPr>
                <w:sz w:val="24"/>
                <w:szCs w:val="24"/>
                <w:lang w:val="en-US"/>
              </w:rPr>
              <w:t>2,1</w:t>
            </w:r>
          </w:p>
        </w:tc>
        <w:tc>
          <w:tcPr>
            <w:tcW w:w="1869" w:type="dxa"/>
            <w:shd w:val="clear" w:color="auto" w:fill="FFFFFF" w:themeFill="background1"/>
            <w:vAlign w:val="center"/>
          </w:tcPr>
          <w:p w:rsidR="00807407" w:rsidRPr="00D10493" w:rsidRDefault="00807407" w:rsidP="00D10493">
            <w:pPr>
              <w:spacing w:before="200" w:after="200"/>
              <w:jc w:val="center"/>
              <w:rPr>
                <w:sz w:val="24"/>
                <w:szCs w:val="24"/>
                <w:lang w:val="en-US"/>
              </w:rPr>
            </w:pPr>
            <w:r w:rsidRPr="00D10493">
              <w:rPr>
                <w:sz w:val="24"/>
                <w:szCs w:val="24"/>
                <w:lang w:val="en-US"/>
              </w:rPr>
              <w:t>107,6</w:t>
            </w:r>
          </w:p>
        </w:tc>
        <w:tc>
          <w:tcPr>
            <w:tcW w:w="1869" w:type="dxa"/>
            <w:shd w:val="clear" w:color="auto" w:fill="FFFFFF" w:themeFill="background1"/>
            <w:vAlign w:val="center"/>
          </w:tcPr>
          <w:p w:rsidR="00807407" w:rsidRPr="00D10493" w:rsidRDefault="00807407" w:rsidP="00D10493">
            <w:pPr>
              <w:spacing w:before="200" w:after="200"/>
              <w:jc w:val="center"/>
              <w:rPr>
                <w:sz w:val="24"/>
                <w:szCs w:val="24"/>
                <w:lang w:val="en-US"/>
              </w:rPr>
            </w:pPr>
            <w:r w:rsidRPr="00D10493">
              <w:rPr>
                <w:sz w:val="24"/>
                <w:szCs w:val="24"/>
                <w:lang w:val="en-US"/>
              </w:rPr>
              <w:t>1,0</w:t>
            </w:r>
          </w:p>
        </w:tc>
      </w:tr>
    </w:tbl>
    <w:p w:rsidR="00272C52" w:rsidRPr="00D10493" w:rsidRDefault="00840F12" w:rsidP="009E7A2D">
      <w:pPr>
        <w:jc w:val="center"/>
        <w:rPr>
          <w:b/>
          <w:sz w:val="24"/>
          <w:szCs w:val="24"/>
          <w:lang w:val="uz-Cyrl-UZ"/>
        </w:rPr>
      </w:pPr>
      <w:r w:rsidRPr="00D10493">
        <w:rPr>
          <w:sz w:val="24"/>
          <w:szCs w:val="24"/>
          <w:lang w:val="uz-Cyrl-UZ"/>
        </w:rPr>
        <w:br w:type="page"/>
      </w:r>
      <w:r w:rsidR="00540303" w:rsidRPr="00D10493">
        <w:rPr>
          <w:b/>
          <w:sz w:val="24"/>
          <w:szCs w:val="24"/>
          <w:lang w:val="uz-Cyrl-UZ"/>
        </w:rPr>
        <w:lastRenderedPageBreak/>
        <w:t>Asosiy</w:t>
      </w:r>
      <w:r w:rsidR="00197CC7" w:rsidRPr="00D10493">
        <w:rPr>
          <w:b/>
          <w:sz w:val="24"/>
          <w:szCs w:val="24"/>
          <w:lang w:val="en-US"/>
        </w:rPr>
        <w:t xml:space="preserve"> </w:t>
      </w:r>
      <w:r w:rsidR="00540303" w:rsidRPr="00D10493">
        <w:rPr>
          <w:b/>
          <w:sz w:val="24"/>
          <w:szCs w:val="24"/>
          <w:lang w:val="uz-Cyrl-UZ"/>
        </w:rPr>
        <w:t>iqtisodiy</w:t>
      </w:r>
      <w:r w:rsidR="00197CC7" w:rsidRPr="00D10493">
        <w:rPr>
          <w:b/>
          <w:sz w:val="24"/>
          <w:szCs w:val="24"/>
          <w:lang w:val="en-US"/>
        </w:rPr>
        <w:t xml:space="preserve"> </w:t>
      </w:r>
      <w:r w:rsidR="00540303" w:rsidRPr="00D10493">
        <w:rPr>
          <w:b/>
          <w:sz w:val="24"/>
          <w:szCs w:val="24"/>
          <w:lang w:val="uz-Cyrl-UZ"/>
        </w:rPr>
        <w:t>ko‘rsatkichlarning</w:t>
      </w:r>
      <w:r w:rsidR="00197CC7" w:rsidRPr="00D10493">
        <w:rPr>
          <w:b/>
          <w:sz w:val="24"/>
          <w:szCs w:val="24"/>
          <w:lang w:val="en-US"/>
        </w:rPr>
        <w:t xml:space="preserve"> </w:t>
      </w:r>
      <w:r w:rsidR="00540303" w:rsidRPr="00D10493">
        <w:rPr>
          <w:b/>
          <w:sz w:val="24"/>
          <w:szCs w:val="24"/>
          <w:lang w:val="uz-Cyrl-UZ"/>
        </w:rPr>
        <w:t>tahlili</w:t>
      </w:r>
    </w:p>
    <w:p w:rsidR="00272C52" w:rsidRPr="00D10493" w:rsidRDefault="00272C52" w:rsidP="009E7A2D">
      <w:pPr>
        <w:jc w:val="center"/>
        <w:rPr>
          <w:b/>
          <w:sz w:val="24"/>
          <w:szCs w:val="24"/>
          <w:lang w:val="uz-Cyrl-UZ"/>
        </w:rPr>
      </w:pPr>
    </w:p>
    <w:tbl>
      <w:tblPr>
        <w:tblW w:w="8640" w:type="dxa"/>
        <w:tblInd w:w="-35" w:type="dxa"/>
        <w:tblLayout w:type="fixed"/>
        <w:tblCellMar>
          <w:left w:w="107" w:type="dxa"/>
          <w:right w:w="107" w:type="dxa"/>
        </w:tblCellMar>
        <w:tblLook w:val="04A0" w:firstRow="1" w:lastRow="0" w:firstColumn="1" w:lastColumn="0" w:noHBand="0" w:noVBand="1"/>
      </w:tblPr>
      <w:tblGrid>
        <w:gridCol w:w="3223"/>
        <w:gridCol w:w="1842"/>
        <w:gridCol w:w="2023"/>
        <w:gridCol w:w="1552"/>
      </w:tblGrid>
      <w:tr w:rsidR="00B76465" w:rsidRPr="00096845" w:rsidTr="00BC1CD5">
        <w:trPr>
          <w:cantSplit/>
          <w:trHeight w:val="397"/>
        </w:trPr>
        <w:tc>
          <w:tcPr>
            <w:tcW w:w="3223"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272C52" w:rsidRPr="00D10493" w:rsidRDefault="00272C52" w:rsidP="00BC1CD5">
            <w:pPr>
              <w:spacing w:before="60" w:after="60"/>
              <w:jc w:val="center"/>
              <w:rPr>
                <w:b/>
                <w:sz w:val="24"/>
                <w:szCs w:val="24"/>
                <w:lang w:val="uz-Cyrl-UZ"/>
              </w:rPr>
            </w:pPr>
          </w:p>
        </w:tc>
        <w:tc>
          <w:tcPr>
            <w:tcW w:w="5417" w:type="dxa"/>
            <w:gridSpan w:val="3"/>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261F49" w:rsidP="00590441">
            <w:pPr>
              <w:spacing w:before="60" w:after="60"/>
              <w:ind w:left="-113" w:right="-113"/>
              <w:jc w:val="center"/>
              <w:rPr>
                <w:b/>
                <w:sz w:val="24"/>
                <w:szCs w:val="24"/>
                <w:lang w:val="uz-Cyrl-UZ"/>
              </w:rPr>
            </w:pPr>
            <w:r>
              <w:rPr>
                <w:b/>
                <w:sz w:val="24"/>
                <w:szCs w:val="24"/>
                <w:lang w:val="uz-Cyrl-UZ"/>
              </w:rPr>
              <w:t>2023-</w:t>
            </w:r>
            <w:r w:rsidR="00540303" w:rsidRPr="00D10493">
              <w:rPr>
                <w:b/>
                <w:sz w:val="24"/>
                <w:szCs w:val="24"/>
                <w:lang w:val="uz-Cyrl-UZ"/>
              </w:rPr>
              <w:t>yil</w:t>
            </w:r>
            <w:r w:rsidR="00197CC7" w:rsidRPr="00D10493">
              <w:rPr>
                <w:b/>
                <w:sz w:val="24"/>
                <w:szCs w:val="24"/>
                <w:lang w:val="en-US"/>
              </w:rPr>
              <w:t xml:space="preserve"> </w:t>
            </w:r>
            <w:r w:rsidR="00540303" w:rsidRPr="00D10493">
              <w:rPr>
                <w:b/>
                <w:sz w:val="24"/>
                <w:szCs w:val="24"/>
                <w:lang w:val="uz-Cyrl-UZ"/>
              </w:rPr>
              <w:t>yanvar</w:t>
            </w:r>
            <w:r w:rsidR="00272C52" w:rsidRPr="00D10493">
              <w:rPr>
                <w:b/>
                <w:sz w:val="24"/>
                <w:szCs w:val="24"/>
                <w:lang w:val="uz-Cyrl-UZ"/>
              </w:rPr>
              <w:t>-</w:t>
            </w:r>
            <w:r w:rsidR="006A340D" w:rsidRPr="00D10493">
              <w:rPr>
                <w:b/>
                <w:sz w:val="24"/>
                <w:szCs w:val="24"/>
                <w:lang w:val="en-US"/>
              </w:rPr>
              <w:t>dekabr</w:t>
            </w:r>
            <w:r w:rsidR="00272C52" w:rsidRPr="00D10493">
              <w:rPr>
                <w:b/>
                <w:sz w:val="24"/>
                <w:szCs w:val="24"/>
                <w:lang w:val="uz-Cyrl-UZ"/>
              </w:rPr>
              <w:t xml:space="preserve">, </w:t>
            </w:r>
            <w:r w:rsidR="00540303" w:rsidRPr="00D10493">
              <w:rPr>
                <w:b/>
                <w:i/>
                <w:sz w:val="24"/>
                <w:szCs w:val="24"/>
                <w:lang w:val="uz-Cyrl-UZ"/>
              </w:rPr>
              <w:t>mlrd</w:t>
            </w:r>
            <w:r w:rsidR="00272C52" w:rsidRPr="00D10493">
              <w:rPr>
                <w:b/>
                <w:i/>
                <w:sz w:val="24"/>
                <w:szCs w:val="24"/>
                <w:lang w:val="uz-Cyrl-UZ"/>
              </w:rPr>
              <w:t xml:space="preserve">. </w:t>
            </w:r>
            <w:r w:rsidR="00540303" w:rsidRPr="00D10493">
              <w:rPr>
                <w:b/>
                <w:i/>
                <w:sz w:val="24"/>
                <w:szCs w:val="24"/>
                <w:lang w:val="uz-Cyrl-UZ"/>
              </w:rPr>
              <w:t>so‘m</w:t>
            </w:r>
          </w:p>
        </w:tc>
      </w:tr>
      <w:tr w:rsidR="00B76465" w:rsidRPr="00D10493" w:rsidTr="00BC1CD5">
        <w:trPr>
          <w:cantSplit/>
          <w:trHeight w:val="813"/>
        </w:trPr>
        <w:tc>
          <w:tcPr>
            <w:tcW w:w="3223"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272C52" w:rsidP="00BC1CD5">
            <w:pPr>
              <w:jc w:val="center"/>
              <w:rPr>
                <w:b/>
                <w:sz w:val="24"/>
                <w:szCs w:val="24"/>
                <w:lang w:val="uz-Cyrl-UZ"/>
              </w:rPr>
            </w:pPr>
          </w:p>
        </w:tc>
        <w:tc>
          <w:tcPr>
            <w:tcW w:w="1842"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BC1CD5">
            <w:pPr>
              <w:spacing w:before="60" w:after="60"/>
              <w:ind w:left="-113" w:right="-113"/>
              <w:jc w:val="center"/>
              <w:rPr>
                <w:b/>
                <w:sz w:val="24"/>
                <w:szCs w:val="24"/>
                <w:lang w:val="uz-Cyrl-UZ"/>
              </w:rPr>
            </w:pPr>
            <w:r w:rsidRPr="00D10493">
              <w:rPr>
                <w:b/>
                <w:sz w:val="24"/>
                <w:szCs w:val="24"/>
                <w:lang w:val="uz-Cyrl-UZ"/>
              </w:rPr>
              <w:t>O‘zbekiston</w:t>
            </w:r>
            <w:r w:rsidR="00197CC7" w:rsidRPr="00D10493">
              <w:rPr>
                <w:b/>
                <w:sz w:val="24"/>
                <w:szCs w:val="24"/>
                <w:lang w:val="en-US"/>
              </w:rPr>
              <w:t xml:space="preserve"> </w:t>
            </w:r>
            <w:r w:rsidRPr="00D10493">
              <w:rPr>
                <w:b/>
                <w:sz w:val="24"/>
                <w:szCs w:val="24"/>
                <w:lang w:val="uz-Cyrl-UZ"/>
              </w:rPr>
              <w:t>Respublikasi</w:t>
            </w:r>
          </w:p>
        </w:tc>
        <w:tc>
          <w:tcPr>
            <w:tcW w:w="2023"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BC1CD5">
            <w:pPr>
              <w:spacing w:before="60" w:after="60"/>
              <w:ind w:left="-113" w:right="-113"/>
              <w:jc w:val="center"/>
              <w:rPr>
                <w:b/>
                <w:sz w:val="24"/>
                <w:szCs w:val="24"/>
                <w:lang w:val="uz-Cyrl-UZ"/>
              </w:rPr>
            </w:pPr>
            <w:r w:rsidRPr="00D10493">
              <w:rPr>
                <w:b/>
                <w:sz w:val="24"/>
                <w:szCs w:val="24"/>
                <w:lang w:val="uz-Cyrl-UZ"/>
              </w:rPr>
              <w:t>Qoraqalpog‘iston</w:t>
            </w:r>
            <w:r w:rsidR="00197CC7" w:rsidRPr="00D10493">
              <w:rPr>
                <w:b/>
                <w:sz w:val="24"/>
                <w:szCs w:val="24"/>
                <w:lang w:val="en-US"/>
              </w:rPr>
              <w:t xml:space="preserve"> </w:t>
            </w:r>
            <w:r w:rsidRPr="00D10493">
              <w:rPr>
                <w:b/>
                <w:sz w:val="24"/>
                <w:szCs w:val="24"/>
                <w:lang w:val="uz-Cyrl-UZ"/>
              </w:rPr>
              <w:t>Respublikasi</w:t>
            </w:r>
          </w:p>
        </w:tc>
        <w:tc>
          <w:tcPr>
            <w:tcW w:w="1552"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BC1CD5">
            <w:pPr>
              <w:spacing w:before="60" w:after="60"/>
              <w:ind w:left="-113" w:right="-113"/>
              <w:jc w:val="center"/>
              <w:rPr>
                <w:b/>
                <w:sz w:val="24"/>
                <w:szCs w:val="24"/>
                <w:lang w:val="uz-Cyrl-UZ"/>
              </w:rPr>
            </w:pPr>
            <w:r w:rsidRPr="00D10493">
              <w:rPr>
                <w:b/>
                <w:sz w:val="24"/>
                <w:szCs w:val="24"/>
                <w:lang w:val="uz-Cyrl-UZ"/>
              </w:rPr>
              <w:t>Kegeyli</w:t>
            </w:r>
            <w:r w:rsidR="00063803" w:rsidRPr="00D10493">
              <w:rPr>
                <w:b/>
                <w:sz w:val="24"/>
                <w:szCs w:val="24"/>
                <w:lang w:val="uz-Cyrl-UZ"/>
              </w:rPr>
              <w:br/>
            </w:r>
            <w:r w:rsidRPr="00D10493">
              <w:rPr>
                <w:b/>
                <w:sz w:val="24"/>
                <w:szCs w:val="24"/>
                <w:lang w:val="uz-Cyrl-UZ"/>
              </w:rPr>
              <w:t>tumani</w:t>
            </w:r>
          </w:p>
        </w:tc>
      </w:tr>
      <w:tr w:rsidR="00BC1CD5" w:rsidRPr="00D10493" w:rsidTr="00BC1CD5">
        <w:trPr>
          <w:cantSplit/>
          <w:trHeight w:val="35"/>
        </w:trPr>
        <w:tc>
          <w:tcPr>
            <w:tcW w:w="3223" w:type="dxa"/>
            <w:tcBorders>
              <w:top w:val="single" w:sz="18" w:space="0" w:color="92CDDC" w:themeColor="accent5" w:themeTint="99"/>
            </w:tcBorders>
            <w:shd w:val="clear" w:color="auto" w:fill="FFFFFF" w:themeFill="background1"/>
            <w:vAlign w:val="center"/>
          </w:tcPr>
          <w:p w:rsidR="00BC1CD5" w:rsidRPr="00D10493" w:rsidRDefault="00BC1CD5" w:rsidP="00BC1CD5">
            <w:pPr>
              <w:rPr>
                <w:color w:val="FFFFFF" w:themeColor="background1"/>
                <w:sz w:val="10"/>
                <w:szCs w:val="10"/>
                <w:lang w:val="uz-Cyrl-UZ"/>
              </w:rPr>
            </w:pPr>
          </w:p>
        </w:tc>
        <w:tc>
          <w:tcPr>
            <w:tcW w:w="1842" w:type="dxa"/>
            <w:tcBorders>
              <w:top w:val="single" w:sz="18" w:space="0" w:color="92CDDC" w:themeColor="accent5" w:themeTint="99"/>
            </w:tcBorders>
            <w:shd w:val="clear" w:color="auto" w:fill="FFFFFF" w:themeFill="background1"/>
            <w:vAlign w:val="center"/>
          </w:tcPr>
          <w:p w:rsidR="00BC1CD5" w:rsidRPr="00D10493" w:rsidRDefault="00BC1CD5" w:rsidP="00BC1CD5">
            <w:pPr>
              <w:ind w:left="-113" w:right="-113"/>
              <w:jc w:val="center"/>
              <w:rPr>
                <w:color w:val="FFFFFF" w:themeColor="background1"/>
                <w:sz w:val="10"/>
                <w:szCs w:val="10"/>
                <w:lang w:val="uz-Cyrl-UZ"/>
              </w:rPr>
            </w:pPr>
          </w:p>
        </w:tc>
        <w:tc>
          <w:tcPr>
            <w:tcW w:w="2023" w:type="dxa"/>
            <w:tcBorders>
              <w:top w:val="single" w:sz="18" w:space="0" w:color="92CDDC" w:themeColor="accent5" w:themeTint="99"/>
            </w:tcBorders>
            <w:shd w:val="clear" w:color="auto" w:fill="FFFFFF" w:themeFill="background1"/>
            <w:vAlign w:val="center"/>
          </w:tcPr>
          <w:p w:rsidR="00BC1CD5" w:rsidRPr="00D10493" w:rsidRDefault="00BC1CD5" w:rsidP="00BC1CD5">
            <w:pPr>
              <w:ind w:left="-113" w:right="-113"/>
              <w:jc w:val="center"/>
              <w:rPr>
                <w:color w:val="FFFFFF" w:themeColor="background1"/>
                <w:sz w:val="10"/>
                <w:szCs w:val="10"/>
                <w:lang w:val="uz-Cyrl-UZ"/>
              </w:rPr>
            </w:pPr>
          </w:p>
        </w:tc>
        <w:tc>
          <w:tcPr>
            <w:tcW w:w="1552" w:type="dxa"/>
            <w:tcBorders>
              <w:top w:val="single" w:sz="18" w:space="0" w:color="92CDDC" w:themeColor="accent5" w:themeTint="99"/>
            </w:tcBorders>
            <w:shd w:val="clear" w:color="auto" w:fill="FFFFFF" w:themeFill="background1"/>
            <w:vAlign w:val="center"/>
          </w:tcPr>
          <w:p w:rsidR="00BC1CD5" w:rsidRPr="00D10493" w:rsidRDefault="00BC1CD5" w:rsidP="00BC1CD5">
            <w:pPr>
              <w:ind w:left="-113" w:right="-113"/>
              <w:jc w:val="center"/>
              <w:rPr>
                <w:color w:val="FFFFFF" w:themeColor="background1"/>
                <w:sz w:val="10"/>
                <w:szCs w:val="10"/>
                <w:lang w:val="uz-Cyrl-UZ"/>
              </w:rPr>
            </w:pPr>
          </w:p>
        </w:tc>
      </w:tr>
      <w:tr w:rsidR="00B351F4" w:rsidRPr="00D10493" w:rsidTr="00D10493">
        <w:trPr>
          <w:cantSplit/>
          <w:trHeight w:hRule="exact" w:val="460"/>
        </w:trPr>
        <w:tc>
          <w:tcPr>
            <w:tcW w:w="3223" w:type="dxa"/>
            <w:shd w:val="clear" w:color="auto" w:fill="B6DDE8" w:themeFill="accent5" w:themeFillTint="66"/>
            <w:vAlign w:val="center"/>
            <w:hideMark/>
          </w:tcPr>
          <w:p w:rsidR="00B351F4" w:rsidRPr="00D10493" w:rsidRDefault="00B351F4" w:rsidP="009E7A2D">
            <w:pPr>
              <w:spacing w:before="60" w:after="60"/>
              <w:ind w:left="426" w:hanging="142"/>
              <w:rPr>
                <w:sz w:val="24"/>
                <w:szCs w:val="24"/>
                <w:lang w:val="uz-Cyrl-UZ"/>
              </w:rPr>
            </w:pPr>
            <w:r w:rsidRPr="00D10493">
              <w:rPr>
                <w:sz w:val="24"/>
                <w:szCs w:val="24"/>
                <w:lang w:val="uz-Cyrl-UZ"/>
              </w:rPr>
              <w:t xml:space="preserve">Sanoat </w:t>
            </w:r>
          </w:p>
        </w:tc>
        <w:tc>
          <w:tcPr>
            <w:tcW w:w="1842" w:type="dxa"/>
            <w:shd w:val="clear" w:color="auto" w:fill="B6DDE8" w:themeFill="accent5" w:themeFillTint="66"/>
            <w:vAlign w:val="center"/>
          </w:tcPr>
          <w:p w:rsidR="00B351F4" w:rsidRPr="00D10493" w:rsidRDefault="00B351F4" w:rsidP="00D10493">
            <w:pPr>
              <w:spacing w:before="60" w:after="60"/>
              <w:jc w:val="center"/>
              <w:rPr>
                <w:sz w:val="24"/>
                <w:szCs w:val="24"/>
                <w:lang w:val="en-US"/>
              </w:rPr>
            </w:pPr>
            <w:r w:rsidRPr="00D10493">
              <w:rPr>
                <w:sz w:val="24"/>
                <w:szCs w:val="24"/>
                <w:lang w:val="en-US"/>
              </w:rPr>
              <w:t>655</w:t>
            </w:r>
            <w:r w:rsidR="00D10493">
              <w:rPr>
                <w:sz w:val="24"/>
                <w:szCs w:val="24"/>
                <w:lang w:val="en-US"/>
              </w:rPr>
              <w:t xml:space="preserve"> </w:t>
            </w:r>
            <w:r w:rsidRPr="00D10493">
              <w:rPr>
                <w:sz w:val="24"/>
                <w:szCs w:val="24"/>
                <w:lang w:val="en-US"/>
              </w:rPr>
              <w:t>821,9</w:t>
            </w:r>
          </w:p>
        </w:tc>
        <w:tc>
          <w:tcPr>
            <w:tcW w:w="2023" w:type="dxa"/>
            <w:shd w:val="clear" w:color="auto" w:fill="B6DDE8" w:themeFill="accent5" w:themeFillTint="66"/>
            <w:vAlign w:val="center"/>
          </w:tcPr>
          <w:p w:rsidR="00B351F4" w:rsidRPr="00D10493" w:rsidRDefault="00B351F4" w:rsidP="00D10493">
            <w:pPr>
              <w:spacing w:before="60" w:after="60"/>
              <w:jc w:val="center"/>
              <w:rPr>
                <w:sz w:val="24"/>
                <w:szCs w:val="24"/>
                <w:lang w:val="en-US"/>
              </w:rPr>
            </w:pPr>
            <w:r w:rsidRPr="00D10493">
              <w:rPr>
                <w:sz w:val="24"/>
                <w:szCs w:val="24"/>
                <w:lang w:val="en-US"/>
              </w:rPr>
              <w:t>18</w:t>
            </w:r>
            <w:r w:rsidR="00D10493">
              <w:rPr>
                <w:sz w:val="24"/>
                <w:szCs w:val="24"/>
                <w:lang w:val="en-US"/>
              </w:rPr>
              <w:t xml:space="preserve"> </w:t>
            </w:r>
            <w:r w:rsidRPr="00D10493">
              <w:rPr>
                <w:sz w:val="24"/>
                <w:szCs w:val="24"/>
                <w:lang w:val="en-US"/>
              </w:rPr>
              <w:t>803,1</w:t>
            </w:r>
          </w:p>
        </w:tc>
        <w:tc>
          <w:tcPr>
            <w:tcW w:w="1552" w:type="dxa"/>
            <w:shd w:val="clear" w:color="auto" w:fill="B6DDE8" w:themeFill="accent5" w:themeFillTint="66"/>
            <w:vAlign w:val="center"/>
          </w:tcPr>
          <w:p w:rsidR="00B351F4" w:rsidRPr="00D10493" w:rsidRDefault="00B351F4" w:rsidP="00D10493">
            <w:pPr>
              <w:spacing w:before="60" w:after="60"/>
              <w:jc w:val="center"/>
              <w:rPr>
                <w:sz w:val="24"/>
                <w:szCs w:val="24"/>
                <w:lang w:val="en-US"/>
              </w:rPr>
            </w:pPr>
            <w:r w:rsidRPr="00D10493">
              <w:rPr>
                <w:sz w:val="24"/>
                <w:szCs w:val="24"/>
                <w:lang w:val="en-US"/>
              </w:rPr>
              <w:t>378,4</w:t>
            </w:r>
          </w:p>
        </w:tc>
      </w:tr>
      <w:tr w:rsidR="00B351F4" w:rsidRPr="00D10493" w:rsidTr="00D10493">
        <w:trPr>
          <w:cantSplit/>
          <w:trHeight w:hRule="exact" w:val="429"/>
        </w:trPr>
        <w:tc>
          <w:tcPr>
            <w:tcW w:w="3223" w:type="dxa"/>
            <w:vAlign w:val="center"/>
            <w:hideMark/>
          </w:tcPr>
          <w:p w:rsidR="00B351F4" w:rsidRPr="00D10493" w:rsidRDefault="00B351F4" w:rsidP="009E7A2D">
            <w:pPr>
              <w:pStyle w:val="aff4"/>
              <w:spacing w:before="60" w:after="60"/>
              <w:rPr>
                <w:i/>
                <w:lang w:val="uz-Cyrl-UZ"/>
              </w:rPr>
            </w:pPr>
            <w:r w:rsidRPr="00D10493">
              <w:rPr>
                <w:i/>
                <w:lang w:val="uz-Cyrl-UZ"/>
              </w:rPr>
              <w:t>o‘sish sur’ati, foizda</w:t>
            </w:r>
          </w:p>
        </w:tc>
        <w:tc>
          <w:tcPr>
            <w:tcW w:w="1842" w:type="dxa"/>
            <w:vAlign w:val="center"/>
          </w:tcPr>
          <w:p w:rsidR="00B351F4" w:rsidRPr="00D10493" w:rsidRDefault="00B351F4" w:rsidP="00D10493">
            <w:pPr>
              <w:spacing w:before="60" w:after="60"/>
              <w:jc w:val="center"/>
              <w:rPr>
                <w:i/>
                <w:sz w:val="24"/>
                <w:szCs w:val="24"/>
                <w:lang w:val="en-US"/>
              </w:rPr>
            </w:pPr>
            <w:r w:rsidRPr="00D10493">
              <w:rPr>
                <w:i/>
                <w:sz w:val="24"/>
                <w:szCs w:val="24"/>
                <w:lang w:val="en-US"/>
              </w:rPr>
              <w:t>106,0</w:t>
            </w:r>
          </w:p>
        </w:tc>
        <w:tc>
          <w:tcPr>
            <w:tcW w:w="2023" w:type="dxa"/>
            <w:vAlign w:val="center"/>
          </w:tcPr>
          <w:p w:rsidR="00B351F4" w:rsidRPr="00D10493" w:rsidRDefault="00B351F4" w:rsidP="00D10493">
            <w:pPr>
              <w:spacing w:before="60" w:after="60"/>
              <w:jc w:val="center"/>
              <w:rPr>
                <w:i/>
                <w:sz w:val="24"/>
                <w:szCs w:val="24"/>
                <w:lang w:val="en-US"/>
              </w:rPr>
            </w:pPr>
            <w:r w:rsidRPr="00D10493">
              <w:rPr>
                <w:i/>
                <w:sz w:val="24"/>
                <w:szCs w:val="24"/>
                <w:lang w:val="en-US"/>
              </w:rPr>
              <w:t>101,1</w:t>
            </w:r>
          </w:p>
        </w:tc>
        <w:tc>
          <w:tcPr>
            <w:tcW w:w="1552" w:type="dxa"/>
            <w:vAlign w:val="center"/>
          </w:tcPr>
          <w:p w:rsidR="00B351F4" w:rsidRPr="00D10493" w:rsidRDefault="00B351F4" w:rsidP="00D10493">
            <w:pPr>
              <w:spacing w:before="60" w:after="60"/>
              <w:jc w:val="center"/>
              <w:rPr>
                <w:i/>
                <w:sz w:val="24"/>
                <w:szCs w:val="24"/>
                <w:lang w:val="en-US"/>
              </w:rPr>
            </w:pPr>
            <w:r w:rsidRPr="00D10493">
              <w:rPr>
                <w:i/>
                <w:sz w:val="24"/>
                <w:szCs w:val="24"/>
                <w:lang w:val="en-US"/>
              </w:rPr>
              <w:t>108,2</w:t>
            </w:r>
          </w:p>
        </w:tc>
      </w:tr>
      <w:tr w:rsidR="00B351F4" w:rsidRPr="00D10493" w:rsidTr="00D10493">
        <w:trPr>
          <w:cantSplit/>
          <w:trHeight w:hRule="exact" w:val="422"/>
        </w:trPr>
        <w:tc>
          <w:tcPr>
            <w:tcW w:w="3223" w:type="dxa"/>
            <w:shd w:val="clear" w:color="auto" w:fill="B6DDE8" w:themeFill="accent5" w:themeFillTint="66"/>
            <w:vAlign w:val="center"/>
            <w:hideMark/>
          </w:tcPr>
          <w:p w:rsidR="00B351F4" w:rsidRPr="00D10493" w:rsidRDefault="00B351F4" w:rsidP="009E7A2D">
            <w:pPr>
              <w:spacing w:before="60" w:after="60"/>
              <w:ind w:left="426" w:hanging="142"/>
              <w:rPr>
                <w:sz w:val="24"/>
                <w:szCs w:val="24"/>
                <w:lang w:val="uz-Cyrl-UZ"/>
              </w:rPr>
            </w:pPr>
            <w:r w:rsidRPr="00D10493">
              <w:rPr>
                <w:sz w:val="24"/>
                <w:szCs w:val="24"/>
                <w:lang w:val="uz-Cyrl-UZ"/>
              </w:rPr>
              <w:t xml:space="preserve">Iste’mol tovarlari </w:t>
            </w:r>
          </w:p>
        </w:tc>
        <w:tc>
          <w:tcPr>
            <w:tcW w:w="1842" w:type="dxa"/>
            <w:shd w:val="clear" w:color="auto" w:fill="B6DDE8" w:themeFill="accent5" w:themeFillTint="66"/>
            <w:vAlign w:val="center"/>
          </w:tcPr>
          <w:p w:rsidR="00B351F4" w:rsidRPr="00D10493" w:rsidRDefault="00B351F4" w:rsidP="00D10493">
            <w:pPr>
              <w:spacing w:before="60" w:after="60"/>
              <w:jc w:val="center"/>
              <w:rPr>
                <w:sz w:val="24"/>
                <w:szCs w:val="24"/>
                <w:lang w:val="en-US"/>
              </w:rPr>
            </w:pPr>
            <w:r w:rsidRPr="00D10493">
              <w:rPr>
                <w:sz w:val="24"/>
                <w:szCs w:val="24"/>
                <w:lang w:val="en-US"/>
              </w:rPr>
              <w:t>189</w:t>
            </w:r>
            <w:r w:rsidR="00D10493">
              <w:rPr>
                <w:sz w:val="24"/>
                <w:szCs w:val="24"/>
                <w:lang w:val="en-US"/>
              </w:rPr>
              <w:t xml:space="preserve"> </w:t>
            </w:r>
            <w:r w:rsidRPr="00D10493">
              <w:rPr>
                <w:sz w:val="24"/>
                <w:szCs w:val="24"/>
                <w:lang w:val="en-US"/>
              </w:rPr>
              <w:t>009,7</w:t>
            </w:r>
          </w:p>
        </w:tc>
        <w:tc>
          <w:tcPr>
            <w:tcW w:w="2023" w:type="dxa"/>
            <w:shd w:val="clear" w:color="auto" w:fill="B6DDE8" w:themeFill="accent5" w:themeFillTint="66"/>
            <w:vAlign w:val="center"/>
          </w:tcPr>
          <w:p w:rsidR="00B351F4" w:rsidRPr="00D10493" w:rsidRDefault="00B351F4" w:rsidP="00D10493">
            <w:pPr>
              <w:spacing w:before="60" w:after="60"/>
              <w:jc w:val="center"/>
              <w:rPr>
                <w:sz w:val="24"/>
                <w:szCs w:val="24"/>
                <w:lang w:val="en-US"/>
              </w:rPr>
            </w:pPr>
            <w:r w:rsidRPr="00D10493">
              <w:rPr>
                <w:sz w:val="24"/>
                <w:szCs w:val="24"/>
                <w:lang w:val="en-US"/>
              </w:rPr>
              <w:t>2</w:t>
            </w:r>
            <w:r w:rsidR="00D10493">
              <w:rPr>
                <w:sz w:val="24"/>
                <w:szCs w:val="24"/>
                <w:lang w:val="en-US"/>
              </w:rPr>
              <w:t xml:space="preserve"> </w:t>
            </w:r>
            <w:r w:rsidRPr="00D10493">
              <w:rPr>
                <w:sz w:val="24"/>
                <w:szCs w:val="24"/>
                <w:lang w:val="en-US"/>
              </w:rPr>
              <w:t>805,2</w:t>
            </w:r>
          </w:p>
        </w:tc>
        <w:tc>
          <w:tcPr>
            <w:tcW w:w="1552" w:type="dxa"/>
            <w:shd w:val="clear" w:color="auto" w:fill="B6DDE8" w:themeFill="accent5" w:themeFillTint="66"/>
            <w:vAlign w:val="center"/>
          </w:tcPr>
          <w:p w:rsidR="00B351F4" w:rsidRPr="00D10493" w:rsidRDefault="00B351F4" w:rsidP="00D10493">
            <w:pPr>
              <w:spacing w:before="60" w:after="60"/>
              <w:jc w:val="center"/>
              <w:rPr>
                <w:sz w:val="24"/>
                <w:szCs w:val="24"/>
                <w:lang w:val="en-US"/>
              </w:rPr>
            </w:pPr>
            <w:r w:rsidRPr="00D10493">
              <w:rPr>
                <w:sz w:val="24"/>
                <w:szCs w:val="24"/>
                <w:lang w:val="en-US"/>
              </w:rPr>
              <w:t>62,6</w:t>
            </w:r>
          </w:p>
        </w:tc>
      </w:tr>
      <w:tr w:rsidR="00B351F4" w:rsidRPr="00D10493" w:rsidTr="00D10493">
        <w:trPr>
          <w:cantSplit/>
          <w:trHeight w:hRule="exact" w:val="418"/>
        </w:trPr>
        <w:tc>
          <w:tcPr>
            <w:tcW w:w="3223" w:type="dxa"/>
            <w:vAlign w:val="center"/>
            <w:hideMark/>
          </w:tcPr>
          <w:p w:rsidR="00B351F4" w:rsidRPr="00D10493" w:rsidRDefault="00B351F4" w:rsidP="009E7A2D">
            <w:pPr>
              <w:pStyle w:val="aff4"/>
              <w:spacing w:before="60" w:after="60"/>
              <w:rPr>
                <w:i/>
                <w:lang w:val="uz-Cyrl-UZ"/>
              </w:rPr>
            </w:pPr>
            <w:r w:rsidRPr="00D10493">
              <w:rPr>
                <w:i/>
                <w:lang w:val="uz-Cyrl-UZ"/>
              </w:rPr>
              <w:t>o‘sish sur’ati, foizda</w:t>
            </w:r>
          </w:p>
        </w:tc>
        <w:tc>
          <w:tcPr>
            <w:tcW w:w="1842" w:type="dxa"/>
            <w:vAlign w:val="center"/>
          </w:tcPr>
          <w:p w:rsidR="00B351F4" w:rsidRPr="00D10493" w:rsidRDefault="00B351F4" w:rsidP="00D10493">
            <w:pPr>
              <w:spacing w:before="60" w:after="60"/>
              <w:jc w:val="center"/>
              <w:rPr>
                <w:i/>
                <w:sz w:val="24"/>
                <w:szCs w:val="24"/>
                <w:lang w:val="en-US"/>
              </w:rPr>
            </w:pPr>
            <w:r w:rsidRPr="00D10493">
              <w:rPr>
                <w:i/>
                <w:sz w:val="24"/>
                <w:szCs w:val="24"/>
                <w:lang w:val="en-US"/>
              </w:rPr>
              <w:t>107,3</w:t>
            </w:r>
          </w:p>
        </w:tc>
        <w:tc>
          <w:tcPr>
            <w:tcW w:w="2023" w:type="dxa"/>
            <w:vAlign w:val="center"/>
          </w:tcPr>
          <w:p w:rsidR="00B351F4" w:rsidRPr="00D10493" w:rsidRDefault="00B351F4" w:rsidP="00D10493">
            <w:pPr>
              <w:spacing w:before="60" w:after="60"/>
              <w:jc w:val="center"/>
              <w:rPr>
                <w:i/>
                <w:sz w:val="24"/>
                <w:szCs w:val="24"/>
                <w:lang w:val="en-US"/>
              </w:rPr>
            </w:pPr>
            <w:r w:rsidRPr="00D10493">
              <w:rPr>
                <w:i/>
                <w:sz w:val="24"/>
                <w:szCs w:val="24"/>
                <w:lang w:val="en-US"/>
              </w:rPr>
              <w:t>102,8</w:t>
            </w:r>
          </w:p>
        </w:tc>
        <w:tc>
          <w:tcPr>
            <w:tcW w:w="1552" w:type="dxa"/>
            <w:vAlign w:val="center"/>
          </w:tcPr>
          <w:p w:rsidR="00B351F4" w:rsidRPr="00D10493" w:rsidRDefault="00B351F4" w:rsidP="00D10493">
            <w:pPr>
              <w:spacing w:before="60" w:after="60"/>
              <w:jc w:val="center"/>
              <w:rPr>
                <w:i/>
                <w:sz w:val="24"/>
                <w:szCs w:val="24"/>
                <w:lang w:val="en-US"/>
              </w:rPr>
            </w:pPr>
            <w:r w:rsidRPr="00D10493">
              <w:rPr>
                <w:i/>
                <w:sz w:val="24"/>
                <w:szCs w:val="24"/>
                <w:lang w:val="en-US"/>
              </w:rPr>
              <w:t>104,9</w:t>
            </w:r>
          </w:p>
        </w:tc>
      </w:tr>
      <w:tr w:rsidR="00D341E6" w:rsidRPr="00D10493" w:rsidTr="00D10493">
        <w:trPr>
          <w:cantSplit/>
          <w:trHeight w:hRule="exact" w:val="729"/>
        </w:trPr>
        <w:tc>
          <w:tcPr>
            <w:tcW w:w="3223" w:type="dxa"/>
            <w:shd w:val="clear" w:color="auto" w:fill="B6DDE8" w:themeFill="accent5" w:themeFillTint="66"/>
            <w:vAlign w:val="center"/>
            <w:hideMark/>
          </w:tcPr>
          <w:p w:rsidR="00D341E6" w:rsidRPr="00D10493" w:rsidRDefault="00D341E6" w:rsidP="009E7A2D">
            <w:pPr>
              <w:spacing w:before="60" w:after="60"/>
              <w:ind w:left="426" w:hanging="142"/>
              <w:rPr>
                <w:sz w:val="24"/>
                <w:szCs w:val="24"/>
                <w:lang w:val="uz-Cyrl-UZ"/>
              </w:rPr>
            </w:pPr>
            <w:r w:rsidRPr="00D10493">
              <w:rPr>
                <w:sz w:val="24"/>
                <w:szCs w:val="24"/>
                <w:lang w:val="uz-Cyrl-UZ"/>
              </w:rPr>
              <w:t xml:space="preserve">Qishloq, o‘rmon va </w:t>
            </w:r>
            <w:r w:rsidRPr="00D10493">
              <w:rPr>
                <w:sz w:val="24"/>
                <w:szCs w:val="24"/>
                <w:lang w:val="uz-Cyrl-UZ"/>
              </w:rPr>
              <w:br/>
              <w:t>baliqchilik xo‘jaligi</w:t>
            </w:r>
          </w:p>
        </w:tc>
        <w:tc>
          <w:tcPr>
            <w:tcW w:w="1842" w:type="dxa"/>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426 264,0</w:t>
            </w:r>
          </w:p>
        </w:tc>
        <w:tc>
          <w:tcPr>
            <w:tcW w:w="2023" w:type="dxa"/>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16</w:t>
            </w:r>
            <w:r w:rsidR="00D10493">
              <w:rPr>
                <w:color w:val="000000"/>
                <w:sz w:val="24"/>
                <w:lang w:val="en-US"/>
              </w:rPr>
              <w:t xml:space="preserve"> </w:t>
            </w:r>
            <w:r w:rsidRPr="00D10493">
              <w:rPr>
                <w:color w:val="000000"/>
                <w:sz w:val="24"/>
              </w:rPr>
              <w:t>548,3</w:t>
            </w:r>
          </w:p>
        </w:tc>
        <w:tc>
          <w:tcPr>
            <w:tcW w:w="1552" w:type="dxa"/>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565,1</w:t>
            </w:r>
          </w:p>
        </w:tc>
      </w:tr>
      <w:tr w:rsidR="00D341E6" w:rsidRPr="00D10493" w:rsidTr="00D10493">
        <w:trPr>
          <w:cantSplit/>
          <w:trHeight w:hRule="exact" w:val="423"/>
        </w:trPr>
        <w:tc>
          <w:tcPr>
            <w:tcW w:w="3223" w:type="dxa"/>
            <w:vAlign w:val="center"/>
            <w:hideMark/>
          </w:tcPr>
          <w:p w:rsidR="00D341E6" w:rsidRPr="00D10493" w:rsidRDefault="00D341E6" w:rsidP="009E7A2D">
            <w:pPr>
              <w:pStyle w:val="aff4"/>
              <w:spacing w:before="60" w:after="60"/>
              <w:rPr>
                <w:i/>
                <w:lang w:val="uz-Cyrl-UZ"/>
              </w:rPr>
            </w:pPr>
            <w:r w:rsidRPr="00D10493">
              <w:rPr>
                <w:i/>
                <w:lang w:val="uz-Cyrl-UZ"/>
              </w:rPr>
              <w:t>o‘sish sur’ati, foizda</w:t>
            </w:r>
          </w:p>
        </w:tc>
        <w:tc>
          <w:tcPr>
            <w:tcW w:w="1842" w:type="dxa"/>
            <w:vAlign w:val="center"/>
          </w:tcPr>
          <w:p w:rsidR="00D341E6" w:rsidRPr="00D10493" w:rsidRDefault="00D341E6" w:rsidP="00D10493">
            <w:pPr>
              <w:jc w:val="center"/>
              <w:rPr>
                <w:i/>
                <w:iCs/>
                <w:color w:val="000000"/>
                <w:sz w:val="24"/>
              </w:rPr>
            </w:pPr>
            <w:r w:rsidRPr="00D10493">
              <w:rPr>
                <w:i/>
                <w:iCs/>
                <w:color w:val="000000"/>
                <w:sz w:val="24"/>
              </w:rPr>
              <w:t>104,1</w:t>
            </w:r>
          </w:p>
        </w:tc>
        <w:tc>
          <w:tcPr>
            <w:tcW w:w="2023" w:type="dxa"/>
            <w:vAlign w:val="center"/>
          </w:tcPr>
          <w:p w:rsidR="00D341E6" w:rsidRPr="00D10493" w:rsidRDefault="00D341E6" w:rsidP="00D10493">
            <w:pPr>
              <w:jc w:val="center"/>
              <w:rPr>
                <w:i/>
                <w:iCs/>
                <w:color w:val="000000"/>
                <w:sz w:val="24"/>
              </w:rPr>
            </w:pPr>
            <w:r w:rsidRPr="00D10493">
              <w:rPr>
                <w:i/>
                <w:iCs/>
                <w:color w:val="000000"/>
                <w:sz w:val="24"/>
              </w:rPr>
              <w:t>104,1</w:t>
            </w:r>
          </w:p>
        </w:tc>
        <w:tc>
          <w:tcPr>
            <w:tcW w:w="1552" w:type="dxa"/>
            <w:vAlign w:val="center"/>
          </w:tcPr>
          <w:p w:rsidR="00D341E6" w:rsidRPr="00D10493" w:rsidRDefault="00D341E6" w:rsidP="00D10493">
            <w:pPr>
              <w:jc w:val="center"/>
              <w:rPr>
                <w:i/>
                <w:iCs/>
                <w:color w:val="000000"/>
                <w:sz w:val="24"/>
              </w:rPr>
            </w:pPr>
            <w:r w:rsidRPr="00D10493">
              <w:rPr>
                <w:i/>
                <w:iCs/>
                <w:color w:val="000000"/>
                <w:sz w:val="24"/>
              </w:rPr>
              <w:t>104,6</w:t>
            </w:r>
          </w:p>
        </w:tc>
      </w:tr>
      <w:tr w:rsidR="005C1F22" w:rsidRPr="00D10493" w:rsidTr="00D10493">
        <w:trPr>
          <w:cantSplit/>
          <w:trHeight w:hRule="exact" w:val="714"/>
        </w:trPr>
        <w:tc>
          <w:tcPr>
            <w:tcW w:w="3223" w:type="dxa"/>
            <w:shd w:val="clear" w:color="auto" w:fill="B6DDE8" w:themeFill="accent5" w:themeFillTint="66"/>
            <w:vAlign w:val="center"/>
            <w:hideMark/>
          </w:tcPr>
          <w:p w:rsidR="005C1F22" w:rsidRPr="00D10493" w:rsidRDefault="005C1F22" w:rsidP="009E7A2D">
            <w:pPr>
              <w:spacing w:before="60" w:after="60"/>
              <w:ind w:left="426" w:hanging="142"/>
              <w:rPr>
                <w:sz w:val="24"/>
                <w:szCs w:val="24"/>
                <w:lang w:val="uz-Cyrl-UZ"/>
              </w:rPr>
            </w:pPr>
            <w:r w:rsidRPr="00D10493">
              <w:rPr>
                <w:sz w:val="24"/>
                <w:szCs w:val="24"/>
                <w:lang w:val="uz-Cyrl-UZ"/>
              </w:rPr>
              <w:t>Asosiy kapitalga investitsiyalar</w:t>
            </w:r>
          </w:p>
        </w:tc>
        <w:tc>
          <w:tcPr>
            <w:tcW w:w="1842" w:type="dxa"/>
            <w:shd w:val="clear" w:color="auto" w:fill="B6DDE8" w:themeFill="accent5" w:themeFillTint="66"/>
            <w:vAlign w:val="center"/>
          </w:tcPr>
          <w:p w:rsidR="005C1F22" w:rsidRPr="00D10493" w:rsidRDefault="005C1F22" w:rsidP="00D10493">
            <w:pPr>
              <w:spacing w:before="60" w:after="60"/>
              <w:jc w:val="center"/>
              <w:rPr>
                <w:sz w:val="24"/>
                <w:szCs w:val="24"/>
              </w:rPr>
            </w:pPr>
            <w:r w:rsidRPr="00D10493">
              <w:rPr>
                <w:sz w:val="24"/>
                <w:szCs w:val="24"/>
              </w:rPr>
              <w:t>352 064,1</w:t>
            </w:r>
          </w:p>
        </w:tc>
        <w:tc>
          <w:tcPr>
            <w:tcW w:w="2023" w:type="dxa"/>
            <w:shd w:val="clear" w:color="auto" w:fill="B6DDE8" w:themeFill="accent5" w:themeFillTint="66"/>
            <w:vAlign w:val="center"/>
          </w:tcPr>
          <w:p w:rsidR="005C1F22" w:rsidRPr="00D10493" w:rsidRDefault="005C1F22" w:rsidP="00D10493">
            <w:pPr>
              <w:spacing w:before="60" w:after="60"/>
              <w:jc w:val="center"/>
              <w:rPr>
                <w:sz w:val="24"/>
                <w:szCs w:val="24"/>
              </w:rPr>
            </w:pPr>
            <w:r w:rsidRPr="00D10493">
              <w:rPr>
                <w:sz w:val="24"/>
                <w:szCs w:val="24"/>
              </w:rPr>
              <w:t>11 945,2</w:t>
            </w:r>
          </w:p>
        </w:tc>
        <w:tc>
          <w:tcPr>
            <w:tcW w:w="1552" w:type="dxa"/>
            <w:shd w:val="clear" w:color="auto" w:fill="B6DDE8" w:themeFill="accent5" w:themeFillTint="66"/>
            <w:vAlign w:val="center"/>
          </w:tcPr>
          <w:p w:rsidR="005C1F22" w:rsidRPr="00D10493" w:rsidRDefault="005C1F22" w:rsidP="00D10493">
            <w:pPr>
              <w:spacing w:before="60" w:after="60"/>
              <w:jc w:val="center"/>
              <w:rPr>
                <w:sz w:val="24"/>
                <w:szCs w:val="24"/>
              </w:rPr>
            </w:pPr>
            <w:r w:rsidRPr="00D10493">
              <w:rPr>
                <w:sz w:val="24"/>
                <w:szCs w:val="24"/>
              </w:rPr>
              <w:t>116,4</w:t>
            </w:r>
          </w:p>
        </w:tc>
      </w:tr>
      <w:tr w:rsidR="005C1F22" w:rsidRPr="00D10493" w:rsidTr="00D10493">
        <w:trPr>
          <w:cantSplit/>
          <w:trHeight w:hRule="exact" w:val="415"/>
        </w:trPr>
        <w:tc>
          <w:tcPr>
            <w:tcW w:w="3223" w:type="dxa"/>
            <w:vAlign w:val="center"/>
            <w:hideMark/>
          </w:tcPr>
          <w:p w:rsidR="005C1F22" w:rsidRPr="00D10493" w:rsidRDefault="005C1F22" w:rsidP="009E7A2D">
            <w:pPr>
              <w:pStyle w:val="aff4"/>
              <w:spacing w:before="60" w:after="60"/>
              <w:rPr>
                <w:i/>
                <w:lang w:val="uz-Cyrl-UZ"/>
              </w:rPr>
            </w:pPr>
            <w:r w:rsidRPr="00D10493">
              <w:rPr>
                <w:i/>
                <w:lang w:val="uz-Cyrl-UZ"/>
              </w:rPr>
              <w:t>o‘sish sur’ati, foizda</w:t>
            </w:r>
          </w:p>
        </w:tc>
        <w:tc>
          <w:tcPr>
            <w:tcW w:w="1842" w:type="dxa"/>
            <w:vAlign w:val="center"/>
          </w:tcPr>
          <w:p w:rsidR="005C1F22" w:rsidRPr="00D10493" w:rsidRDefault="005C1F22" w:rsidP="00D10493">
            <w:pPr>
              <w:spacing w:before="60" w:after="60"/>
              <w:jc w:val="center"/>
              <w:rPr>
                <w:i/>
                <w:sz w:val="24"/>
                <w:szCs w:val="24"/>
              </w:rPr>
            </w:pPr>
            <w:r w:rsidRPr="00D10493">
              <w:rPr>
                <w:i/>
                <w:sz w:val="24"/>
                <w:szCs w:val="24"/>
              </w:rPr>
              <w:t>122,1</w:t>
            </w:r>
          </w:p>
        </w:tc>
        <w:tc>
          <w:tcPr>
            <w:tcW w:w="2023" w:type="dxa"/>
            <w:vAlign w:val="center"/>
          </w:tcPr>
          <w:p w:rsidR="005C1F22" w:rsidRPr="00D10493" w:rsidRDefault="005C1F22" w:rsidP="00D10493">
            <w:pPr>
              <w:spacing w:before="60" w:after="60"/>
              <w:jc w:val="center"/>
              <w:rPr>
                <w:i/>
                <w:sz w:val="24"/>
                <w:szCs w:val="24"/>
              </w:rPr>
            </w:pPr>
            <w:r w:rsidRPr="00D10493">
              <w:rPr>
                <w:i/>
                <w:sz w:val="24"/>
                <w:szCs w:val="24"/>
              </w:rPr>
              <w:t>107,4</w:t>
            </w:r>
          </w:p>
        </w:tc>
        <w:tc>
          <w:tcPr>
            <w:tcW w:w="1552" w:type="dxa"/>
            <w:vAlign w:val="center"/>
          </w:tcPr>
          <w:p w:rsidR="005C1F22" w:rsidRPr="00D10493" w:rsidRDefault="005C1F22" w:rsidP="00D10493">
            <w:pPr>
              <w:spacing w:before="60" w:after="60"/>
              <w:jc w:val="center"/>
              <w:rPr>
                <w:i/>
                <w:sz w:val="24"/>
                <w:szCs w:val="24"/>
              </w:rPr>
            </w:pPr>
            <w:r w:rsidRPr="00D10493">
              <w:rPr>
                <w:i/>
                <w:sz w:val="24"/>
                <w:szCs w:val="24"/>
              </w:rPr>
              <w:t>68,5</w:t>
            </w:r>
          </w:p>
        </w:tc>
      </w:tr>
      <w:tr w:rsidR="005C1F22" w:rsidRPr="00D10493" w:rsidTr="00D10493">
        <w:trPr>
          <w:cantSplit/>
          <w:trHeight w:hRule="exact" w:val="453"/>
        </w:trPr>
        <w:tc>
          <w:tcPr>
            <w:tcW w:w="3223" w:type="dxa"/>
            <w:shd w:val="clear" w:color="auto" w:fill="B6DDE8" w:themeFill="accent5" w:themeFillTint="66"/>
            <w:vAlign w:val="center"/>
            <w:hideMark/>
          </w:tcPr>
          <w:p w:rsidR="005C1F22" w:rsidRPr="00D10493" w:rsidRDefault="005C1F22" w:rsidP="009E7A2D">
            <w:pPr>
              <w:spacing w:before="60" w:after="60"/>
              <w:ind w:left="426" w:hanging="142"/>
              <w:rPr>
                <w:sz w:val="24"/>
                <w:szCs w:val="24"/>
                <w:lang w:val="uz-Cyrl-UZ"/>
              </w:rPr>
            </w:pPr>
            <w:r w:rsidRPr="00D10493">
              <w:rPr>
                <w:sz w:val="24"/>
                <w:szCs w:val="24"/>
                <w:lang w:val="uz-Cyrl-UZ"/>
              </w:rPr>
              <w:t>Qurilish ishlari</w:t>
            </w:r>
          </w:p>
        </w:tc>
        <w:tc>
          <w:tcPr>
            <w:tcW w:w="1842" w:type="dxa"/>
            <w:shd w:val="clear" w:color="auto" w:fill="B6DDE8" w:themeFill="accent5" w:themeFillTint="66"/>
            <w:vAlign w:val="center"/>
          </w:tcPr>
          <w:p w:rsidR="005C1F22" w:rsidRPr="00D10493" w:rsidRDefault="005C1F22" w:rsidP="00D10493">
            <w:pPr>
              <w:spacing w:before="60" w:after="60"/>
              <w:jc w:val="center"/>
              <w:rPr>
                <w:b/>
                <w:bCs/>
                <w:color w:val="000000"/>
                <w:sz w:val="24"/>
                <w:szCs w:val="24"/>
              </w:rPr>
            </w:pPr>
            <w:r w:rsidRPr="00D10493">
              <w:rPr>
                <w:sz w:val="24"/>
                <w:szCs w:val="24"/>
              </w:rPr>
              <w:t>149 864,1</w:t>
            </w:r>
          </w:p>
        </w:tc>
        <w:tc>
          <w:tcPr>
            <w:tcW w:w="2023" w:type="dxa"/>
            <w:shd w:val="clear" w:color="auto" w:fill="B6DDE8" w:themeFill="accent5" w:themeFillTint="66"/>
            <w:vAlign w:val="center"/>
          </w:tcPr>
          <w:p w:rsidR="005C1F22" w:rsidRPr="00D10493" w:rsidRDefault="005C1F22" w:rsidP="00D10493">
            <w:pPr>
              <w:spacing w:before="60" w:after="60"/>
              <w:ind w:left="-68"/>
              <w:jc w:val="center"/>
              <w:rPr>
                <w:sz w:val="24"/>
                <w:szCs w:val="24"/>
              </w:rPr>
            </w:pPr>
            <w:r w:rsidRPr="00D10493">
              <w:rPr>
                <w:sz w:val="24"/>
                <w:szCs w:val="24"/>
              </w:rPr>
              <w:t>5 976,0</w:t>
            </w:r>
          </w:p>
        </w:tc>
        <w:tc>
          <w:tcPr>
            <w:tcW w:w="1552" w:type="dxa"/>
            <w:shd w:val="clear" w:color="auto" w:fill="B6DDE8" w:themeFill="accent5" w:themeFillTint="66"/>
            <w:vAlign w:val="center"/>
          </w:tcPr>
          <w:p w:rsidR="005C1F22" w:rsidRPr="00D10493" w:rsidRDefault="005C1F22" w:rsidP="00D10493">
            <w:pPr>
              <w:pStyle w:val="aff4"/>
              <w:spacing w:before="60" w:after="60"/>
              <w:jc w:val="center"/>
            </w:pPr>
            <w:r w:rsidRPr="00D10493">
              <w:t>127,8</w:t>
            </w:r>
          </w:p>
        </w:tc>
      </w:tr>
      <w:tr w:rsidR="005C1F22" w:rsidRPr="00D10493" w:rsidTr="00D10493">
        <w:trPr>
          <w:cantSplit/>
          <w:trHeight w:hRule="exact" w:val="386"/>
        </w:trPr>
        <w:tc>
          <w:tcPr>
            <w:tcW w:w="3223" w:type="dxa"/>
            <w:vAlign w:val="center"/>
            <w:hideMark/>
          </w:tcPr>
          <w:p w:rsidR="005C1F22" w:rsidRPr="00D10493" w:rsidRDefault="005C1F22" w:rsidP="009E7A2D">
            <w:pPr>
              <w:pStyle w:val="aff4"/>
              <w:spacing w:before="60" w:after="60"/>
              <w:rPr>
                <w:i/>
                <w:lang w:val="uz-Cyrl-UZ"/>
              </w:rPr>
            </w:pPr>
            <w:r w:rsidRPr="00D10493">
              <w:rPr>
                <w:i/>
                <w:lang w:val="uz-Cyrl-UZ"/>
              </w:rPr>
              <w:t>o‘sish sur’ati, foizda</w:t>
            </w:r>
          </w:p>
        </w:tc>
        <w:tc>
          <w:tcPr>
            <w:tcW w:w="1842" w:type="dxa"/>
            <w:vAlign w:val="center"/>
          </w:tcPr>
          <w:p w:rsidR="005C1F22" w:rsidRPr="00D10493" w:rsidRDefault="005C1F22" w:rsidP="00D10493">
            <w:pPr>
              <w:spacing w:before="60" w:after="60"/>
              <w:jc w:val="center"/>
              <w:rPr>
                <w:i/>
                <w:sz w:val="24"/>
                <w:szCs w:val="24"/>
              </w:rPr>
            </w:pPr>
            <w:r w:rsidRPr="00D10493">
              <w:rPr>
                <w:i/>
                <w:sz w:val="24"/>
                <w:szCs w:val="24"/>
              </w:rPr>
              <w:t>106,4</w:t>
            </w:r>
          </w:p>
        </w:tc>
        <w:tc>
          <w:tcPr>
            <w:tcW w:w="2023" w:type="dxa"/>
            <w:vAlign w:val="center"/>
          </w:tcPr>
          <w:p w:rsidR="005C1F22" w:rsidRPr="00D10493" w:rsidRDefault="005C1F22" w:rsidP="00D10493">
            <w:pPr>
              <w:spacing w:before="60" w:after="60"/>
              <w:jc w:val="center"/>
              <w:rPr>
                <w:i/>
                <w:sz w:val="24"/>
                <w:szCs w:val="24"/>
              </w:rPr>
            </w:pPr>
            <w:r w:rsidRPr="00D10493">
              <w:rPr>
                <w:i/>
                <w:sz w:val="24"/>
                <w:szCs w:val="24"/>
              </w:rPr>
              <w:t>106,5</w:t>
            </w:r>
          </w:p>
        </w:tc>
        <w:tc>
          <w:tcPr>
            <w:tcW w:w="1552" w:type="dxa"/>
            <w:vAlign w:val="center"/>
          </w:tcPr>
          <w:p w:rsidR="005C1F22" w:rsidRPr="00D10493" w:rsidRDefault="005C1F22" w:rsidP="00D10493">
            <w:pPr>
              <w:spacing w:before="60" w:after="60"/>
              <w:jc w:val="center"/>
              <w:rPr>
                <w:i/>
                <w:sz w:val="24"/>
                <w:szCs w:val="24"/>
              </w:rPr>
            </w:pPr>
            <w:r w:rsidRPr="00D10493">
              <w:rPr>
                <w:i/>
                <w:sz w:val="24"/>
                <w:szCs w:val="24"/>
              </w:rPr>
              <w:t>101,0</w:t>
            </w:r>
          </w:p>
        </w:tc>
      </w:tr>
      <w:tr w:rsidR="00807407" w:rsidRPr="00D10493" w:rsidTr="00D10493">
        <w:trPr>
          <w:cantSplit/>
          <w:trHeight w:hRule="exact" w:val="419"/>
        </w:trPr>
        <w:tc>
          <w:tcPr>
            <w:tcW w:w="3223" w:type="dxa"/>
            <w:shd w:val="clear" w:color="auto" w:fill="B6DDE8" w:themeFill="accent5" w:themeFillTint="66"/>
            <w:vAlign w:val="center"/>
            <w:hideMark/>
          </w:tcPr>
          <w:p w:rsidR="00807407" w:rsidRPr="00D10493" w:rsidRDefault="00807407" w:rsidP="009E7A2D">
            <w:pPr>
              <w:spacing w:before="60" w:after="60"/>
              <w:ind w:left="426" w:hanging="142"/>
              <w:rPr>
                <w:sz w:val="24"/>
                <w:szCs w:val="24"/>
                <w:lang w:val="uz-Cyrl-UZ"/>
              </w:rPr>
            </w:pPr>
            <w:r w:rsidRPr="00D10493">
              <w:rPr>
                <w:sz w:val="24"/>
                <w:szCs w:val="24"/>
                <w:lang w:val="uz-Cyrl-UZ"/>
              </w:rPr>
              <w:t>Chakana tovar aylanmasi</w:t>
            </w:r>
          </w:p>
        </w:tc>
        <w:tc>
          <w:tcPr>
            <w:tcW w:w="1842" w:type="dxa"/>
            <w:shd w:val="clear" w:color="auto" w:fill="B6DDE8" w:themeFill="accent5" w:themeFillTint="66"/>
            <w:vAlign w:val="center"/>
          </w:tcPr>
          <w:p w:rsidR="00807407" w:rsidRPr="00D10493" w:rsidRDefault="00D10493" w:rsidP="00D10493">
            <w:pPr>
              <w:spacing w:before="60" w:after="60"/>
              <w:jc w:val="center"/>
              <w:rPr>
                <w:sz w:val="24"/>
                <w:szCs w:val="24"/>
              </w:rPr>
            </w:pPr>
            <w:r w:rsidRPr="00D10493">
              <w:rPr>
                <w:sz w:val="24"/>
                <w:szCs w:val="24"/>
                <w:lang w:val="en-US"/>
              </w:rPr>
              <w:t>326 160</w:t>
            </w:r>
            <w:r w:rsidR="00807407" w:rsidRPr="00D10493">
              <w:rPr>
                <w:sz w:val="24"/>
                <w:szCs w:val="24"/>
                <w:lang w:val="en-US"/>
              </w:rPr>
              <w:t>,</w:t>
            </w:r>
            <w:r w:rsidRPr="00D10493">
              <w:rPr>
                <w:sz w:val="24"/>
                <w:szCs w:val="24"/>
                <w:lang w:val="en-US"/>
              </w:rPr>
              <w:t>1</w:t>
            </w:r>
          </w:p>
        </w:tc>
        <w:tc>
          <w:tcPr>
            <w:tcW w:w="2023" w:type="dxa"/>
            <w:shd w:val="clear" w:color="auto" w:fill="B6DDE8" w:themeFill="accent5" w:themeFillTint="66"/>
            <w:vAlign w:val="center"/>
          </w:tcPr>
          <w:p w:rsidR="00807407" w:rsidRPr="00D10493" w:rsidRDefault="00807407" w:rsidP="00D10493">
            <w:pPr>
              <w:spacing w:before="60" w:after="60"/>
              <w:ind w:hanging="142"/>
              <w:jc w:val="center"/>
              <w:rPr>
                <w:sz w:val="24"/>
                <w:szCs w:val="24"/>
              </w:rPr>
            </w:pPr>
            <w:r w:rsidRPr="00D10493">
              <w:rPr>
                <w:sz w:val="24"/>
                <w:szCs w:val="24"/>
              </w:rPr>
              <w:t>11</w:t>
            </w:r>
            <w:r w:rsidR="00D10493">
              <w:rPr>
                <w:sz w:val="24"/>
                <w:szCs w:val="24"/>
                <w:lang w:val="en-US"/>
              </w:rPr>
              <w:t xml:space="preserve"> </w:t>
            </w:r>
            <w:r w:rsidRPr="00D10493">
              <w:rPr>
                <w:sz w:val="24"/>
                <w:szCs w:val="24"/>
              </w:rPr>
              <w:t>271,8</w:t>
            </w:r>
          </w:p>
        </w:tc>
        <w:tc>
          <w:tcPr>
            <w:tcW w:w="1552" w:type="dxa"/>
            <w:shd w:val="clear" w:color="auto" w:fill="B6DDE8" w:themeFill="accent5" w:themeFillTint="66"/>
            <w:vAlign w:val="center"/>
          </w:tcPr>
          <w:p w:rsidR="00807407" w:rsidRPr="00D10493" w:rsidRDefault="00807407" w:rsidP="00D10493">
            <w:pPr>
              <w:spacing w:before="60" w:after="60"/>
              <w:jc w:val="center"/>
              <w:rPr>
                <w:sz w:val="24"/>
                <w:szCs w:val="24"/>
              </w:rPr>
            </w:pPr>
            <w:r w:rsidRPr="00D10493">
              <w:rPr>
                <w:sz w:val="24"/>
                <w:szCs w:val="24"/>
              </w:rPr>
              <w:t>273,6</w:t>
            </w:r>
          </w:p>
        </w:tc>
      </w:tr>
      <w:tr w:rsidR="00807407" w:rsidRPr="00D10493" w:rsidTr="00D10493">
        <w:trPr>
          <w:cantSplit/>
          <w:trHeight w:hRule="exact" w:val="427"/>
        </w:trPr>
        <w:tc>
          <w:tcPr>
            <w:tcW w:w="3223" w:type="dxa"/>
            <w:vAlign w:val="center"/>
            <w:hideMark/>
          </w:tcPr>
          <w:p w:rsidR="00807407" w:rsidRPr="00D10493" w:rsidRDefault="00807407" w:rsidP="009E7A2D">
            <w:pPr>
              <w:pStyle w:val="aff4"/>
              <w:spacing w:before="60" w:after="60"/>
              <w:rPr>
                <w:i/>
                <w:lang w:val="uz-Cyrl-UZ"/>
              </w:rPr>
            </w:pPr>
            <w:r w:rsidRPr="00D10493">
              <w:rPr>
                <w:i/>
                <w:lang w:val="uz-Cyrl-UZ"/>
              </w:rPr>
              <w:t>o‘sish sur’ati, foizda</w:t>
            </w:r>
          </w:p>
        </w:tc>
        <w:tc>
          <w:tcPr>
            <w:tcW w:w="1842" w:type="dxa"/>
            <w:vAlign w:val="center"/>
          </w:tcPr>
          <w:p w:rsidR="00807407" w:rsidRPr="00D10493" w:rsidRDefault="00807407" w:rsidP="00D10493">
            <w:pPr>
              <w:spacing w:before="60" w:after="60"/>
              <w:jc w:val="center"/>
              <w:rPr>
                <w:i/>
                <w:sz w:val="24"/>
                <w:szCs w:val="24"/>
              </w:rPr>
            </w:pPr>
            <w:r w:rsidRPr="00D10493">
              <w:rPr>
                <w:i/>
                <w:sz w:val="24"/>
                <w:szCs w:val="24"/>
                <w:lang w:val="en-US"/>
              </w:rPr>
              <w:t>10</w:t>
            </w:r>
            <w:r w:rsidR="00D10493" w:rsidRPr="00D10493">
              <w:rPr>
                <w:i/>
                <w:sz w:val="24"/>
                <w:szCs w:val="24"/>
                <w:lang w:val="en-US"/>
              </w:rPr>
              <w:t>9</w:t>
            </w:r>
            <w:r w:rsidRPr="00D10493">
              <w:rPr>
                <w:i/>
                <w:sz w:val="24"/>
                <w:szCs w:val="24"/>
                <w:lang w:val="en-US"/>
              </w:rPr>
              <w:t>,</w:t>
            </w:r>
            <w:r w:rsidR="00D10493" w:rsidRPr="00D10493">
              <w:rPr>
                <w:i/>
                <w:sz w:val="24"/>
                <w:szCs w:val="24"/>
                <w:lang w:val="en-US"/>
              </w:rPr>
              <w:t>1</w:t>
            </w:r>
          </w:p>
        </w:tc>
        <w:tc>
          <w:tcPr>
            <w:tcW w:w="2023" w:type="dxa"/>
            <w:vAlign w:val="center"/>
          </w:tcPr>
          <w:p w:rsidR="00807407" w:rsidRPr="00D10493" w:rsidRDefault="00807407" w:rsidP="00D10493">
            <w:pPr>
              <w:spacing w:before="60" w:after="60"/>
              <w:jc w:val="center"/>
              <w:rPr>
                <w:i/>
                <w:sz w:val="24"/>
                <w:szCs w:val="24"/>
              </w:rPr>
            </w:pPr>
            <w:r w:rsidRPr="00D10493">
              <w:rPr>
                <w:i/>
                <w:sz w:val="24"/>
                <w:szCs w:val="24"/>
              </w:rPr>
              <w:t>107,0</w:t>
            </w:r>
          </w:p>
        </w:tc>
        <w:tc>
          <w:tcPr>
            <w:tcW w:w="1552" w:type="dxa"/>
            <w:vAlign w:val="center"/>
          </w:tcPr>
          <w:p w:rsidR="00807407" w:rsidRPr="00D10493" w:rsidRDefault="00807407" w:rsidP="00D10493">
            <w:pPr>
              <w:spacing w:before="60" w:after="60"/>
              <w:jc w:val="center"/>
              <w:rPr>
                <w:i/>
                <w:sz w:val="24"/>
                <w:szCs w:val="24"/>
              </w:rPr>
            </w:pPr>
            <w:r w:rsidRPr="00D10493">
              <w:rPr>
                <w:i/>
                <w:sz w:val="24"/>
                <w:szCs w:val="24"/>
              </w:rPr>
              <w:t>105,9</w:t>
            </w:r>
          </w:p>
        </w:tc>
      </w:tr>
      <w:tr w:rsidR="00607C0D" w:rsidRPr="00D10493" w:rsidTr="00D10493">
        <w:trPr>
          <w:cantSplit/>
          <w:trHeight w:hRule="exact" w:val="419"/>
        </w:trPr>
        <w:tc>
          <w:tcPr>
            <w:tcW w:w="3223" w:type="dxa"/>
            <w:shd w:val="clear" w:color="auto" w:fill="B6DDE8" w:themeFill="accent5" w:themeFillTint="66"/>
            <w:vAlign w:val="center"/>
            <w:hideMark/>
          </w:tcPr>
          <w:p w:rsidR="00607C0D" w:rsidRPr="00D10493" w:rsidRDefault="00607C0D" w:rsidP="009E7A2D">
            <w:pPr>
              <w:spacing w:before="60" w:after="60"/>
              <w:ind w:left="426" w:hanging="142"/>
              <w:rPr>
                <w:sz w:val="24"/>
                <w:szCs w:val="24"/>
                <w:lang w:val="uz-Cyrl-UZ"/>
              </w:rPr>
            </w:pPr>
            <w:r w:rsidRPr="00D10493">
              <w:rPr>
                <w:sz w:val="24"/>
                <w:szCs w:val="24"/>
                <w:lang w:val="uz-Cyrl-UZ"/>
              </w:rPr>
              <w:t>Jami xizmatlar</w:t>
            </w:r>
          </w:p>
        </w:tc>
        <w:tc>
          <w:tcPr>
            <w:tcW w:w="1842" w:type="dxa"/>
            <w:shd w:val="clear" w:color="auto" w:fill="B6DDE8" w:themeFill="accent5" w:themeFillTint="66"/>
            <w:vAlign w:val="center"/>
          </w:tcPr>
          <w:p w:rsidR="00607C0D" w:rsidRPr="00D10493" w:rsidRDefault="00607C0D" w:rsidP="00D10493">
            <w:pPr>
              <w:spacing w:before="60" w:after="60"/>
              <w:ind w:left="426" w:hanging="142"/>
              <w:jc w:val="center"/>
              <w:rPr>
                <w:sz w:val="24"/>
                <w:szCs w:val="24"/>
                <w:lang w:val="uz-Cyrl-UZ"/>
              </w:rPr>
            </w:pPr>
            <w:r w:rsidRPr="00D10493">
              <w:rPr>
                <w:sz w:val="24"/>
                <w:szCs w:val="24"/>
                <w:lang w:val="uz-Cyrl-UZ"/>
              </w:rPr>
              <w:t>470 286,5</w:t>
            </w:r>
          </w:p>
        </w:tc>
        <w:tc>
          <w:tcPr>
            <w:tcW w:w="2023" w:type="dxa"/>
            <w:shd w:val="clear" w:color="auto" w:fill="B6DDE8" w:themeFill="accent5" w:themeFillTint="66"/>
            <w:vAlign w:val="center"/>
          </w:tcPr>
          <w:p w:rsidR="00607C0D" w:rsidRPr="00D10493" w:rsidRDefault="00607C0D" w:rsidP="00D10493">
            <w:pPr>
              <w:spacing w:before="60" w:after="60"/>
              <w:ind w:left="426" w:hanging="142"/>
              <w:jc w:val="center"/>
              <w:rPr>
                <w:sz w:val="24"/>
                <w:szCs w:val="24"/>
                <w:lang w:val="uz-Cyrl-UZ"/>
              </w:rPr>
            </w:pPr>
            <w:r w:rsidRPr="00D10493">
              <w:rPr>
                <w:sz w:val="24"/>
                <w:szCs w:val="24"/>
                <w:lang w:val="uz-Cyrl-UZ"/>
              </w:rPr>
              <w:t>12</w:t>
            </w:r>
            <w:r w:rsidR="00D10493">
              <w:rPr>
                <w:sz w:val="24"/>
                <w:szCs w:val="24"/>
                <w:lang w:val="en-US"/>
              </w:rPr>
              <w:t xml:space="preserve"> </w:t>
            </w:r>
            <w:r w:rsidRPr="00D10493">
              <w:rPr>
                <w:sz w:val="24"/>
                <w:szCs w:val="24"/>
                <w:lang w:val="uz-Cyrl-UZ"/>
              </w:rPr>
              <w:t>876,6</w:t>
            </w:r>
          </w:p>
        </w:tc>
        <w:tc>
          <w:tcPr>
            <w:tcW w:w="1552" w:type="dxa"/>
            <w:shd w:val="clear" w:color="auto" w:fill="B6DDE8" w:themeFill="accent5" w:themeFillTint="66"/>
            <w:vAlign w:val="center"/>
          </w:tcPr>
          <w:p w:rsidR="00607C0D" w:rsidRPr="00D10493" w:rsidRDefault="00607C0D" w:rsidP="00D10493">
            <w:pPr>
              <w:spacing w:before="60" w:after="60"/>
              <w:ind w:left="426" w:hanging="142"/>
              <w:jc w:val="center"/>
              <w:rPr>
                <w:rFonts w:ascii="Calibri" w:hAnsi="Calibri" w:cs="Calibri"/>
                <w:color w:val="000000"/>
                <w:sz w:val="22"/>
                <w:szCs w:val="22"/>
              </w:rPr>
            </w:pPr>
            <w:r w:rsidRPr="00D10493">
              <w:rPr>
                <w:sz w:val="24"/>
                <w:szCs w:val="24"/>
                <w:lang w:val="uz-Cyrl-UZ"/>
              </w:rPr>
              <w:t>241,5</w:t>
            </w:r>
          </w:p>
        </w:tc>
      </w:tr>
      <w:tr w:rsidR="00607C0D" w:rsidRPr="00D10493" w:rsidTr="00D10493">
        <w:trPr>
          <w:cantSplit/>
          <w:trHeight w:hRule="exact" w:val="440"/>
        </w:trPr>
        <w:tc>
          <w:tcPr>
            <w:tcW w:w="3223" w:type="dxa"/>
            <w:vAlign w:val="center"/>
            <w:hideMark/>
          </w:tcPr>
          <w:p w:rsidR="00607C0D" w:rsidRPr="00D10493" w:rsidRDefault="00607C0D" w:rsidP="009E7A2D">
            <w:pPr>
              <w:pStyle w:val="aff4"/>
              <w:spacing w:before="60" w:after="60"/>
              <w:rPr>
                <w:i/>
                <w:lang w:val="uz-Cyrl-UZ"/>
              </w:rPr>
            </w:pPr>
            <w:r w:rsidRPr="00D10493">
              <w:rPr>
                <w:i/>
                <w:lang w:val="uz-Cyrl-UZ"/>
              </w:rPr>
              <w:t>o‘sish sur’ati, foizda</w:t>
            </w:r>
          </w:p>
        </w:tc>
        <w:tc>
          <w:tcPr>
            <w:tcW w:w="1842" w:type="dxa"/>
            <w:vAlign w:val="center"/>
          </w:tcPr>
          <w:p w:rsidR="00607C0D" w:rsidRPr="00D10493" w:rsidRDefault="00607C0D" w:rsidP="00D10493">
            <w:pPr>
              <w:pStyle w:val="aff4"/>
              <w:spacing w:before="60" w:after="60"/>
              <w:jc w:val="center"/>
              <w:rPr>
                <w:i/>
                <w:lang w:val="uz-Cyrl-UZ"/>
              </w:rPr>
            </w:pPr>
            <w:r w:rsidRPr="00D10493">
              <w:rPr>
                <w:i/>
                <w:lang w:val="uz-Cyrl-UZ"/>
              </w:rPr>
              <w:t>113,7</w:t>
            </w:r>
          </w:p>
        </w:tc>
        <w:tc>
          <w:tcPr>
            <w:tcW w:w="2023" w:type="dxa"/>
            <w:vAlign w:val="center"/>
          </w:tcPr>
          <w:p w:rsidR="00607C0D" w:rsidRPr="00D10493" w:rsidRDefault="00607C0D" w:rsidP="00D10493">
            <w:pPr>
              <w:pStyle w:val="aff4"/>
              <w:spacing w:before="60" w:after="60"/>
              <w:jc w:val="center"/>
              <w:rPr>
                <w:i/>
                <w:lang w:val="uz-Cyrl-UZ"/>
              </w:rPr>
            </w:pPr>
            <w:r w:rsidRPr="00D10493">
              <w:rPr>
                <w:i/>
                <w:lang w:val="uz-Cyrl-UZ"/>
              </w:rPr>
              <w:t>110,8</w:t>
            </w:r>
          </w:p>
        </w:tc>
        <w:tc>
          <w:tcPr>
            <w:tcW w:w="1552" w:type="dxa"/>
            <w:vAlign w:val="center"/>
          </w:tcPr>
          <w:p w:rsidR="00607C0D" w:rsidRPr="00D10493" w:rsidRDefault="00607C0D" w:rsidP="00D10493">
            <w:pPr>
              <w:pStyle w:val="aff4"/>
              <w:spacing w:before="60" w:after="60"/>
              <w:jc w:val="center"/>
              <w:rPr>
                <w:rFonts w:ascii="Calibri" w:hAnsi="Calibri" w:cs="Calibri"/>
                <w:color w:val="000000"/>
                <w:sz w:val="22"/>
                <w:szCs w:val="22"/>
              </w:rPr>
            </w:pPr>
            <w:r w:rsidRPr="00D10493">
              <w:rPr>
                <w:i/>
                <w:lang w:val="uz-Cyrl-UZ"/>
              </w:rPr>
              <w:t>113,2</w:t>
            </w:r>
          </w:p>
        </w:tc>
      </w:tr>
      <w:tr w:rsidR="00807407" w:rsidRPr="00D10493" w:rsidTr="00D10493">
        <w:trPr>
          <w:cantSplit/>
          <w:trHeight w:hRule="exact" w:val="571"/>
        </w:trPr>
        <w:tc>
          <w:tcPr>
            <w:tcW w:w="3223" w:type="dxa"/>
            <w:shd w:val="clear" w:color="auto" w:fill="B6DDE8" w:themeFill="accent5" w:themeFillTint="66"/>
            <w:vAlign w:val="center"/>
            <w:hideMark/>
          </w:tcPr>
          <w:p w:rsidR="00807407" w:rsidRPr="00D10493" w:rsidRDefault="00807407" w:rsidP="009E7A2D">
            <w:pPr>
              <w:spacing w:before="60" w:after="60"/>
              <w:ind w:left="426" w:hanging="142"/>
              <w:rPr>
                <w:sz w:val="24"/>
                <w:szCs w:val="24"/>
                <w:lang w:val="uz-Cyrl-UZ"/>
              </w:rPr>
            </w:pPr>
            <w:r w:rsidRPr="00D10493">
              <w:rPr>
                <w:sz w:val="24"/>
                <w:szCs w:val="24"/>
                <w:lang w:val="uz-Cyrl-UZ"/>
              </w:rPr>
              <w:t>Eksport, mln. AQSh dollari</w:t>
            </w:r>
          </w:p>
        </w:tc>
        <w:tc>
          <w:tcPr>
            <w:tcW w:w="1842" w:type="dxa"/>
            <w:shd w:val="clear" w:color="auto" w:fill="B6DDE8" w:themeFill="accent5" w:themeFillTint="66"/>
            <w:vAlign w:val="center"/>
          </w:tcPr>
          <w:p w:rsidR="00807407" w:rsidRPr="00D10493" w:rsidRDefault="00D10493" w:rsidP="00D10493">
            <w:pPr>
              <w:spacing w:before="60" w:after="60"/>
              <w:jc w:val="center"/>
              <w:rPr>
                <w:sz w:val="24"/>
                <w:szCs w:val="24"/>
              </w:rPr>
            </w:pPr>
            <w:r w:rsidRPr="00D10493">
              <w:rPr>
                <w:sz w:val="24"/>
                <w:szCs w:val="24"/>
                <w:lang w:val="en-US"/>
              </w:rPr>
              <w:t>24</w:t>
            </w:r>
            <w:r w:rsidR="00807407" w:rsidRPr="00D10493">
              <w:rPr>
                <w:sz w:val="24"/>
                <w:szCs w:val="24"/>
              </w:rPr>
              <w:t xml:space="preserve"> </w:t>
            </w:r>
            <w:r w:rsidRPr="00D10493">
              <w:rPr>
                <w:sz w:val="24"/>
                <w:szCs w:val="24"/>
                <w:lang w:val="en-US"/>
              </w:rPr>
              <w:t>426</w:t>
            </w:r>
            <w:r w:rsidR="00807407" w:rsidRPr="00D10493">
              <w:rPr>
                <w:sz w:val="24"/>
                <w:szCs w:val="24"/>
                <w:lang w:val="en-US"/>
              </w:rPr>
              <w:t>,</w:t>
            </w:r>
            <w:r w:rsidRPr="00D10493">
              <w:rPr>
                <w:sz w:val="24"/>
                <w:szCs w:val="24"/>
                <w:lang w:val="en-US"/>
              </w:rPr>
              <w:t>2</w:t>
            </w:r>
          </w:p>
        </w:tc>
        <w:tc>
          <w:tcPr>
            <w:tcW w:w="2023" w:type="dxa"/>
            <w:shd w:val="clear" w:color="auto" w:fill="B6DDE8" w:themeFill="accent5" w:themeFillTint="66"/>
            <w:vAlign w:val="center"/>
          </w:tcPr>
          <w:p w:rsidR="00807407" w:rsidRPr="00D10493" w:rsidRDefault="00807407" w:rsidP="00096845">
            <w:pPr>
              <w:spacing w:before="60" w:after="60"/>
              <w:jc w:val="center"/>
              <w:rPr>
                <w:sz w:val="24"/>
                <w:szCs w:val="24"/>
              </w:rPr>
            </w:pPr>
            <w:r w:rsidRPr="00D10493">
              <w:rPr>
                <w:sz w:val="24"/>
                <w:szCs w:val="24"/>
              </w:rPr>
              <w:t>33</w:t>
            </w:r>
            <w:r w:rsidR="00096845">
              <w:rPr>
                <w:sz w:val="24"/>
                <w:szCs w:val="24"/>
              </w:rPr>
              <w:t>8</w:t>
            </w:r>
            <w:r w:rsidRPr="00D10493">
              <w:rPr>
                <w:sz w:val="24"/>
                <w:szCs w:val="24"/>
              </w:rPr>
              <w:t>,8</w:t>
            </w:r>
          </w:p>
        </w:tc>
        <w:tc>
          <w:tcPr>
            <w:tcW w:w="1552" w:type="dxa"/>
            <w:shd w:val="clear" w:color="auto" w:fill="B6DDE8" w:themeFill="accent5" w:themeFillTint="66"/>
            <w:vAlign w:val="center"/>
          </w:tcPr>
          <w:p w:rsidR="00807407" w:rsidRPr="00D10493" w:rsidRDefault="00807407" w:rsidP="00D10493">
            <w:pPr>
              <w:spacing w:before="60" w:after="60"/>
              <w:jc w:val="center"/>
              <w:rPr>
                <w:sz w:val="24"/>
                <w:szCs w:val="24"/>
              </w:rPr>
            </w:pPr>
            <w:r w:rsidRPr="00D10493">
              <w:rPr>
                <w:sz w:val="24"/>
                <w:szCs w:val="24"/>
              </w:rPr>
              <w:t>7,1</w:t>
            </w:r>
          </w:p>
        </w:tc>
      </w:tr>
      <w:tr w:rsidR="00807407" w:rsidRPr="00D10493" w:rsidTr="00D10493">
        <w:trPr>
          <w:cantSplit/>
          <w:trHeight w:hRule="exact" w:val="437"/>
        </w:trPr>
        <w:tc>
          <w:tcPr>
            <w:tcW w:w="3223" w:type="dxa"/>
            <w:vAlign w:val="center"/>
            <w:hideMark/>
          </w:tcPr>
          <w:p w:rsidR="00807407" w:rsidRPr="00D10493" w:rsidRDefault="00807407" w:rsidP="009E7A2D">
            <w:pPr>
              <w:pStyle w:val="aff4"/>
              <w:spacing w:before="60" w:after="60"/>
              <w:rPr>
                <w:i/>
                <w:lang w:val="uz-Cyrl-UZ"/>
              </w:rPr>
            </w:pPr>
            <w:r w:rsidRPr="00D10493">
              <w:rPr>
                <w:i/>
                <w:lang w:val="uz-Cyrl-UZ"/>
              </w:rPr>
              <w:t>o‘sish sur’ati, foizda</w:t>
            </w:r>
          </w:p>
        </w:tc>
        <w:tc>
          <w:tcPr>
            <w:tcW w:w="1842" w:type="dxa"/>
            <w:vAlign w:val="center"/>
          </w:tcPr>
          <w:p w:rsidR="00807407" w:rsidRPr="00D10493" w:rsidRDefault="00D10493" w:rsidP="00D10493">
            <w:pPr>
              <w:spacing w:before="60" w:after="60"/>
              <w:jc w:val="center"/>
              <w:rPr>
                <w:i/>
                <w:sz w:val="24"/>
                <w:szCs w:val="24"/>
                <w:lang w:val="en-US"/>
              </w:rPr>
            </w:pPr>
            <w:r w:rsidRPr="00D10493">
              <w:rPr>
                <w:i/>
                <w:sz w:val="24"/>
                <w:szCs w:val="24"/>
                <w:lang w:val="en-US"/>
              </w:rPr>
              <w:t>123</w:t>
            </w:r>
            <w:r w:rsidR="00807407" w:rsidRPr="00D10493">
              <w:rPr>
                <w:i/>
                <w:sz w:val="24"/>
                <w:szCs w:val="24"/>
                <w:lang w:val="en-US"/>
              </w:rPr>
              <w:t>,</w:t>
            </w:r>
            <w:r w:rsidRPr="00D10493">
              <w:rPr>
                <w:i/>
                <w:sz w:val="24"/>
                <w:szCs w:val="24"/>
                <w:lang w:val="en-US"/>
              </w:rPr>
              <w:t>8</w:t>
            </w:r>
          </w:p>
        </w:tc>
        <w:tc>
          <w:tcPr>
            <w:tcW w:w="2023" w:type="dxa"/>
            <w:vAlign w:val="center"/>
          </w:tcPr>
          <w:p w:rsidR="00807407" w:rsidRPr="00D10493" w:rsidRDefault="00807407" w:rsidP="00096845">
            <w:pPr>
              <w:spacing w:before="60" w:after="60"/>
              <w:jc w:val="center"/>
              <w:rPr>
                <w:i/>
                <w:sz w:val="24"/>
                <w:szCs w:val="24"/>
              </w:rPr>
            </w:pPr>
            <w:r w:rsidRPr="00D10493">
              <w:rPr>
                <w:i/>
                <w:sz w:val="24"/>
                <w:szCs w:val="24"/>
              </w:rPr>
              <w:t>9</w:t>
            </w:r>
            <w:r w:rsidR="00096845">
              <w:rPr>
                <w:i/>
                <w:sz w:val="24"/>
                <w:szCs w:val="24"/>
              </w:rPr>
              <w:t>6</w:t>
            </w:r>
            <w:r w:rsidRPr="00D10493">
              <w:rPr>
                <w:i/>
                <w:sz w:val="24"/>
                <w:szCs w:val="24"/>
              </w:rPr>
              <w:t>,</w:t>
            </w:r>
            <w:r w:rsidR="00096845">
              <w:rPr>
                <w:i/>
                <w:sz w:val="24"/>
                <w:szCs w:val="24"/>
              </w:rPr>
              <w:t>0</w:t>
            </w:r>
          </w:p>
        </w:tc>
        <w:tc>
          <w:tcPr>
            <w:tcW w:w="1552" w:type="dxa"/>
            <w:vAlign w:val="center"/>
          </w:tcPr>
          <w:p w:rsidR="00807407" w:rsidRPr="00D10493" w:rsidRDefault="00807407" w:rsidP="00D10493">
            <w:pPr>
              <w:spacing w:before="60" w:after="60"/>
              <w:jc w:val="center"/>
              <w:rPr>
                <w:i/>
                <w:sz w:val="24"/>
                <w:szCs w:val="24"/>
              </w:rPr>
            </w:pPr>
            <w:r w:rsidRPr="00D10493">
              <w:rPr>
                <w:i/>
                <w:sz w:val="24"/>
                <w:szCs w:val="24"/>
              </w:rPr>
              <w:t>110,3</w:t>
            </w:r>
          </w:p>
        </w:tc>
      </w:tr>
      <w:tr w:rsidR="00807407" w:rsidRPr="00D10493" w:rsidTr="00D10493">
        <w:trPr>
          <w:cantSplit/>
          <w:trHeight w:hRule="exact" w:val="557"/>
        </w:trPr>
        <w:tc>
          <w:tcPr>
            <w:tcW w:w="3223" w:type="dxa"/>
            <w:shd w:val="clear" w:color="auto" w:fill="B6DDE8" w:themeFill="accent5" w:themeFillTint="66"/>
            <w:vAlign w:val="center"/>
            <w:hideMark/>
          </w:tcPr>
          <w:p w:rsidR="00807407" w:rsidRPr="00D10493" w:rsidRDefault="00807407" w:rsidP="009E7A2D">
            <w:pPr>
              <w:spacing w:before="60" w:after="60"/>
              <w:ind w:left="426" w:hanging="142"/>
              <w:rPr>
                <w:sz w:val="24"/>
                <w:szCs w:val="24"/>
                <w:lang w:val="uz-Cyrl-UZ"/>
              </w:rPr>
            </w:pPr>
            <w:r w:rsidRPr="00D10493">
              <w:rPr>
                <w:sz w:val="24"/>
                <w:szCs w:val="24"/>
                <w:lang w:val="uz-Cyrl-UZ"/>
              </w:rPr>
              <w:t>Import, mln. AQSh dollari</w:t>
            </w:r>
          </w:p>
        </w:tc>
        <w:tc>
          <w:tcPr>
            <w:tcW w:w="1842" w:type="dxa"/>
            <w:shd w:val="clear" w:color="auto" w:fill="B6DDE8" w:themeFill="accent5" w:themeFillTint="66"/>
            <w:vAlign w:val="center"/>
          </w:tcPr>
          <w:p w:rsidR="00807407" w:rsidRPr="00D10493" w:rsidRDefault="00D10493" w:rsidP="00D10493">
            <w:pPr>
              <w:spacing w:before="60" w:after="60"/>
              <w:jc w:val="center"/>
              <w:rPr>
                <w:sz w:val="24"/>
                <w:szCs w:val="24"/>
              </w:rPr>
            </w:pPr>
            <w:r w:rsidRPr="00D10493">
              <w:rPr>
                <w:sz w:val="24"/>
                <w:szCs w:val="24"/>
                <w:lang w:val="en-US"/>
              </w:rPr>
              <w:t>38</w:t>
            </w:r>
            <w:r w:rsidR="00807407" w:rsidRPr="00D10493">
              <w:rPr>
                <w:sz w:val="24"/>
                <w:szCs w:val="24"/>
              </w:rPr>
              <w:t xml:space="preserve"> </w:t>
            </w:r>
            <w:r w:rsidRPr="00D10493">
              <w:rPr>
                <w:sz w:val="24"/>
                <w:szCs w:val="24"/>
                <w:lang w:val="en-US"/>
              </w:rPr>
              <w:t>141</w:t>
            </w:r>
            <w:r w:rsidR="00807407" w:rsidRPr="00D10493">
              <w:rPr>
                <w:sz w:val="24"/>
                <w:szCs w:val="24"/>
                <w:lang w:val="en-US"/>
              </w:rPr>
              <w:t>,</w:t>
            </w:r>
            <w:r w:rsidRPr="00D10493">
              <w:rPr>
                <w:sz w:val="24"/>
                <w:szCs w:val="24"/>
                <w:lang w:val="en-US"/>
              </w:rPr>
              <w:t>2</w:t>
            </w:r>
          </w:p>
        </w:tc>
        <w:tc>
          <w:tcPr>
            <w:tcW w:w="2023" w:type="dxa"/>
            <w:shd w:val="clear" w:color="auto" w:fill="B6DDE8" w:themeFill="accent5" w:themeFillTint="66"/>
            <w:vAlign w:val="center"/>
          </w:tcPr>
          <w:p w:rsidR="00807407" w:rsidRPr="00D10493" w:rsidRDefault="00807407" w:rsidP="00D10493">
            <w:pPr>
              <w:spacing w:before="60" w:after="60"/>
              <w:jc w:val="center"/>
              <w:rPr>
                <w:sz w:val="24"/>
                <w:szCs w:val="24"/>
              </w:rPr>
            </w:pPr>
            <w:r w:rsidRPr="00D10493">
              <w:rPr>
                <w:sz w:val="24"/>
                <w:szCs w:val="24"/>
              </w:rPr>
              <w:t>205,5</w:t>
            </w:r>
          </w:p>
        </w:tc>
        <w:tc>
          <w:tcPr>
            <w:tcW w:w="1552" w:type="dxa"/>
            <w:shd w:val="clear" w:color="auto" w:fill="B6DDE8" w:themeFill="accent5" w:themeFillTint="66"/>
            <w:vAlign w:val="center"/>
          </w:tcPr>
          <w:p w:rsidR="00807407" w:rsidRPr="00D10493" w:rsidRDefault="00807407" w:rsidP="00D10493">
            <w:pPr>
              <w:spacing w:before="60" w:after="60"/>
              <w:ind w:hanging="142"/>
              <w:jc w:val="center"/>
              <w:rPr>
                <w:sz w:val="24"/>
                <w:szCs w:val="24"/>
              </w:rPr>
            </w:pPr>
            <w:r w:rsidRPr="00D10493">
              <w:rPr>
                <w:sz w:val="24"/>
                <w:szCs w:val="24"/>
              </w:rPr>
              <w:t>2,1</w:t>
            </w:r>
          </w:p>
        </w:tc>
      </w:tr>
      <w:tr w:rsidR="00807407" w:rsidRPr="00D10493" w:rsidTr="00D10493">
        <w:trPr>
          <w:cantSplit/>
          <w:trHeight w:hRule="exact" w:val="409"/>
        </w:trPr>
        <w:tc>
          <w:tcPr>
            <w:tcW w:w="3223" w:type="dxa"/>
            <w:vAlign w:val="center"/>
            <w:hideMark/>
          </w:tcPr>
          <w:p w:rsidR="00807407" w:rsidRPr="00D10493" w:rsidRDefault="00807407" w:rsidP="009E7A2D">
            <w:pPr>
              <w:pStyle w:val="aff4"/>
              <w:spacing w:before="60" w:after="60"/>
              <w:rPr>
                <w:i/>
                <w:lang w:val="uz-Cyrl-UZ"/>
              </w:rPr>
            </w:pPr>
            <w:r w:rsidRPr="00D10493">
              <w:rPr>
                <w:i/>
                <w:lang w:val="uz-Cyrl-UZ"/>
              </w:rPr>
              <w:t>o‘sish sur’ati, foizda</w:t>
            </w:r>
          </w:p>
        </w:tc>
        <w:tc>
          <w:tcPr>
            <w:tcW w:w="1842" w:type="dxa"/>
            <w:vAlign w:val="center"/>
          </w:tcPr>
          <w:p w:rsidR="00807407" w:rsidRPr="00D10493" w:rsidRDefault="00807407" w:rsidP="00D10493">
            <w:pPr>
              <w:spacing w:before="60" w:after="60"/>
              <w:jc w:val="center"/>
              <w:rPr>
                <w:i/>
                <w:sz w:val="24"/>
                <w:szCs w:val="24"/>
              </w:rPr>
            </w:pPr>
            <w:r w:rsidRPr="00D10493">
              <w:rPr>
                <w:i/>
                <w:sz w:val="24"/>
                <w:szCs w:val="24"/>
              </w:rPr>
              <w:t>12</w:t>
            </w:r>
            <w:r w:rsidR="00D10493" w:rsidRPr="00D10493">
              <w:rPr>
                <w:i/>
                <w:sz w:val="24"/>
                <w:szCs w:val="24"/>
                <w:lang w:val="en-US"/>
              </w:rPr>
              <w:t>4</w:t>
            </w:r>
            <w:r w:rsidRPr="00D10493">
              <w:rPr>
                <w:i/>
                <w:sz w:val="24"/>
                <w:szCs w:val="24"/>
                <w:lang w:val="en-US"/>
              </w:rPr>
              <w:t>,</w:t>
            </w:r>
            <w:r w:rsidR="00D10493" w:rsidRPr="00D10493">
              <w:rPr>
                <w:i/>
                <w:sz w:val="24"/>
                <w:szCs w:val="24"/>
                <w:lang w:val="en-US"/>
              </w:rPr>
              <w:t>0</w:t>
            </w:r>
          </w:p>
        </w:tc>
        <w:tc>
          <w:tcPr>
            <w:tcW w:w="2023" w:type="dxa"/>
            <w:vAlign w:val="center"/>
          </w:tcPr>
          <w:p w:rsidR="00807407" w:rsidRPr="00D10493" w:rsidRDefault="00807407" w:rsidP="00D10493">
            <w:pPr>
              <w:spacing w:before="60" w:after="60"/>
              <w:jc w:val="center"/>
              <w:rPr>
                <w:i/>
                <w:sz w:val="24"/>
                <w:szCs w:val="24"/>
              </w:rPr>
            </w:pPr>
            <w:r w:rsidRPr="00D10493">
              <w:rPr>
                <w:i/>
                <w:sz w:val="24"/>
                <w:szCs w:val="24"/>
              </w:rPr>
              <w:t>83,4</w:t>
            </w:r>
          </w:p>
        </w:tc>
        <w:tc>
          <w:tcPr>
            <w:tcW w:w="1552" w:type="dxa"/>
            <w:vAlign w:val="center"/>
          </w:tcPr>
          <w:p w:rsidR="00807407" w:rsidRPr="00D10493" w:rsidRDefault="00807407" w:rsidP="00D10493">
            <w:pPr>
              <w:spacing w:before="60" w:after="60"/>
              <w:jc w:val="center"/>
              <w:rPr>
                <w:i/>
                <w:sz w:val="24"/>
                <w:szCs w:val="24"/>
              </w:rPr>
            </w:pPr>
            <w:r w:rsidRPr="00D10493">
              <w:rPr>
                <w:i/>
                <w:sz w:val="24"/>
                <w:szCs w:val="24"/>
              </w:rPr>
              <w:t>107,6</w:t>
            </w:r>
          </w:p>
        </w:tc>
      </w:tr>
    </w:tbl>
    <w:p w:rsidR="00706407" w:rsidRPr="00D10493" w:rsidRDefault="00706407" w:rsidP="009E7A2D">
      <w:pPr>
        <w:spacing w:after="120" w:line="276" w:lineRule="auto"/>
        <w:jc w:val="center"/>
        <w:rPr>
          <w:b/>
          <w:sz w:val="10"/>
          <w:szCs w:val="10"/>
          <w:lang w:val="uz-Cyrl-UZ"/>
        </w:rPr>
      </w:pPr>
    </w:p>
    <w:p w:rsidR="00272C52" w:rsidRPr="00D10493" w:rsidRDefault="00540303" w:rsidP="009E7A2D">
      <w:pPr>
        <w:spacing w:after="120" w:line="276" w:lineRule="auto"/>
        <w:jc w:val="center"/>
        <w:rPr>
          <w:sz w:val="24"/>
          <w:szCs w:val="24"/>
          <w:lang w:val="uz-Cyrl-UZ"/>
        </w:rPr>
      </w:pPr>
      <w:r w:rsidRPr="00D10493">
        <w:rPr>
          <w:b/>
          <w:sz w:val="24"/>
          <w:szCs w:val="24"/>
          <w:lang w:val="uz-Cyrl-UZ"/>
        </w:rPr>
        <w:t>Kegeyli</w:t>
      </w:r>
      <w:r w:rsidR="00197CC7" w:rsidRPr="00D10493">
        <w:rPr>
          <w:b/>
          <w:sz w:val="24"/>
          <w:szCs w:val="24"/>
          <w:lang w:val="uz-Cyrl-UZ"/>
        </w:rPr>
        <w:t xml:space="preserve"> </w:t>
      </w:r>
      <w:r w:rsidRPr="00D10493">
        <w:rPr>
          <w:b/>
          <w:sz w:val="24"/>
          <w:szCs w:val="24"/>
          <w:lang w:val="uz-Cyrl-UZ"/>
        </w:rPr>
        <w:t>tumani</w:t>
      </w:r>
      <w:r w:rsidR="00197CC7" w:rsidRPr="00D10493">
        <w:rPr>
          <w:b/>
          <w:sz w:val="24"/>
          <w:szCs w:val="24"/>
          <w:lang w:val="uz-Cyrl-UZ"/>
        </w:rPr>
        <w:t xml:space="preserve"> </w:t>
      </w:r>
      <w:r w:rsidRPr="00D10493">
        <w:rPr>
          <w:b/>
          <w:sz w:val="24"/>
          <w:szCs w:val="24"/>
          <w:lang w:val="uz-Cyrl-UZ"/>
        </w:rPr>
        <w:t>asosiy</w:t>
      </w:r>
      <w:r w:rsidR="00197CC7" w:rsidRPr="00D10493">
        <w:rPr>
          <w:b/>
          <w:sz w:val="24"/>
          <w:szCs w:val="24"/>
          <w:lang w:val="uz-Cyrl-UZ"/>
        </w:rPr>
        <w:t xml:space="preserve"> </w:t>
      </w:r>
      <w:r w:rsidRPr="00D10493">
        <w:rPr>
          <w:b/>
          <w:sz w:val="24"/>
          <w:szCs w:val="24"/>
          <w:lang w:val="uz-Cyrl-UZ"/>
        </w:rPr>
        <w:t>iqtisodiy</w:t>
      </w:r>
      <w:r w:rsidR="00197CC7" w:rsidRPr="00D10493">
        <w:rPr>
          <w:b/>
          <w:sz w:val="24"/>
          <w:szCs w:val="24"/>
          <w:lang w:val="uz-Cyrl-UZ"/>
        </w:rPr>
        <w:t xml:space="preserve"> </w:t>
      </w:r>
      <w:r w:rsidRPr="00D10493">
        <w:rPr>
          <w:b/>
          <w:sz w:val="24"/>
          <w:szCs w:val="24"/>
          <w:lang w:val="uz-Cyrl-UZ"/>
        </w:rPr>
        <w:t>ko‘rsatkichlarida</w:t>
      </w:r>
      <w:r w:rsidR="00197CC7" w:rsidRPr="00D10493">
        <w:rPr>
          <w:b/>
          <w:sz w:val="24"/>
          <w:szCs w:val="24"/>
          <w:lang w:val="uz-Cyrl-UZ"/>
        </w:rPr>
        <w:t xml:space="preserve"> </w:t>
      </w:r>
      <w:r w:rsidRPr="00D10493">
        <w:rPr>
          <w:b/>
          <w:sz w:val="24"/>
          <w:szCs w:val="24"/>
          <w:lang w:val="uz-Cyrl-UZ"/>
        </w:rPr>
        <w:t>kichik</w:t>
      </w:r>
      <w:r w:rsidR="00197CC7" w:rsidRPr="00D10493">
        <w:rPr>
          <w:b/>
          <w:sz w:val="24"/>
          <w:szCs w:val="24"/>
          <w:lang w:val="uz-Cyrl-UZ"/>
        </w:rPr>
        <w:t xml:space="preserve"> </w:t>
      </w:r>
      <w:r w:rsidRPr="00D10493">
        <w:rPr>
          <w:b/>
          <w:sz w:val="24"/>
          <w:szCs w:val="24"/>
          <w:lang w:val="uz-Cyrl-UZ"/>
        </w:rPr>
        <w:t>biznes</w:t>
      </w:r>
      <w:r w:rsidR="00197CC7" w:rsidRPr="00D10493">
        <w:rPr>
          <w:b/>
          <w:sz w:val="24"/>
          <w:szCs w:val="24"/>
          <w:lang w:val="uz-Cyrl-UZ"/>
        </w:rPr>
        <w:t xml:space="preserve"> </w:t>
      </w:r>
      <w:r w:rsidRPr="00D10493">
        <w:rPr>
          <w:b/>
          <w:sz w:val="24"/>
          <w:szCs w:val="24"/>
          <w:lang w:val="uz-Cyrl-UZ"/>
        </w:rPr>
        <w:t>ulushi</w:t>
      </w:r>
      <w:r w:rsidR="00272C52" w:rsidRPr="00D10493">
        <w:rPr>
          <w:b/>
          <w:sz w:val="24"/>
          <w:szCs w:val="24"/>
          <w:lang w:val="uz-Cyrl-UZ"/>
        </w:rPr>
        <w:br/>
      </w:r>
      <w:r w:rsidR="003E51FA" w:rsidRPr="00D10493">
        <w:rPr>
          <w:i/>
          <w:sz w:val="24"/>
          <w:szCs w:val="24"/>
          <w:lang w:val="uz-Cyrl-UZ"/>
        </w:rPr>
        <w:t xml:space="preserve"> (</w:t>
      </w:r>
      <w:r w:rsidR="00261F49">
        <w:rPr>
          <w:i/>
          <w:sz w:val="24"/>
          <w:szCs w:val="24"/>
          <w:lang w:val="uz-Cyrl-UZ"/>
        </w:rPr>
        <w:t>2023-</w:t>
      </w:r>
      <w:r w:rsidR="00C973E9" w:rsidRPr="00D10493">
        <w:rPr>
          <w:i/>
          <w:sz w:val="24"/>
          <w:szCs w:val="24"/>
          <w:lang w:val="uz-Cyrl-UZ"/>
        </w:rPr>
        <w:t xml:space="preserve">yil </w:t>
      </w:r>
      <w:r w:rsidR="00E73688" w:rsidRPr="00D10493">
        <w:rPr>
          <w:i/>
          <w:sz w:val="24"/>
          <w:szCs w:val="24"/>
          <w:lang w:val="uz-Cyrl-UZ"/>
        </w:rPr>
        <w:t>yanvar-</w:t>
      </w:r>
      <w:r w:rsidR="006A340D" w:rsidRPr="00D10493">
        <w:rPr>
          <w:i/>
          <w:sz w:val="24"/>
          <w:szCs w:val="24"/>
          <w:lang w:val="uz-Cyrl-UZ"/>
        </w:rPr>
        <w:t>dekabr</w:t>
      </w:r>
      <w:r w:rsidR="00E73688" w:rsidRPr="00D10493">
        <w:rPr>
          <w:i/>
          <w:sz w:val="24"/>
          <w:szCs w:val="24"/>
          <w:lang w:val="uz-Cyrl-UZ"/>
        </w:rPr>
        <w:t xml:space="preserve"> </w:t>
      </w:r>
      <w:r w:rsidR="00C973E9" w:rsidRPr="00D10493">
        <w:rPr>
          <w:i/>
          <w:sz w:val="24"/>
          <w:szCs w:val="24"/>
          <w:lang w:val="uz-Cyrl-UZ"/>
        </w:rPr>
        <w:t>oylarida</w:t>
      </w:r>
      <w:r w:rsidR="00272C52" w:rsidRPr="00D10493">
        <w:rPr>
          <w:i/>
          <w:sz w:val="24"/>
          <w:szCs w:val="24"/>
          <w:lang w:val="uz-Cyrl-UZ"/>
        </w:rPr>
        <w:t>,</w:t>
      </w:r>
      <w:r w:rsidR="00B750CD" w:rsidRPr="00D10493">
        <w:rPr>
          <w:i/>
          <w:sz w:val="24"/>
          <w:szCs w:val="24"/>
          <w:lang w:val="uz-Cyrl-UZ"/>
        </w:rPr>
        <w:t xml:space="preserve"> </w:t>
      </w:r>
      <w:r w:rsidRPr="00D10493">
        <w:rPr>
          <w:i/>
          <w:sz w:val="24"/>
          <w:szCs w:val="24"/>
          <w:lang w:val="uz-Cyrl-UZ"/>
        </w:rPr>
        <w:t>foiz</w:t>
      </w:r>
      <w:r w:rsidR="00B750CD" w:rsidRPr="00D10493">
        <w:rPr>
          <w:i/>
          <w:sz w:val="24"/>
          <w:szCs w:val="24"/>
          <w:lang w:val="uz-Cyrl-UZ"/>
        </w:rPr>
        <w:t xml:space="preserve"> </w:t>
      </w:r>
      <w:r w:rsidR="00440891" w:rsidRPr="00D10493">
        <w:rPr>
          <w:i/>
          <w:sz w:val="24"/>
          <w:szCs w:val="24"/>
          <w:lang w:val="uz-Cyrl-UZ"/>
        </w:rPr>
        <w:t>h</w:t>
      </w:r>
      <w:r w:rsidRPr="00D10493">
        <w:rPr>
          <w:i/>
          <w:sz w:val="24"/>
          <w:szCs w:val="24"/>
          <w:lang w:val="uz-Cyrl-UZ"/>
        </w:rPr>
        <w:t>isobida</w:t>
      </w:r>
      <w:r w:rsidR="00272C52" w:rsidRPr="00D10493">
        <w:rPr>
          <w:i/>
          <w:sz w:val="24"/>
          <w:szCs w:val="24"/>
          <w:lang w:val="uz-Cyrl-UZ"/>
        </w:rPr>
        <w:t>)</w:t>
      </w:r>
    </w:p>
    <w:tbl>
      <w:tblPr>
        <w:tblW w:w="5056" w:type="pct"/>
        <w:tblInd w:w="-100" w:type="dxa"/>
        <w:tblCellMar>
          <w:left w:w="42" w:type="dxa"/>
          <w:right w:w="42" w:type="dxa"/>
        </w:tblCellMar>
        <w:tblLook w:val="04A0" w:firstRow="1" w:lastRow="0" w:firstColumn="1" w:lastColumn="0" w:noHBand="0" w:noVBand="1"/>
      </w:tblPr>
      <w:tblGrid>
        <w:gridCol w:w="994"/>
        <w:gridCol w:w="1274"/>
        <w:gridCol w:w="1363"/>
        <w:gridCol w:w="1048"/>
        <w:gridCol w:w="1179"/>
        <w:gridCol w:w="1232"/>
        <w:gridCol w:w="999"/>
        <w:gridCol w:w="881"/>
      </w:tblGrid>
      <w:tr w:rsidR="00B76465" w:rsidRPr="00D10493" w:rsidTr="00BC1CD5">
        <w:trPr>
          <w:cantSplit/>
          <w:tblHeader/>
        </w:trPr>
        <w:tc>
          <w:tcPr>
            <w:tcW w:w="55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9E7A2D">
            <w:pPr>
              <w:spacing w:before="60" w:after="60"/>
              <w:jc w:val="center"/>
              <w:rPr>
                <w:b/>
                <w:i/>
                <w:spacing w:val="-12"/>
                <w:sz w:val="24"/>
                <w:szCs w:val="24"/>
                <w:lang w:val="uz-Cyrl-UZ"/>
              </w:rPr>
            </w:pPr>
            <w:r w:rsidRPr="00D10493">
              <w:rPr>
                <w:b/>
                <w:sz w:val="24"/>
                <w:szCs w:val="24"/>
                <w:lang w:val="uz-Cyrl-UZ"/>
              </w:rPr>
              <w:t>Sanoat</w:t>
            </w:r>
          </w:p>
        </w:tc>
        <w:tc>
          <w:tcPr>
            <w:tcW w:w="71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9E7A2D">
            <w:pPr>
              <w:spacing w:before="60" w:after="60"/>
              <w:jc w:val="center"/>
              <w:rPr>
                <w:b/>
                <w:i/>
                <w:sz w:val="24"/>
                <w:szCs w:val="24"/>
                <w:lang w:val="uz-Cyrl-UZ"/>
              </w:rPr>
            </w:pPr>
            <w:r w:rsidRPr="00D10493">
              <w:rPr>
                <w:b/>
                <w:sz w:val="24"/>
                <w:szCs w:val="24"/>
                <w:lang w:val="uz-Cyrl-UZ"/>
              </w:rPr>
              <w:t>Qishloq</w:t>
            </w:r>
            <w:r w:rsidR="00272C52" w:rsidRPr="00D10493">
              <w:rPr>
                <w:b/>
                <w:sz w:val="24"/>
                <w:szCs w:val="24"/>
                <w:lang w:val="uz-Cyrl-UZ"/>
              </w:rPr>
              <w:t xml:space="preserve">, </w:t>
            </w:r>
            <w:r w:rsidRPr="00D10493">
              <w:rPr>
                <w:b/>
                <w:sz w:val="24"/>
                <w:szCs w:val="24"/>
                <w:lang w:val="uz-Cyrl-UZ"/>
              </w:rPr>
              <w:t>o‘rmon</w:t>
            </w:r>
            <w:r w:rsidR="00197CC7" w:rsidRPr="00D10493">
              <w:rPr>
                <w:b/>
                <w:sz w:val="24"/>
                <w:szCs w:val="24"/>
                <w:lang w:val="en-US"/>
              </w:rPr>
              <w:t xml:space="preserve"> </w:t>
            </w:r>
            <w:r w:rsidRPr="00D10493">
              <w:rPr>
                <w:b/>
                <w:sz w:val="24"/>
                <w:szCs w:val="24"/>
                <w:lang w:val="uz-Cyrl-UZ"/>
              </w:rPr>
              <w:t>va</w:t>
            </w:r>
            <w:r w:rsidR="00197CC7" w:rsidRPr="00D10493">
              <w:rPr>
                <w:b/>
                <w:sz w:val="24"/>
                <w:szCs w:val="24"/>
                <w:lang w:val="en-US"/>
              </w:rPr>
              <w:t xml:space="preserve"> </w:t>
            </w:r>
            <w:r w:rsidR="00192530" w:rsidRPr="00D10493">
              <w:rPr>
                <w:b/>
                <w:sz w:val="24"/>
                <w:szCs w:val="24"/>
                <w:lang w:val="uz-Cyrl-UZ"/>
              </w:rPr>
              <w:t>baliqchilik</w:t>
            </w:r>
            <w:r w:rsidR="00197CC7" w:rsidRPr="00D10493">
              <w:rPr>
                <w:b/>
                <w:sz w:val="24"/>
                <w:szCs w:val="24"/>
                <w:lang w:val="en-US"/>
              </w:rPr>
              <w:t xml:space="preserve"> </w:t>
            </w:r>
            <w:r w:rsidRPr="00D10493">
              <w:rPr>
                <w:b/>
                <w:sz w:val="24"/>
                <w:szCs w:val="24"/>
                <w:lang w:val="uz-Cyrl-UZ"/>
              </w:rPr>
              <w:t>xo‘jaligi</w:t>
            </w:r>
          </w:p>
        </w:tc>
        <w:tc>
          <w:tcPr>
            <w:tcW w:w="76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9E7A2D">
            <w:pPr>
              <w:spacing w:before="60" w:after="60"/>
              <w:jc w:val="center"/>
              <w:rPr>
                <w:b/>
                <w:sz w:val="24"/>
                <w:szCs w:val="24"/>
                <w:lang w:val="uz-Cyrl-UZ"/>
              </w:rPr>
            </w:pPr>
            <w:r w:rsidRPr="00D10493">
              <w:rPr>
                <w:b/>
                <w:sz w:val="24"/>
                <w:szCs w:val="24"/>
                <w:lang w:val="uz-Cyrl-UZ"/>
              </w:rPr>
              <w:t>Investitsiya</w:t>
            </w:r>
          </w:p>
        </w:tc>
        <w:tc>
          <w:tcPr>
            <w:tcW w:w="58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9E7A2D">
            <w:pPr>
              <w:spacing w:before="60" w:after="60"/>
              <w:jc w:val="center"/>
              <w:rPr>
                <w:b/>
                <w:i/>
                <w:sz w:val="24"/>
                <w:szCs w:val="24"/>
                <w:lang w:val="uz-Cyrl-UZ"/>
              </w:rPr>
            </w:pPr>
            <w:r w:rsidRPr="00D10493">
              <w:rPr>
                <w:b/>
                <w:sz w:val="24"/>
                <w:szCs w:val="24"/>
                <w:lang w:val="uz-Cyrl-UZ"/>
              </w:rPr>
              <w:t>Qurilish</w:t>
            </w:r>
            <w:r w:rsidR="00C27A68" w:rsidRPr="00D10493">
              <w:rPr>
                <w:b/>
                <w:sz w:val="24"/>
                <w:szCs w:val="24"/>
                <w:lang w:val="uz-Cyrl-UZ"/>
              </w:rPr>
              <w:t xml:space="preserve"> </w:t>
            </w:r>
            <w:r w:rsidRPr="00D10493">
              <w:rPr>
                <w:b/>
                <w:sz w:val="24"/>
                <w:szCs w:val="24"/>
                <w:lang w:val="uz-Cyrl-UZ"/>
              </w:rPr>
              <w:t>ishlari</w:t>
            </w:r>
          </w:p>
        </w:tc>
        <w:tc>
          <w:tcPr>
            <w:tcW w:w="657"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9E7A2D">
            <w:pPr>
              <w:spacing w:before="60" w:after="60"/>
              <w:jc w:val="center"/>
              <w:rPr>
                <w:b/>
                <w:sz w:val="24"/>
                <w:szCs w:val="24"/>
                <w:lang w:val="uz-Cyrl-UZ"/>
              </w:rPr>
            </w:pPr>
            <w:r w:rsidRPr="00D10493">
              <w:rPr>
                <w:b/>
                <w:sz w:val="24"/>
                <w:szCs w:val="24"/>
                <w:lang w:val="uz-Cyrl-UZ"/>
              </w:rPr>
              <w:t>Chakana</w:t>
            </w:r>
            <w:r w:rsidR="00197CC7" w:rsidRPr="00D10493">
              <w:rPr>
                <w:b/>
                <w:sz w:val="24"/>
                <w:szCs w:val="24"/>
                <w:lang w:val="en-US"/>
              </w:rPr>
              <w:t xml:space="preserve"> </w:t>
            </w:r>
            <w:r w:rsidRPr="00D10493">
              <w:rPr>
                <w:b/>
                <w:sz w:val="24"/>
                <w:szCs w:val="24"/>
                <w:lang w:val="uz-Cyrl-UZ"/>
              </w:rPr>
              <w:t>tovar</w:t>
            </w:r>
            <w:r w:rsidR="00197CC7" w:rsidRPr="00D10493">
              <w:rPr>
                <w:b/>
                <w:sz w:val="24"/>
                <w:szCs w:val="24"/>
                <w:lang w:val="en-US"/>
              </w:rPr>
              <w:t xml:space="preserve"> </w:t>
            </w:r>
            <w:r w:rsidRPr="00D10493">
              <w:rPr>
                <w:b/>
                <w:sz w:val="24"/>
                <w:szCs w:val="24"/>
                <w:lang w:val="uz-Cyrl-UZ"/>
              </w:rPr>
              <w:t>aylanmasi</w:t>
            </w:r>
          </w:p>
        </w:tc>
        <w:tc>
          <w:tcPr>
            <w:tcW w:w="687"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9E7A2D">
            <w:pPr>
              <w:spacing w:before="60" w:after="60"/>
              <w:jc w:val="center"/>
              <w:rPr>
                <w:b/>
                <w:sz w:val="24"/>
                <w:szCs w:val="24"/>
                <w:lang w:val="uz-Cyrl-UZ"/>
              </w:rPr>
            </w:pPr>
            <w:r w:rsidRPr="00D10493">
              <w:rPr>
                <w:b/>
                <w:sz w:val="24"/>
                <w:szCs w:val="24"/>
                <w:lang w:val="uz-Cyrl-UZ"/>
              </w:rPr>
              <w:t>Jami</w:t>
            </w:r>
            <w:r w:rsidR="00197CC7" w:rsidRPr="00D10493">
              <w:rPr>
                <w:b/>
                <w:sz w:val="24"/>
                <w:szCs w:val="24"/>
                <w:lang w:val="en-US"/>
              </w:rPr>
              <w:t xml:space="preserve"> </w:t>
            </w:r>
            <w:r w:rsidRPr="00D10493">
              <w:rPr>
                <w:b/>
                <w:sz w:val="24"/>
                <w:szCs w:val="24"/>
                <w:lang w:val="uz-Cyrl-UZ"/>
              </w:rPr>
              <w:t>xizmatlar</w:t>
            </w:r>
          </w:p>
        </w:tc>
        <w:tc>
          <w:tcPr>
            <w:tcW w:w="557"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9E7A2D">
            <w:pPr>
              <w:spacing w:before="60" w:after="60"/>
              <w:jc w:val="center"/>
              <w:rPr>
                <w:b/>
                <w:sz w:val="24"/>
                <w:szCs w:val="24"/>
                <w:lang w:val="uz-Cyrl-UZ"/>
              </w:rPr>
            </w:pPr>
            <w:r w:rsidRPr="00D10493">
              <w:rPr>
                <w:b/>
                <w:sz w:val="24"/>
                <w:szCs w:val="24"/>
                <w:lang w:val="uz-Cyrl-UZ"/>
              </w:rPr>
              <w:t>Eksport</w:t>
            </w:r>
          </w:p>
        </w:tc>
        <w:tc>
          <w:tcPr>
            <w:tcW w:w="492"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272C52" w:rsidRPr="00D10493" w:rsidRDefault="00540303" w:rsidP="009E7A2D">
            <w:pPr>
              <w:spacing w:before="60" w:after="60"/>
              <w:jc w:val="center"/>
              <w:rPr>
                <w:b/>
                <w:sz w:val="24"/>
                <w:szCs w:val="24"/>
                <w:lang w:val="uz-Cyrl-UZ"/>
              </w:rPr>
            </w:pPr>
            <w:r w:rsidRPr="00D10493">
              <w:rPr>
                <w:b/>
                <w:sz w:val="24"/>
                <w:szCs w:val="24"/>
                <w:lang w:val="uz-Cyrl-UZ"/>
              </w:rPr>
              <w:t>Import</w:t>
            </w:r>
          </w:p>
        </w:tc>
      </w:tr>
    </w:tbl>
    <w:p w:rsidR="00272C52" w:rsidRPr="00D10493" w:rsidRDefault="00272C52" w:rsidP="009E7A2D">
      <w:pPr>
        <w:rPr>
          <w:sz w:val="10"/>
          <w:szCs w:val="10"/>
          <w:lang w:val="uz-Cyrl-UZ"/>
        </w:rPr>
      </w:pPr>
    </w:p>
    <w:tbl>
      <w:tblPr>
        <w:tblW w:w="5056" w:type="pct"/>
        <w:tblInd w:w="-100" w:type="dxa"/>
        <w:shd w:val="clear" w:color="auto" w:fill="D6E3BC"/>
        <w:tblCellMar>
          <w:left w:w="42" w:type="dxa"/>
          <w:right w:w="42" w:type="dxa"/>
        </w:tblCellMar>
        <w:tblLook w:val="04A0" w:firstRow="1" w:lastRow="0" w:firstColumn="1" w:lastColumn="0" w:noHBand="0" w:noVBand="1"/>
      </w:tblPr>
      <w:tblGrid>
        <w:gridCol w:w="994"/>
        <w:gridCol w:w="1276"/>
        <w:gridCol w:w="1417"/>
        <w:gridCol w:w="999"/>
        <w:gridCol w:w="1173"/>
        <w:gridCol w:w="1186"/>
        <w:gridCol w:w="1037"/>
        <w:gridCol w:w="888"/>
      </w:tblGrid>
      <w:tr w:rsidR="00F05C46" w:rsidRPr="00D10493" w:rsidTr="00D10493">
        <w:trPr>
          <w:cantSplit/>
          <w:trHeight w:val="439"/>
        </w:trPr>
        <w:tc>
          <w:tcPr>
            <w:tcW w:w="554" w:type="pct"/>
            <w:shd w:val="clear" w:color="auto" w:fill="B6DDE8" w:themeFill="accent5" w:themeFillTint="66"/>
            <w:vAlign w:val="center"/>
          </w:tcPr>
          <w:p w:rsidR="00F05C46" w:rsidRPr="00D10493" w:rsidRDefault="00B351F4" w:rsidP="00D10493">
            <w:pPr>
              <w:jc w:val="center"/>
              <w:rPr>
                <w:sz w:val="24"/>
                <w:szCs w:val="24"/>
              </w:rPr>
            </w:pPr>
            <w:r w:rsidRPr="00D10493">
              <w:rPr>
                <w:sz w:val="24"/>
                <w:szCs w:val="24"/>
              </w:rPr>
              <w:t>39</w:t>
            </w:r>
            <w:r w:rsidR="00894193" w:rsidRPr="00D10493">
              <w:rPr>
                <w:sz w:val="24"/>
                <w:szCs w:val="24"/>
                <w:lang w:val="en-US"/>
              </w:rPr>
              <w:t>,</w:t>
            </w:r>
            <w:r w:rsidRPr="00D10493">
              <w:rPr>
                <w:sz w:val="24"/>
                <w:szCs w:val="24"/>
              </w:rPr>
              <w:t>8</w:t>
            </w:r>
          </w:p>
        </w:tc>
        <w:tc>
          <w:tcPr>
            <w:tcW w:w="711" w:type="pct"/>
            <w:shd w:val="clear" w:color="auto" w:fill="B6DDE8" w:themeFill="accent5" w:themeFillTint="66"/>
            <w:vAlign w:val="center"/>
          </w:tcPr>
          <w:p w:rsidR="00F05C46" w:rsidRPr="00D10493" w:rsidRDefault="00F05C46" w:rsidP="00D10493">
            <w:pPr>
              <w:jc w:val="center"/>
              <w:rPr>
                <w:sz w:val="24"/>
                <w:szCs w:val="24"/>
                <w:lang w:val="en-US"/>
              </w:rPr>
            </w:pPr>
            <w:r w:rsidRPr="00D10493">
              <w:rPr>
                <w:sz w:val="24"/>
                <w:szCs w:val="24"/>
                <w:lang w:val="uz-Cyrl-UZ"/>
              </w:rPr>
              <w:t>9</w:t>
            </w:r>
            <w:r w:rsidR="00D341E6" w:rsidRPr="00D10493">
              <w:rPr>
                <w:sz w:val="24"/>
                <w:szCs w:val="24"/>
                <w:lang w:val="en-US"/>
              </w:rPr>
              <w:t>2</w:t>
            </w:r>
            <w:r w:rsidRPr="00D10493">
              <w:rPr>
                <w:sz w:val="24"/>
                <w:szCs w:val="24"/>
                <w:lang w:val="uz-Cyrl-UZ"/>
              </w:rPr>
              <w:t>,</w:t>
            </w:r>
            <w:r w:rsidR="00D341E6" w:rsidRPr="00D10493">
              <w:rPr>
                <w:sz w:val="24"/>
                <w:szCs w:val="24"/>
                <w:lang w:val="en-US"/>
              </w:rPr>
              <w:t>5</w:t>
            </w:r>
          </w:p>
        </w:tc>
        <w:tc>
          <w:tcPr>
            <w:tcW w:w="790" w:type="pct"/>
            <w:shd w:val="clear" w:color="auto" w:fill="B6DDE8" w:themeFill="accent5" w:themeFillTint="66"/>
            <w:vAlign w:val="center"/>
          </w:tcPr>
          <w:p w:rsidR="00F05C46" w:rsidRPr="00D10493" w:rsidRDefault="005C1F22" w:rsidP="00D10493">
            <w:pPr>
              <w:jc w:val="center"/>
              <w:rPr>
                <w:sz w:val="24"/>
                <w:szCs w:val="24"/>
                <w:lang w:val="en-US"/>
              </w:rPr>
            </w:pPr>
            <w:r w:rsidRPr="00D10493">
              <w:rPr>
                <w:sz w:val="24"/>
                <w:szCs w:val="24"/>
                <w:lang w:val="en-US"/>
              </w:rPr>
              <w:t>50</w:t>
            </w:r>
            <w:r w:rsidR="00F05C46" w:rsidRPr="00D10493">
              <w:rPr>
                <w:sz w:val="24"/>
                <w:szCs w:val="24"/>
                <w:lang w:val="uz-Cyrl-UZ"/>
              </w:rPr>
              <w:t>,</w:t>
            </w:r>
            <w:r w:rsidRPr="00D10493">
              <w:rPr>
                <w:sz w:val="24"/>
                <w:szCs w:val="24"/>
                <w:lang w:val="en-US"/>
              </w:rPr>
              <w:t>1</w:t>
            </w:r>
          </w:p>
        </w:tc>
        <w:tc>
          <w:tcPr>
            <w:tcW w:w="557" w:type="pct"/>
            <w:shd w:val="clear" w:color="auto" w:fill="B6DDE8" w:themeFill="accent5" w:themeFillTint="66"/>
            <w:vAlign w:val="center"/>
          </w:tcPr>
          <w:p w:rsidR="00F05C46" w:rsidRPr="00D10493" w:rsidRDefault="006448BC" w:rsidP="00D10493">
            <w:pPr>
              <w:jc w:val="center"/>
              <w:rPr>
                <w:sz w:val="24"/>
                <w:szCs w:val="24"/>
                <w:lang w:val="en-US"/>
              </w:rPr>
            </w:pPr>
            <w:r w:rsidRPr="00D10493">
              <w:rPr>
                <w:sz w:val="24"/>
                <w:szCs w:val="24"/>
                <w:lang w:val="uz-Cyrl-UZ"/>
              </w:rPr>
              <w:t>9</w:t>
            </w:r>
            <w:r w:rsidR="005C1F22" w:rsidRPr="00D10493">
              <w:rPr>
                <w:sz w:val="24"/>
                <w:szCs w:val="24"/>
                <w:lang w:val="en-US"/>
              </w:rPr>
              <w:t>2</w:t>
            </w:r>
            <w:r w:rsidR="000B4FD2" w:rsidRPr="00D10493">
              <w:rPr>
                <w:sz w:val="24"/>
                <w:szCs w:val="24"/>
                <w:lang w:val="en-US"/>
              </w:rPr>
              <w:t>,</w:t>
            </w:r>
            <w:r w:rsidR="005C1F22" w:rsidRPr="00D10493">
              <w:rPr>
                <w:sz w:val="24"/>
                <w:szCs w:val="24"/>
                <w:lang w:val="en-US"/>
              </w:rPr>
              <w:t>5</w:t>
            </w:r>
          </w:p>
        </w:tc>
        <w:tc>
          <w:tcPr>
            <w:tcW w:w="654" w:type="pct"/>
            <w:shd w:val="clear" w:color="auto" w:fill="B6DDE8" w:themeFill="accent5" w:themeFillTint="66"/>
            <w:vAlign w:val="center"/>
          </w:tcPr>
          <w:p w:rsidR="00F05C46" w:rsidRPr="00D10493" w:rsidRDefault="00F05C46" w:rsidP="00D10493">
            <w:pPr>
              <w:jc w:val="center"/>
              <w:rPr>
                <w:sz w:val="24"/>
                <w:szCs w:val="24"/>
                <w:lang w:val="en-US"/>
              </w:rPr>
            </w:pPr>
            <w:r w:rsidRPr="00D10493">
              <w:rPr>
                <w:sz w:val="24"/>
                <w:szCs w:val="24"/>
                <w:lang w:val="uz-Cyrl-UZ"/>
              </w:rPr>
              <w:t>99,</w:t>
            </w:r>
            <w:r w:rsidR="00807407" w:rsidRPr="00D10493">
              <w:rPr>
                <w:sz w:val="24"/>
                <w:szCs w:val="24"/>
                <w:lang w:val="en-US"/>
              </w:rPr>
              <w:t>5</w:t>
            </w:r>
          </w:p>
        </w:tc>
        <w:tc>
          <w:tcPr>
            <w:tcW w:w="661" w:type="pct"/>
            <w:shd w:val="clear" w:color="auto" w:fill="B6DDE8" w:themeFill="accent5" w:themeFillTint="66"/>
            <w:vAlign w:val="center"/>
          </w:tcPr>
          <w:p w:rsidR="00F05C46" w:rsidRPr="00D10493" w:rsidRDefault="00F05C46" w:rsidP="00D10493">
            <w:pPr>
              <w:jc w:val="center"/>
              <w:rPr>
                <w:sz w:val="24"/>
                <w:szCs w:val="24"/>
                <w:lang w:val="en-US"/>
              </w:rPr>
            </w:pPr>
            <w:r w:rsidRPr="00D10493">
              <w:rPr>
                <w:sz w:val="24"/>
                <w:szCs w:val="24"/>
                <w:lang w:val="uz-Cyrl-UZ"/>
              </w:rPr>
              <w:t>7</w:t>
            </w:r>
            <w:r w:rsidR="00607C0D" w:rsidRPr="00D10493">
              <w:rPr>
                <w:sz w:val="24"/>
                <w:szCs w:val="24"/>
                <w:lang w:val="uz-Cyrl-UZ"/>
              </w:rPr>
              <w:t>7</w:t>
            </w:r>
            <w:r w:rsidRPr="00D10493">
              <w:rPr>
                <w:sz w:val="24"/>
                <w:szCs w:val="24"/>
                <w:lang w:val="uz-Cyrl-UZ"/>
              </w:rPr>
              <w:t>,</w:t>
            </w:r>
            <w:r w:rsidR="00607C0D" w:rsidRPr="00D10493">
              <w:rPr>
                <w:sz w:val="24"/>
                <w:szCs w:val="24"/>
                <w:lang w:val="uz-Cyrl-UZ"/>
              </w:rPr>
              <w:t>3</w:t>
            </w:r>
          </w:p>
        </w:tc>
        <w:tc>
          <w:tcPr>
            <w:tcW w:w="578" w:type="pct"/>
            <w:shd w:val="clear" w:color="auto" w:fill="B6DDE8" w:themeFill="accent5" w:themeFillTint="66"/>
            <w:vAlign w:val="center"/>
          </w:tcPr>
          <w:p w:rsidR="00F05C46" w:rsidRPr="00D10493" w:rsidRDefault="00FC5ADB" w:rsidP="00D10493">
            <w:pPr>
              <w:jc w:val="center"/>
              <w:rPr>
                <w:sz w:val="24"/>
                <w:szCs w:val="24"/>
                <w:lang w:val="en-US"/>
              </w:rPr>
            </w:pPr>
            <w:r w:rsidRPr="00D10493">
              <w:rPr>
                <w:sz w:val="24"/>
                <w:szCs w:val="24"/>
                <w:lang w:val="en-US"/>
              </w:rPr>
              <w:t>7</w:t>
            </w:r>
            <w:r w:rsidR="00807407" w:rsidRPr="00D10493">
              <w:rPr>
                <w:sz w:val="24"/>
                <w:szCs w:val="24"/>
                <w:lang w:val="en-US"/>
              </w:rPr>
              <w:t>8</w:t>
            </w:r>
            <w:r w:rsidR="00F05C46" w:rsidRPr="00D10493">
              <w:rPr>
                <w:sz w:val="24"/>
                <w:szCs w:val="24"/>
                <w:lang w:val="uz-Cyrl-UZ"/>
              </w:rPr>
              <w:t>,</w:t>
            </w:r>
            <w:r w:rsidR="00807407" w:rsidRPr="00D10493">
              <w:rPr>
                <w:sz w:val="24"/>
                <w:szCs w:val="24"/>
                <w:lang w:val="en-US"/>
              </w:rPr>
              <w:t>7</w:t>
            </w:r>
          </w:p>
        </w:tc>
        <w:tc>
          <w:tcPr>
            <w:tcW w:w="495" w:type="pct"/>
            <w:shd w:val="clear" w:color="auto" w:fill="B6DDE8" w:themeFill="accent5" w:themeFillTint="66"/>
            <w:vAlign w:val="center"/>
          </w:tcPr>
          <w:p w:rsidR="00F05C46" w:rsidRPr="00D10493" w:rsidRDefault="00473A66" w:rsidP="00D10493">
            <w:pPr>
              <w:jc w:val="center"/>
              <w:rPr>
                <w:sz w:val="24"/>
                <w:szCs w:val="24"/>
                <w:lang w:val="en-US"/>
              </w:rPr>
            </w:pPr>
            <w:r w:rsidRPr="00D10493">
              <w:rPr>
                <w:sz w:val="24"/>
                <w:szCs w:val="24"/>
                <w:lang w:val="en-US"/>
              </w:rPr>
              <w:t>8</w:t>
            </w:r>
            <w:r w:rsidR="00807407" w:rsidRPr="00D10493">
              <w:rPr>
                <w:sz w:val="24"/>
                <w:szCs w:val="24"/>
                <w:lang w:val="en-US"/>
              </w:rPr>
              <w:t>5</w:t>
            </w:r>
            <w:r w:rsidR="00F05C46" w:rsidRPr="00D10493">
              <w:rPr>
                <w:sz w:val="24"/>
                <w:szCs w:val="24"/>
                <w:lang w:val="uz-Cyrl-UZ"/>
              </w:rPr>
              <w:t>,</w:t>
            </w:r>
            <w:r w:rsidR="00807407" w:rsidRPr="00D10493">
              <w:rPr>
                <w:sz w:val="24"/>
                <w:szCs w:val="24"/>
                <w:lang w:val="en-US"/>
              </w:rPr>
              <w:t>8</w:t>
            </w:r>
          </w:p>
        </w:tc>
      </w:tr>
    </w:tbl>
    <w:tbl>
      <w:tblPr>
        <w:tblpPr w:leftFromText="180" w:rightFromText="180" w:vertAnchor="text" w:horzAnchor="margin" w:tblpX="182" w:tblpY="124"/>
        <w:tblW w:w="0" w:type="auto"/>
        <w:tblBorders>
          <w:top w:val="thinThickThinSmallGap" w:sz="24" w:space="0" w:color="auto"/>
          <w:bottom w:val="thinThickThinSmallGap" w:sz="24" w:space="0" w:color="auto"/>
        </w:tblBorders>
        <w:shd w:val="pct15" w:color="auto" w:fill="auto"/>
        <w:tblLook w:val="04A0" w:firstRow="1" w:lastRow="0" w:firstColumn="1" w:lastColumn="0" w:noHBand="0" w:noVBand="1"/>
      </w:tblPr>
      <w:tblGrid>
        <w:gridCol w:w="3227"/>
      </w:tblGrid>
      <w:tr w:rsidR="00B76465" w:rsidRPr="00D10493" w:rsidTr="00C848A4">
        <w:trPr>
          <w:trHeight w:val="546"/>
        </w:trPr>
        <w:tc>
          <w:tcPr>
            <w:tcW w:w="3227" w:type="dxa"/>
            <w:shd w:val="clear" w:color="auto" w:fill="31849B" w:themeFill="accent5" w:themeFillShade="BF"/>
          </w:tcPr>
          <w:p w:rsidR="0098764F" w:rsidRPr="00D10493" w:rsidRDefault="00540303" w:rsidP="009E7A2D">
            <w:pPr>
              <w:numPr>
                <w:ilvl w:val="0"/>
                <w:numId w:val="2"/>
              </w:numPr>
              <w:spacing w:before="120" w:after="120"/>
              <w:ind w:left="746" w:hanging="349"/>
              <w:rPr>
                <w:b/>
                <w:color w:val="FFFFFF" w:themeColor="background1"/>
                <w:sz w:val="24"/>
                <w:szCs w:val="24"/>
                <w:lang w:val="uz-Cyrl-UZ"/>
              </w:rPr>
            </w:pPr>
            <w:r w:rsidRPr="00D10493">
              <w:rPr>
                <w:b/>
                <w:color w:val="FFFFFF" w:themeColor="background1"/>
                <w:sz w:val="24"/>
                <w:szCs w:val="24"/>
                <w:lang w:val="uz-Cyrl-UZ"/>
              </w:rPr>
              <w:lastRenderedPageBreak/>
              <w:t>SANOAT</w:t>
            </w:r>
          </w:p>
        </w:tc>
      </w:tr>
    </w:tbl>
    <w:p w:rsidR="0098764F" w:rsidRPr="00D10493" w:rsidRDefault="0098764F" w:rsidP="009E7A2D">
      <w:pPr>
        <w:tabs>
          <w:tab w:val="left" w:pos="5855"/>
        </w:tabs>
        <w:rPr>
          <w:sz w:val="24"/>
          <w:szCs w:val="24"/>
          <w:lang w:val="uz-Cyrl-UZ"/>
        </w:rPr>
      </w:pPr>
    </w:p>
    <w:p w:rsidR="0098764F" w:rsidRPr="00D10493" w:rsidRDefault="0098764F" w:rsidP="009E7A2D">
      <w:pPr>
        <w:tabs>
          <w:tab w:val="left" w:pos="5855"/>
        </w:tabs>
        <w:rPr>
          <w:sz w:val="24"/>
          <w:szCs w:val="24"/>
          <w:lang w:val="uz-Cyrl-UZ"/>
        </w:rPr>
      </w:pPr>
    </w:p>
    <w:p w:rsidR="0098764F" w:rsidRPr="00D10493" w:rsidRDefault="0098764F" w:rsidP="009E7A2D">
      <w:pPr>
        <w:spacing w:line="360" w:lineRule="auto"/>
        <w:ind w:firstLine="709"/>
        <w:jc w:val="both"/>
        <w:rPr>
          <w:sz w:val="24"/>
          <w:szCs w:val="24"/>
          <w:lang w:val="uz-Cyrl-UZ"/>
        </w:rPr>
      </w:pPr>
    </w:p>
    <w:p w:rsidR="00FC08FD" w:rsidRPr="00D10493" w:rsidRDefault="00FC08FD" w:rsidP="009E7A2D">
      <w:pPr>
        <w:spacing w:line="360" w:lineRule="auto"/>
        <w:ind w:firstLine="709"/>
        <w:jc w:val="both"/>
        <w:rPr>
          <w:sz w:val="24"/>
          <w:szCs w:val="24"/>
          <w:lang w:val="uz-Cyrl-UZ"/>
        </w:rPr>
      </w:pPr>
    </w:p>
    <w:p w:rsidR="006A29DE" w:rsidRPr="00D10493" w:rsidRDefault="006A29DE" w:rsidP="006A29DE">
      <w:pPr>
        <w:spacing w:line="360" w:lineRule="auto"/>
        <w:ind w:firstLine="709"/>
        <w:jc w:val="both"/>
        <w:rPr>
          <w:sz w:val="24"/>
          <w:szCs w:val="24"/>
          <w:lang w:val="uz-Cyrl-UZ"/>
        </w:rPr>
      </w:pPr>
      <w:r w:rsidRPr="00D10493">
        <w:rPr>
          <w:sz w:val="24"/>
          <w:szCs w:val="24"/>
          <w:lang w:val="uz-Cyrl-UZ"/>
        </w:rPr>
        <w:t xml:space="preserve">Dastlabki ma’lumotlarga asosan joriy yilning </w:t>
      </w:r>
      <w:r w:rsidR="00E73688" w:rsidRPr="00D10493">
        <w:rPr>
          <w:sz w:val="24"/>
          <w:szCs w:val="24"/>
          <w:lang w:val="uz-Cyrl-UZ"/>
        </w:rPr>
        <w:t>yanvar-</w:t>
      </w:r>
      <w:r w:rsidR="006A340D" w:rsidRPr="00D10493">
        <w:rPr>
          <w:sz w:val="24"/>
          <w:szCs w:val="24"/>
          <w:lang w:val="uz-Cyrl-UZ"/>
        </w:rPr>
        <w:t>dekabr</w:t>
      </w:r>
      <w:r w:rsidR="00E73688" w:rsidRPr="00D10493">
        <w:rPr>
          <w:sz w:val="24"/>
          <w:szCs w:val="24"/>
          <w:lang w:val="uz-Cyrl-UZ"/>
        </w:rPr>
        <w:t xml:space="preserve"> </w:t>
      </w:r>
      <w:r w:rsidRPr="00D10493">
        <w:rPr>
          <w:sz w:val="24"/>
          <w:szCs w:val="24"/>
          <w:lang w:val="uz-Cyrl-UZ"/>
        </w:rPr>
        <w:t xml:space="preserve">oylarida Kegeyli tumanida faoliyat ko‘rsatayotgan sanoat korxonalari tomonidan </w:t>
      </w:r>
      <w:r w:rsidR="00B351F4" w:rsidRPr="00D10493">
        <w:rPr>
          <w:sz w:val="24"/>
          <w:szCs w:val="24"/>
          <w:lang w:val="uz-Cyrl-UZ"/>
        </w:rPr>
        <w:t>378</w:t>
      </w:r>
      <w:r w:rsidR="00894193" w:rsidRPr="00D10493">
        <w:rPr>
          <w:sz w:val="24"/>
          <w:szCs w:val="24"/>
          <w:lang w:val="uz-Cyrl-UZ"/>
        </w:rPr>
        <w:t>,</w:t>
      </w:r>
      <w:r w:rsidR="00B351F4" w:rsidRPr="00D10493">
        <w:rPr>
          <w:sz w:val="24"/>
          <w:szCs w:val="24"/>
          <w:lang w:val="uz-Cyrl-UZ"/>
        </w:rPr>
        <w:t>4</w:t>
      </w:r>
      <w:r w:rsidR="00DA1116" w:rsidRPr="00D10493">
        <w:rPr>
          <w:bCs/>
          <w:sz w:val="24"/>
          <w:szCs w:val="24"/>
          <w:lang w:val="uz-Latn-UZ"/>
        </w:rPr>
        <w:t xml:space="preserve"> </w:t>
      </w:r>
      <w:r w:rsidRPr="00D10493">
        <w:rPr>
          <w:sz w:val="24"/>
          <w:szCs w:val="24"/>
          <w:lang w:val="uz-Cyrl-UZ"/>
        </w:rPr>
        <w:t>mlrd.so‘mlik sanoat maxsulotlari ishlab chiqarilishiga erishildi va o‘tgan yilning mos d</w:t>
      </w:r>
      <w:r w:rsidR="00DA1116" w:rsidRPr="00D10493">
        <w:rPr>
          <w:sz w:val="24"/>
          <w:szCs w:val="24"/>
          <w:lang w:val="uz-Cyrl-UZ"/>
        </w:rPr>
        <w:t xml:space="preserve">avriga nisbatan o‘sish sur’ati </w:t>
      </w:r>
      <w:r w:rsidR="00894193" w:rsidRPr="00D10493">
        <w:rPr>
          <w:sz w:val="24"/>
          <w:szCs w:val="24"/>
          <w:lang w:val="uz-Cyrl-UZ"/>
        </w:rPr>
        <w:t>10</w:t>
      </w:r>
      <w:r w:rsidR="00B351F4" w:rsidRPr="00D10493">
        <w:rPr>
          <w:sz w:val="24"/>
          <w:szCs w:val="24"/>
          <w:lang w:val="uz-Cyrl-UZ"/>
        </w:rPr>
        <w:t>8</w:t>
      </w:r>
      <w:r w:rsidR="00894193" w:rsidRPr="00D10493">
        <w:rPr>
          <w:sz w:val="24"/>
          <w:szCs w:val="24"/>
          <w:lang w:val="uz-Cyrl-UZ"/>
        </w:rPr>
        <w:t>,</w:t>
      </w:r>
      <w:r w:rsidR="00B351F4" w:rsidRPr="00D10493">
        <w:rPr>
          <w:sz w:val="24"/>
          <w:szCs w:val="24"/>
          <w:lang w:val="uz-Cyrl-UZ"/>
        </w:rPr>
        <w:t>2</w:t>
      </w:r>
      <w:r w:rsidRPr="00D10493">
        <w:rPr>
          <w:sz w:val="24"/>
          <w:szCs w:val="24"/>
          <w:lang w:val="uz-Cyrl-UZ"/>
        </w:rPr>
        <w:t xml:space="preserve"> % ni tashkil etdi. </w:t>
      </w:r>
    </w:p>
    <w:p w:rsidR="006A29DE" w:rsidRPr="00D10493" w:rsidRDefault="006A29DE" w:rsidP="006A29DE">
      <w:pPr>
        <w:tabs>
          <w:tab w:val="left" w:pos="5855"/>
        </w:tabs>
        <w:spacing w:line="360" w:lineRule="auto"/>
        <w:ind w:firstLine="567"/>
        <w:jc w:val="both"/>
        <w:rPr>
          <w:sz w:val="24"/>
          <w:szCs w:val="24"/>
          <w:lang w:val="uz-Cyrl-UZ"/>
        </w:rPr>
      </w:pPr>
      <w:r w:rsidRPr="00D10493">
        <w:rPr>
          <w:sz w:val="24"/>
          <w:szCs w:val="24"/>
          <w:lang w:val="uz-Cyrl-UZ"/>
        </w:rPr>
        <w:t xml:space="preserve">Hisobot yilida </w:t>
      </w:r>
      <w:r w:rsidR="00B351F4" w:rsidRPr="00D10493">
        <w:rPr>
          <w:sz w:val="24"/>
          <w:szCs w:val="24"/>
          <w:lang w:val="uz-Cyrl-UZ"/>
        </w:rPr>
        <w:t>6</w:t>
      </w:r>
      <w:r w:rsidR="00894193" w:rsidRPr="00D10493">
        <w:rPr>
          <w:sz w:val="24"/>
          <w:szCs w:val="24"/>
          <w:lang w:val="uz-Latn-UZ"/>
        </w:rPr>
        <w:t>2,</w:t>
      </w:r>
      <w:r w:rsidR="00B351F4" w:rsidRPr="00D10493">
        <w:rPr>
          <w:sz w:val="24"/>
          <w:szCs w:val="24"/>
          <w:lang w:val="uz-Cyrl-UZ"/>
        </w:rPr>
        <w:t>6</w:t>
      </w:r>
      <w:r w:rsidRPr="00D10493">
        <w:rPr>
          <w:sz w:val="24"/>
          <w:szCs w:val="24"/>
          <w:lang w:val="uz-Cyrl-UZ"/>
        </w:rPr>
        <w:t xml:space="preserve"> mlrd. so‘mlik iste’mol tovarlari ishlab chiqarilib, </w:t>
      </w:r>
      <w:r w:rsidR="00261F49" w:rsidRPr="00261F49">
        <w:rPr>
          <w:sz w:val="24"/>
          <w:szCs w:val="24"/>
          <w:lang w:val="uz-Cyrl-UZ"/>
        </w:rPr>
        <w:br/>
      </w:r>
      <w:r w:rsidR="00261F49">
        <w:rPr>
          <w:sz w:val="24"/>
          <w:szCs w:val="24"/>
          <w:lang w:val="uz-Cyrl-UZ"/>
        </w:rPr>
        <w:t>2022-</w:t>
      </w:r>
      <w:r w:rsidRPr="00D10493">
        <w:rPr>
          <w:sz w:val="24"/>
          <w:szCs w:val="24"/>
          <w:lang w:val="uz-Cyrl-UZ"/>
        </w:rPr>
        <w:t>yil yanvar-</w:t>
      </w:r>
      <w:r w:rsidR="006A340D" w:rsidRPr="00D10493">
        <w:rPr>
          <w:sz w:val="24"/>
          <w:szCs w:val="24"/>
          <w:lang w:val="uz-Cyrl-UZ"/>
        </w:rPr>
        <w:t>dekabr</w:t>
      </w:r>
      <w:r w:rsidR="00E73688" w:rsidRPr="00D10493">
        <w:rPr>
          <w:sz w:val="24"/>
          <w:szCs w:val="24"/>
          <w:lang w:val="uz-Cyrl-UZ"/>
        </w:rPr>
        <w:t>ga</w:t>
      </w:r>
      <w:r w:rsidRPr="00D10493">
        <w:rPr>
          <w:sz w:val="24"/>
          <w:szCs w:val="24"/>
          <w:lang w:val="uz-Cyrl-UZ"/>
        </w:rPr>
        <w:t xml:space="preserve"> nisbatan </w:t>
      </w:r>
      <w:r w:rsidR="00894193" w:rsidRPr="00D10493">
        <w:rPr>
          <w:sz w:val="24"/>
          <w:szCs w:val="24"/>
          <w:lang w:val="uz-Cyrl-UZ"/>
        </w:rPr>
        <w:t>10</w:t>
      </w:r>
      <w:r w:rsidR="00B351F4" w:rsidRPr="00D10493">
        <w:rPr>
          <w:sz w:val="24"/>
          <w:szCs w:val="24"/>
          <w:lang w:val="uz-Cyrl-UZ"/>
        </w:rPr>
        <w:t>4</w:t>
      </w:r>
      <w:r w:rsidR="00894193" w:rsidRPr="00D10493">
        <w:rPr>
          <w:sz w:val="24"/>
          <w:szCs w:val="24"/>
          <w:lang w:val="uz-Cyrl-UZ"/>
        </w:rPr>
        <w:t>,9</w:t>
      </w:r>
      <w:r w:rsidRPr="00D10493">
        <w:rPr>
          <w:sz w:val="24"/>
          <w:szCs w:val="24"/>
          <w:lang w:val="uz-Cyrl-UZ"/>
        </w:rPr>
        <w:t xml:space="preserve"> foizni tashkil etdi. Jumladan, </w:t>
      </w:r>
      <w:r w:rsidR="00B351F4" w:rsidRPr="00D10493">
        <w:rPr>
          <w:sz w:val="24"/>
          <w:szCs w:val="24"/>
          <w:lang w:val="uz-Cyrl-UZ"/>
        </w:rPr>
        <w:t>43</w:t>
      </w:r>
      <w:r w:rsidR="00894193" w:rsidRPr="00D10493">
        <w:rPr>
          <w:sz w:val="24"/>
          <w:szCs w:val="24"/>
          <w:lang w:val="uz-Cyrl-UZ"/>
        </w:rPr>
        <w:t>,</w:t>
      </w:r>
      <w:r w:rsidR="00B351F4" w:rsidRPr="00D10493">
        <w:rPr>
          <w:sz w:val="24"/>
          <w:szCs w:val="24"/>
          <w:lang w:val="uz-Cyrl-UZ"/>
        </w:rPr>
        <w:t>2</w:t>
      </w:r>
      <w:r w:rsidRPr="00D10493">
        <w:rPr>
          <w:sz w:val="24"/>
          <w:szCs w:val="24"/>
          <w:lang w:val="uz-Cyrl-UZ"/>
        </w:rPr>
        <w:t xml:space="preserve"> mlrd. so‘mlik oziq-ovqat mahsulotlari ishlab chiqarilib umumiy hajmga nisbatan </w:t>
      </w:r>
      <w:r w:rsidR="00894193" w:rsidRPr="00D10493">
        <w:rPr>
          <w:sz w:val="24"/>
          <w:szCs w:val="24"/>
          <w:lang w:val="uz-Latn-UZ"/>
        </w:rPr>
        <w:t>6</w:t>
      </w:r>
      <w:r w:rsidR="00B351F4" w:rsidRPr="00D10493">
        <w:rPr>
          <w:sz w:val="24"/>
          <w:szCs w:val="24"/>
          <w:lang w:val="uz-Cyrl-UZ"/>
        </w:rPr>
        <w:t>9</w:t>
      </w:r>
      <w:r w:rsidR="00894193" w:rsidRPr="00D10493">
        <w:rPr>
          <w:sz w:val="24"/>
          <w:szCs w:val="24"/>
          <w:lang w:val="uz-Latn-UZ"/>
        </w:rPr>
        <w:t>,</w:t>
      </w:r>
      <w:r w:rsidR="00B351F4" w:rsidRPr="00D10493">
        <w:rPr>
          <w:sz w:val="24"/>
          <w:szCs w:val="24"/>
          <w:lang w:val="uz-Cyrl-UZ"/>
        </w:rPr>
        <w:t>0</w:t>
      </w:r>
      <w:r w:rsidRPr="00D10493">
        <w:rPr>
          <w:sz w:val="24"/>
          <w:szCs w:val="24"/>
          <w:lang w:val="uz-Cyrl-UZ"/>
        </w:rPr>
        <w:t xml:space="preserve"> % ni tashkil qilib, </w:t>
      </w:r>
      <w:r w:rsidRPr="00D10493">
        <w:rPr>
          <w:sz w:val="24"/>
          <w:szCs w:val="24"/>
          <w:lang w:val="uz-Cyrl-UZ"/>
        </w:rPr>
        <w:br/>
      </w:r>
      <w:r w:rsidR="00894193" w:rsidRPr="00D10493">
        <w:rPr>
          <w:sz w:val="24"/>
          <w:szCs w:val="24"/>
          <w:lang w:val="uz-Cyrl-UZ"/>
        </w:rPr>
        <w:t>1</w:t>
      </w:r>
      <w:r w:rsidR="00B351F4" w:rsidRPr="00D10493">
        <w:rPr>
          <w:sz w:val="24"/>
          <w:szCs w:val="24"/>
          <w:lang w:val="uz-Cyrl-UZ"/>
        </w:rPr>
        <w:t>9</w:t>
      </w:r>
      <w:r w:rsidR="00894193" w:rsidRPr="00D10493">
        <w:rPr>
          <w:sz w:val="24"/>
          <w:szCs w:val="24"/>
          <w:lang w:val="uz-Cyrl-UZ"/>
        </w:rPr>
        <w:t>,</w:t>
      </w:r>
      <w:r w:rsidR="00B351F4" w:rsidRPr="00D10493">
        <w:rPr>
          <w:sz w:val="24"/>
          <w:szCs w:val="24"/>
          <w:lang w:val="uz-Cyrl-UZ"/>
        </w:rPr>
        <w:t>4</w:t>
      </w:r>
      <w:r w:rsidRPr="00D10493">
        <w:rPr>
          <w:sz w:val="24"/>
          <w:szCs w:val="24"/>
          <w:lang w:val="uz-Cyrl-UZ"/>
        </w:rPr>
        <w:t xml:space="preserve"> mlrd. so‘mlik nooziq-ovqat mollari (</w:t>
      </w:r>
      <w:r w:rsidR="00261F49">
        <w:rPr>
          <w:sz w:val="24"/>
          <w:szCs w:val="24"/>
          <w:lang w:val="uz-Cyrl-UZ"/>
        </w:rPr>
        <w:t>2022-</w:t>
      </w:r>
      <w:r w:rsidRPr="00D10493">
        <w:rPr>
          <w:sz w:val="24"/>
          <w:szCs w:val="24"/>
          <w:lang w:val="uz-Cyrl-UZ"/>
        </w:rPr>
        <w:t xml:space="preserve">yil yanvar- </w:t>
      </w:r>
      <w:r w:rsidR="006A340D" w:rsidRPr="00D10493">
        <w:rPr>
          <w:sz w:val="24"/>
          <w:szCs w:val="24"/>
          <w:lang w:val="uz-Cyrl-UZ"/>
        </w:rPr>
        <w:t>dekabr</w:t>
      </w:r>
      <w:r w:rsidR="00E73688" w:rsidRPr="00D10493">
        <w:rPr>
          <w:sz w:val="24"/>
          <w:szCs w:val="24"/>
          <w:lang w:val="uz-Cyrl-UZ"/>
        </w:rPr>
        <w:t>ga</w:t>
      </w:r>
      <w:r w:rsidRPr="00D10493">
        <w:rPr>
          <w:sz w:val="24"/>
          <w:szCs w:val="24"/>
          <w:lang w:val="uz-Cyrl-UZ"/>
        </w:rPr>
        <w:t xml:space="preserve"> nisbatan mos ravishda </w:t>
      </w:r>
      <w:r w:rsidR="00894193" w:rsidRPr="00D10493">
        <w:rPr>
          <w:sz w:val="24"/>
          <w:szCs w:val="24"/>
          <w:lang w:val="uz-Latn-UZ"/>
        </w:rPr>
        <w:t>8</w:t>
      </w:r>
      <w:r w:rsidR="00B351F4" w:rsidRPr="00D10493">
        <w:rPr>
          <w:sz w:val="24"/>
          <w:szCs w:val="24"/>
          <w:lang w:val="uz-Cyrl-UZ"/>
        </w:rPr>
        <w:t>8</w:t>
      </w:r>
      <w:r w:rsidR="00894193" w:rsidRPr="00D10493">
        <w:rPr>
          <w:sz w:val="24"/>
          <w:szCs w:val="24"/>
          <w:lang w:val="uz-Latn-UZ"/>
        </w:rPr>
        <w:t>,8</w:t>
      </w:r>
      <w:r w:rsidRPr="00D10493">
        <w:rPr>
          <w:sz w:val="24"/>
          <w:szCs w:val="24"/>
          <w:lang w:val="uz-Cyrl-UZ"/>
        </w:rPr>
        <w:t xml:space="preserve"> foiz va </w:t>
      </w:r>
      <w:r w:rsidR="00894193" w:rsidRPr="00D10493">
        <w:rPr>
          <w:sz w:val="24"/>
          <w:szCs w:val="24"/>
          <w:lang w:val="uz-Cyrl-UZ"/>
        </w:rPr>
        <w:t>1</w:t>
      </w:r>
      <w:r w:rsidR="00B351F4" w:rsidRPr="00D10493">
        <w:rPr>
          <w:sz w:val="24"/>
          <w:szCs w:val="24"/>
          <w:lang w:val="uz-Cyrl-UZ"/>
        </w:rPr>
        <w:t>76</w:t>
      </w:r>
      <w:r w:rsidR="00894193" w:rsidRPr="00D10493">
        <w:rPr>
          <w:sz w:val="24"/>
          <w:szCs w:val="24"/>
          <w:lang w:val="uz-Cyrl-UZ"/>
        </w:rPr>
        <w:t>,</w:t>
      </w:r>
      <w:r w:rsidR="00B351F4" w:rsidRPr="00D10493">
        <w:rPr>
          <w:sz w:val="24"/>
          <w:szCs w:val="24"/>
          <w:lang w:val="uz-Cyrl-UZ"/>
        </w:rPr>
        <w:t>5</w:t>
      </w:r>
      <w:r w:rsidRPr="00D10493">
        <w:rPr>
          <w:sz w:val="24"/>
          <w:szCs w:val="24"/>
          <w:lang w:val="uz-Cyrl-UZ"/>
        </w:rPr>
        <w:t xml:space="preserve"> foiz) ishlab chiqarildi va umumiy hajmga nisbatan </w:t>
      </w:r>
      <w:r w:rsidR="00A556B2" w:rsidRPr="00D10493">
        <w:rPr>
          <w:sz w:val="24"/>
          <w:szCs w:val="24"/>
          <w:lang w:val="uz-Cyrl-UZ"/>
        </w:rPr>
        <w:br/>
      </w:r>
      <w:r w:rsidR="00894193" w:rsidRPr="00D10493">
        <w:rPr>
          <w:sz w:val="24"/>
          <w:szCs w:val="24"/>
          <w:lang w:val="uz-Cyrl-UZ"/>
        </w:rPr>
        <w:t>3</w:t>
      </w:r>
      <w:r w:rsidR="00B351F4" w:rsidRPr="00D10493">
        <w:rPr>
          <w:sz w:val="24"/>
          <w:szCs w:val="24"/>
          <w:lang w:val="uz-Cyrl-UZ"/>
        </w:rPr>
        <w:t>1</w:t>
      </w:r>
      <w:r w:rsidR="00894193" w:rsidRPr="00D10493">
        <w:rPr>
          <w:sz w:val="24"/>
          <w:szCs w:val="24"/>
          <w:lang w:val="uz-Cyrl-UZ"/>
        </w:rPr>
        <w:t>,</w:t>
      </w:r>
      <w:r w:rsidR="00B351F4" w:rsidRPr="00D10493">
        <w:rPr>
          <w:sz w:val="24"/>
          <w:szCs w:val="24"/>
          <w:lang w:val="uz-Cyrl-UZ"/>
        </w:rPr>
        <w:t>0</w:t>
      </w:r>
      <w:r w:rsidRPr="00D10493">
        <w:rPr>
          <w:sz w:val="24"/>
          <w:szCs w:val="24"/>
          <w:lang w:val="uz-Cyrl-UZ"/>
        </w:rPr>
        <w:t xml:space="preserve"> % ni tashkil qilganligini kuzatishimiz mumkin.</w:t>
      </w:r>
    </w:p>
    <w:p w:rsidR="00D32805" w:rsidRPr="00D10493" w:rsidRDefault="00D32805" w:rsidP="00D32805">
      <w:pPr>
        <w:jc w:val="center"/>
        <w:rPr>
          <w:b/>
          <w:sz w:val="24"/>
          <w:szCs w:val="24"/>
          <w:lang w:val="uz-Cyrl-UZ"/>
        </w:rPr>
      </w:pPr>
    </w:p>
    <w:p w:rsidR="00D32805" w:rsidRPr="00D10493" w:rsidRDefault="00261F49" w:rsidP="00D32805">
      <w:pPr>
        <w:jc w:val="center"/>
        <w:rPr>
          <w:b/>
          <w:sz w:val="24"/>
          <w:szCs w:val="24"/>
          <w:lang w:val="uz-Cyrl-UZ"/>
        </w:rPr>
      </w:pPr>
      <w:r>
        <w:rPr>
          <w:b/>
          <w:sz w:val="24"/>
          <w:szCs w:val="24"/>
          <w:lang w:val="uz-Cyrl-UZ"/>
        </w:rPr>
        <w:t>2023-</w:t>
      </w:r>
      <w:r w:rsidR="00D32805" w:rsidRPr="00D10493">
        <w:rPr>
          <w:b/>
          <w:sz w:val="24"/>
          <w:szCs w:val="24"/>
          <w:lang w:val="uz-Cyrl-UZ"/>
        </w:rPr>
        <w:t xml:space="preserve">yilning </w:t>
      </w:r>
      <w:r w:rsidR="00E73688" w:rsidRPr="00D10493">
        <w:rPr>
          <w:b/>
          <w:sz w:val="24"/>
          <w:szCs w:val="24"/>
          <w:lang w:val="uz-Cyrl-UZ"/>
        </w:rPr>
        <w:t>yanvar-</w:t>
      </w:r>
      <w:r w:rsidR="006A340D" w:rsidRPr="00D10493">
        <w:rPr>
          <w:b/>
          <w:sz w:val="24"/>
          <w:szCs w:val="24"/>
          <w:lang w:val="uz-Cyrl-UZ"/>
        </w:rPr>
        <w:t>dekabr</w:t>
      </w:r>
      <w:r w:rsidR="00E73688" w:rsidRPr="00D10493">
        <w:rPr>
          <w:b/>
          <w:sz w:val="24"/>
          <w:szCs w:val="24"/>
          <w:lang w:val="uz-Cyrl-UZ"/>
        </w:rPr>
        <w:t xml:space="preserve"> </w:t>
      </w:r>
      <w:r w:rsidR="00D32805" w:rsidRPr="00D10493">
        <w:rPr>
          <w:b/>
          <w:sz w:val="24"/>
          <w:szCs w:val="24"/>
          <w:lang w:val="uz-Cyrl-UZ"/>
        </w:rPr>
        <w:t xml:space="preserve">oylarida iste’mol tovarlari </w:t>
      </w:r>
      <w:r w:rsidR="00D32805" w:rsidRPr="00D10493">
        <w:rPr>
          <w:b/>
          <w:sz w:val="24"/>
          <w:szCs w:val="24"/>
          <w:lang w:val="uz-Cyrl-UZ"/>
        </w:rPr>
        <w:br/>
        <w:t>ishlab chiqarish ulushi, foizda</w:t>
      </w:r>
    </w:p>
    <w:p w:rsidR="00D32805" w:rsidRPr="00D10493" w:rsidRDefault="00D32805" w:rsidP="00D32805">
      <w:pPr>
        <w:jc w:val="center"/>
        <w:rPr>
          <w:b/>
          <w:sz w:val="24"/>
          <w:szCs w:val="24"/>
          <w:lang w:val="uz-Cyrl-UZ"/>
        </w:rPr>
      </w:pPr>
      <w:r w:rsidRPr="00D10493">
        <w:rPr>
          <w:b/>
          <w:noProof/>
          <w:sz w:val="24"/>
          <w:szCs w:val="24"/>
        </w:rPr>
        <w:drawing>
          <wp:inline distT="0" distB="0" distL="0" distR="0" wp14:anchorId="21FD9C8D" wp14:editId="196B8978">
            <wp:extent cx="5011387" cy="4120738"/>
            <wp:effectExtent l="0" t="0" r="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2805" w:rsidRPr="00D10493" w:rsidRDefault="00D32805" w:rsidP="00D32805">
      <w:pPr>
        <w:tabs>
          <w:tab w:val="left" w:pos="5855"/>
        </w:tabs>
        <w:spacing w:line="360" w:lineRule="auto"/>
        <w:jc w:val="center"/>
        <w:rPr>
          <w:sz w:val="24"/>
          <w:szCs w:val="24"/>
          <w:lang w:val="uz-Cyrl-UZ"/>
        </w:rPr>
      </w:pPr>
    </w:p>
    <w:p w:rsidR="00D32805" w:rsidRPr="00D10493" w:rsidRDefault="00D32805" w:rsidP="00D32805">
      <w:pPr>
        <w:tabs>
          <w:tab w:val="left" w:pos="5855"/>
        </w:tabs>
        <w:spacing w:line="360" w:lineRule="auto"/>
        <w:jc w:val="center"/>
        <w:rPr>
          <w:sz w:val="24"/>
          <w:szCs w:val="24"/>
          <w:lang w:val="uz-Cyrl-UZ"/>
        </w:rPr>
      </w:pPr>
    </w:p>
    <w:p w:rsidR="00D32805" w:rsidRPr="00D10493" w:rsidRDefault="00D32805" w:rsidP="00D32805">
      <w:pPr>
        <w:tabs>
          <w:tab w:val="left" w:pos="5855"/>
        </w:tabs>
        <w:spacing w:line="360" w:lineRule="auto"/>
        <w:jc w:val="center"/>
        <w:rPr>
          <w:b/>
          <w:sz w:val="24"/>
          <w:szCs w:val="24"/>
          <w:lang w:val="uz-Cyrl-UZ"/>
        </w:rPr>
      </w:pPr>
      <w:r w:rsidRPr="00D10493">
        <w:rPr>
          <w:b/>
          <w:sz w:val="24"/>
          <w:szCs w:val="24"/>
          <w:lang w:val="uz-Cyrl-UZ"/>
        </w:rPr>
        <w:lastRenderedPageBreak/>
        <w:t>Sanoat ishlab chiqarishda kichik biznesning ulishi</w:t>
      </w:r>
    </w:p>
    <w:p w:rsidR="00D32805" w:rsidRPr="00D10493" w:rsidRDefault="00D32805" w:rsidP="00D32805">
      <w:pPr>
        <w:tabs>
          <w:tab w:val="left" w:pos="5855"/>
        </w:tabs>
        <w:spacing w:line="360" w:lineRule="auto"/>
        <w:jc w:val="center"/>
        <w:rPr>
          <w:b/>
          <w:sz w:val="24"/>
          <w:szCs w:val="24"/>
          <w:lang w:val="uz-Cyrl-UZ"/>
        </w:rPr>
      </w:pPr>
    </w:p>
    <w:p w:rsidR="00E962D1" w:rsidRPr="00D10493" w:rsidRDefault="00D32805" w:rsidP="00E962D1">
      <w:pPr>
        <w:tabs>
          <w:tab w:val="left" w:pos="0"/>
        </w:tabs>
        <w:spacing w:line="360" w:lineRule="auto"/>
        <w:ind w:right="-142"/>
        <w:jc w:val="both"/>
        <w:rPr>
          <w:sz w:val="24"/>
          <w:szCs w:val="24"/>
          <w:lang w:val="uz-Cyrl-UZ"/>
        </w:rPr>
      </w:pPr>
      <w:r w:rsidRPr="00D10493">
        <w:rPr>
          <w:sz w:val="24"/>
          <w:szCs w:val="24"/>
          <w:lang w:val="en-US"/>
        </w:rPr>
        <w:tab/>
      </w:r>
      <w:r w:rsidR="00E962D1" w:rsidRPr="00D10493">
        <w:rPr>
          <w:sz w:val="24"/>
          <w:szCs w:val="24"/>
          <w:lang w:val="uz-Cyrl-UZ"/>
        </w:rPr>
        <w:t xml:space="preserve">Bugungi kunda kichik biznes va xususiy tadbirkorlik mamlakatimiz ichki bozorini tovar va xizmatlar bilan ta’minlashda, aholi bandligi va real daromadlarini oshirishda, resurslarni oqilona taqsimlash va ulardan samarali foydalanishda, ijtimoiy guruhlar daromadlarining nomutanosibligini kamaytirishda, iqtisodiyotning turli tarmoqlari o‘rtasidagi o‘zaro aloqalarni yaxshilashda katta ahamiyatga ega bo‘lib, islohotlarni chuqurlashtirishning asosiy katalizatori hisoblanadi. Kichik biznes va xususiy tadbirkorlik subyektlari bozor kon’yunkturasi o‘zgarishlariga ham, iste’molchi talabi o‘zgarishlariga ham tez moslashishga qodir bo‘lib, iste’mol bozoridagi muvozanatni ushlab turishda muhim rol o‘ynaydi, shuningdek, raqobat muhitining shakllanishiga xizmat qiladi. Joriy yilning </w:t>
      </w:r>
      <w:r w:rsidR="00E73688" w:rsidRPr="00D10493">
        <w:rPr>
          <w:sz w:val="24"/>
          <w:szCs w:val="24"/>
          <w:lang w:val="uz-Cyrl-UZ"/>
        </w:rPr>
        <w:t>yanvar-</w:t>
      </w:r>
      <w:r w:rsidR="006A340D" w:rsidRPr="00D10493">
        <w:rPr>
          <w:sz w:val="24"/>
          <w:szCs w:val="24"/>
          <w:lang w:val="uz-Cyrl-UZ"/>
        </w:rPr>
        <w:t>dekabr</w:t>
      </w:r>
      <w:r w:rsidR="00E73688" w:rsidRPr="00D10493">
        <w:rPr>
          <w:sz w:val="24"/>
          <w:szCs w:val="24"/>
          <w:lang w:val="uz-Cyrl-UZ"/>
        </w:rPr>
        <w:t xml:space="preserve"> </w:t>
      </w:r>
      <w:r w:rsidR="00DA1116" w:rsidRPr="00D10493">
        <w:rPr>
          <w:sz w:val="24"/>
          <w:szCs w:val="24"/>
          <w:lang w:val="uz-Cyrl-UZ"/>
        </w:rPr>
        <w:t xml:space="preserve">oylarida tumanda </w:t>
      </w:r>
      <w:r w:rsidR="00B351F4" w:rsidRPr="00D10493">
        <w:rPr>
          <w:sz w:val="24"/>
          <w:szCs w:val="24"/>
          <w:lang w:val="uz-Cyrl-UZ"/>
        </w:rPr>
        <w:t>378</w:t>
      </w:r>
      <w:r w:rsidR="00894193" w:rsidRPr="00D10493">
        <w:rPr>
          <w:sz w:val="24"/>
          <w:szCs w:val="24"/>
          <w:lang w:val="uz-Cyrl-UZ"/>
        </w:rPr>
        <w:t>,</w:t>
      </w:r>
      <w:r w:rsidR="00B351F4" w:rsidRPr="00D10493">
        <w:rPr>
          <w:sz w:val="24"/>
          <w:szCs w:val="24"/>
          <w:lang w:val="uz-Cyrl-UZ"/>
        </w:rPr>
        <w:t>4</w:t>
      </w:r>
      <w:r w:rsidR="00E962D1" w:rsidRPr="00D10493">
        <w:rPr>
          <w:sz w:val="24"/>
          <w:szCs w:val="24"/>
          <w:lang w:val="uz-Cyrl-UZ"/>
        </w:rPr>
        <w:t xml:space="preserve"> mlrd.so‘mlik sanoat mahsuloti ishlab chiqarilishi amalga oshirilgan bo‘lib, shundan </w:t>
      </w:r>
      <w:r w:rsidR="00B351F4" w:rsidRPr="00D10493">
        <w:rPr>
          <w:sz w:val="24"/>
          <w:szCs w:val="24"/>
          <w:lang w:val="uz-Cyrl-UZ"/>
        </w:rPr>
        <w:t>150</w:t>
      </w:r>
      <w:r w:rsidR="00894193" w:rsidRPr="00D10493">
        <w:rPr>
          <w:sz w:val="24"/>
          <w:szCs w:val="24"/>
          <w:lang w:val="uz-Cyrl-UZ"/>
        </w:rPr>
        <w:t>,</w:t>
      </w:r>
      <w:r w:rsidR="00B351F4" w:rsidRPr="00D10493">
        <w:rPr>
          <w:sz w:val="24"/>
          <w:szCs w:val="24"/>
          <w:lang w:val="uz-Cyrl-UZ"/>
        </w:rPr>
        <w:t>7</w:t>
      </w:r>
      <w:r w:rsidR="00E962D1" w:rsidRPr="00D10493">
        <w:rPr>
          <w:sz w:val="24"/>
          <w:szCs w:val="24"/>
          <w:lang w:val="uz-Cyrl-UZ"/>
        </w:rPr>
        <w:t xml:space="preserve"> mlrd.so‘m yoki umumiy hajmning </w:t>
      </w:r>
      <w:r w:rsidR="00B351F4" w:rsidRPr="00D10493">
        <w:rPr>
          <w:sz w:val="24"/>
          <w:szCs w:val="24"/>
          <w:lang w:val="uz-Cyrl-UZ"/>
        </w:rPr>
        <w:t>39</w:t>
      </w:r>
      <w:r w:rsidR="00894193" w:rsidRPr="00D10493">
        <w:rPr>
          <w:sz w:val="24"/>
          <w:szCs w:val="24"/>
          <w:lang w:val="uz-Cyrl-UZ"/>
        </w:rPr>
        <w:t>,</w:t>
      </w:r>
      <w:r w:rsidR="00B351F4" w:rsidRPr="00D10493">
        <w:rPr>
          <w:sz w:val="24"/>
          <w:szCs w:val="24"/>
          <w:lang w:val="uz-Cyrl-UZ"/>
        </w:rPr>
        <w:t>8</w:t>
      </w:r>
      <w:r w:rsidR="00E962D1" w:rsidRPr="00D10493">
        <w:rPr>
          <w:sz w:val="24"/>
          <w:szCs w:val="24"/>
          <w:lang w:val="uz-Cyrl-UZ"/>
        </w:rPr>
        <w:t xml:space="preserve"> % ni kichik biznes subyektlari tomonidan ishlab chiqarilgan sanoat mahsuloti tashkil qilganligini ko‘rishimiz mumkin.</w:t>
      </w:r>
    </w:p>
    <w:p w:rsidR="00D32805" w:rsidRPr="00D10493" w:rsidRDefault="00D32805" w:rsidP="00D32805">
      <w:pPr>
        <w:tabs>
          <w:tab w:val="left" w:pos="0"/>
        </w:tabs>
        <w:spacing w:line="360" w:lineRule="auto"/>
        <w:ind w:right="-142"/>
        <w:jc w:val="both"/>
        <w:rPr>
          <w:b/>
          <w:sz w:val="24"/>
          <w:szCs w:val="24"/>
          <w:lang w:val="uz-Cyrl-UZ"/>
        </w:rPr>
      </w:pPr>
    </w:p>
    <w:p w:rsidR="00D32805" w:rsidRPr="00D10493" w:rsidRDefault="00E73688" w:rsidP="00D32805">
      <w:pPr>
        <w:pStyle w:val="31"/>
        <w:spacing w:after="0"/>
        <w:ind w:firstLine="0"/>
        <w:jc w:val="center"/>
        <w:rPr>
          <w:i/>
          <w:sz w:val="24"/>
          <w:szCs w:val="24"/>
          <w:lang w:val="uz-Cyrl-UZ"/>
        </w:rPr>
      </w:pPr>
      <w:r w:rsidRPr="00D10493">
        <w:rPr>
          <w:b/>
          <w:sz w:val="24"/>
          <w:szCs w:val="24"/>
          <w:lang w:val="uz-Cyrl-UZ"/>
        </w:rPr>
        <w:t>Yanvar-</w:t>
      </w:r>
      <w:r w:rsidR="006A340D" w:rsidRPr="00D10493">
        <w:rPr>
          <w:b/>
          <w:sz w:val="24"/>
          <w:szCs w:val="24"/>
          <w:lang w:val="en-US"/>
        </w:rPr>
        <w:t>dekabr</w:t>
      </w:r>
      <w:r w:rsidR="004873A0" w:rsidRPr="00D10493">
        <w:rPr>
          <w:b/>
          <w:sz w:val="24"/>
          <w:szCs w:val="24"/>
          <w:lang w:val="en-US"/>
        </w:rPr>
        <w:t xml:space="preserve"> </w:t>
      </w:r>
      <w:r w:rsidR="00D32805" w:rsidRPr="00D10493">
        <w:rPr>
          <w:b/>
          <w:sz w:val="24"/>
          <w:szCs w:val="24"/>
          <w:lang w:val="uz-Cyrl-UZ"/>
        </w:rPr>
        <w:t xml:space="preserve">oylarida Kegeyli tumanida sanoat mahsuloti </w:t>
      </w:r>
      <w:r w:rsidR="00D32805" w:rsidRPr="00D10493">
        <w:rPr>
          <w:b/>
          <w:sz w:val="24"/>
          <w:szCs w:val="24"/>
          <w:lang w:val="uz-Cyrl-UZ"/>
        </w:rPr>
        <w:br/>
        <w:t xml:space="preserve">ishlab chiqarishning tarkibi </w:t>
      </w:r>
      <w:r w:rsidR="00A556B2" w:rsidRPr="00D10493">
        <w:rPr>
          <w:b/>
          <w:sz w:val="24"/>
          <w:szCs w:val="24"/>
          <w:lang w:val="en-US"/>
        </w:rPr>
        <w:br/>
      </w:r>
      <w:r w:rsidR="00D32805" w:rsidRPr="00D10493">
        <w:rPr>
          <w:i/>
          <w:sz w:val="24"/>
          <w:szCs w:val="24"/>
          <w:lang w:val="uz-Cyrl-UZ"/>
        </w:rPr>
        <w:t>(mlrd. so‘mda)</w:t>
      </w:r>
    </w:p>
    <w:p w:rsidR="00D32805" w:rsidRPr="00D10493" w:rsidRDefault="00D32805" w:rsidP="00D32805">
      <w:pPr>
        <w:tabs>
          <w:tab w:val="left" w:pos="5855"/>
        </w:tabs>
        <w:ind w:firstLine="567"/>
        <w:rPr>
          <w:i/>
          <w:sz w:val="24"/>
          <w:szCs w:val="24"/>
          <w:lang w:val="uz-Cyrl-UZ"/>
        </w:rPr>
      </w:pPr>
    </w:p>
    <w:p w:rsidR="00D32805" w:rsidRPr="00D10493" w:rsidRDefault="00D32805" w:rsidP="00D32805">
      <w:pPr>
        <w:tabs>
          <w:tab w:val="left" w:pos="5855"/>
        </w:tabs>
        <w:rPr>
          <w:sz w:val="24"/>
          <w:szCs w:val="24"/>
          <w:lang w:val="uz-Cyrl-UZ"/>
        </w:rPr>
      </w:pPr>
    </w:p>
    <w:p w:rsidR="00D32805" w:rsidRPr="00D10493" w:rsidRDefault="00D32805" w:rsidP="00D32805">
      <w:pPr>
        <w:tabs>
          <w:tab w:val="left" w:pos="5855"/>
        </w:tabs>
        <w:rPr>
          <w:sz w:val="24"/>
          <w:szCs w:val="24"/>
          <w:lang w:val="uz-Cyrl-UZ"/>
        </w:rPr>
      </w:pPr>
      <w:r w:rsidRPr="00D10493">
        <w:rPr>
          <w:noProof/>
          <w:sz w:val="24"/>
          <w:szCs w:val="24"/>
        </w:rPr>
        <w:drawing>
          <wp:inline distT="0" distB="0" distL="0" distR="0" wp14:anchorId="4D857591" wp14:editId="13FC25A1">
            <wp:extent cx="5579745" cy="3508619"/>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62D1" w:rsidRPr="00D10493" w:rsidRDefault="00D32805" w:rsidP="00E962D1">
      <w:pPr>
        <w:tabs>
          <w:tab w:val="left" w:pos="567"/>
        </w:tabs>
        <w:spacing w:line="360" w:lineRule="auto"/>
        <w:jc w:val="both"/>
        <w:rPr>
          <w:sz w:val="24"/>
          <w:szCs w:val="24"/>
          <w:lang w:val="uz-Cyrl-UZ"/>
        </w:rPr>
      </w:pPr>
      <w:r w:rsidRPr="00D10493">
        <w:rPr>
          <w:sz w:val="24"/>
          <w:szCs w:val="24"/>
          <w:lang w:val="uz-Cyrl-UZ"/>
        </w:rPr>
        <w:lastRenderedPageBreak/>
        <w:tab/>
      </w:r>
      <w:r w:rsidR="00E962D1" w:rsidRPr="00D10493">
        <w:rPr>
          <w:sz w:val="24"/>
          <w:szCs w:val="24"/>
          <w:lang w:val="uz-Cyrl-UZ"/>
        </w:rPr>
        <w:t xml:space="preserve">Davlat va xususiy sektorning o‘zaro munosabati mamlakatdagi ijtimoiy-iqtisodiy barqaror vaziyatni ta’minlashda xususiy biznesning manfaatdorligini-oshirishda katta xizmat qiladi. O‘z navbatida, mamlakatimizda davlat tasarrufidan chiqarish va xususiylashtirish borasida olib borilayotgan islohotlar natijasi o‘laroq Kegeyli tumanida sanoat mahsulotlari ishlab chiqarish hajmida nodavlat sektorning ulushi salmoqli ekanligini ko‘rish mumkin. Tarmoq korxonalari tomonidan joriy yilning </w:t>
      </w:r>
      <w:r w:rsidR="00E73688" w:rsidRPr="00D10493">
        <w:rPr>
          <w:sz w:val="24"/>
          <w:szCs w:val="24"/>
          <w:lang w:val="uz-Cyrl-UZ"/>
        </w:rPr>
        <w:t>yanvar-</w:t>
      </w:r>
      <w:r w:rsidR="006A340D" w:rsidRPr="00D10493">
        <w:rPr>
          <w:sz w:val="24"/>
          <w:szCs w:val="24"/>
          <w:lang w:val="uz-Cyrl-UZ"/>
        </w:rPr>
        <w:t>dekabr</w:t>
      </w:r>
      <w:r w:rsidR="006704A2" w:rsidRPr="00D10493">
        <w:rPr>
          <w:sz w:val="24"/>
          <w:szCs w:val="24"/>
          <w:lang w:val="uz-Cyrl-UZ"/>
        </w:rPr>
        <w:t xml:space="preserve"> </w:t>
      </w:r>
      <w:r w:rsidR="00E962D1" w:rsidRPr="00D10493">
        <w:rPr>
          <w:sz w:val="24"/>
          <w:szCs w:val="24"/>
          <w:lang w:val="uz-Cyrl-UZ"/>
        </w:rPr>
        <w:t>oylarida</w:t>
      </w:r>
      <w:r w:rsidR="00F42AA7" w:rsidRPr="00D10493">
        <w:rPr>
          <w:sz w:val="24"/>
          <w:szCs w:val="24"/>
          <w:lang w:val="uz-Cyrl-UZ"/>
        </w:rPr>
        <w:t xml:space="preserve"> </w:t>
      </w:r>
      <w:r w:rsidR="00B351F4" w:rsidRPr="00D10493">
        <w:rPr>
          <w:sz w:val="24"/>
          <w:szCs w:val="24"/>
          <w:lang w:val="uz-Cyrl-UZ"/>
        </w:rPr>
        <w:t>378</w:t>
      </w:r>
      <w:r w:rsidR="00894193" w:rsidRPr="00D10493">
        <w:rPr>
          <w:sz w:val="24"/>
          <w:szCs w:val="24"/>
          <w:lang w:val="uz-Cyrl-UZ"/>
        </w:rPr>
        <w:t>,</w:t>
      </w:r>
      <w:r w:rsidR="00B351F4" w:rsidRPr="00D10493">
        <w:rPr>
          <w:sz w:val="24"/>
          <w:szCs w:val="24"/>
          <w:lang w:val="uz-Cyrl-UZ"/>
        </w:rPr>
        <w:t>4</w:t>
      </w:r>
      <w:r w:rsidR="00E962D1" w:rsidRPr="00D10493">
        <w:rPr>
          <w:sz w:val="24"/>
          <w:szCs w:val="24"/>
          <w:lang w:val="uz-Cyrl-UZ"/>
        </w:rPr>
        <w:t xml:space="preserve"> mlrd. so‘mlik mahsulotlar ishlab chiqarildi yoki o‘sish sur’ati o‘tgan yilning shu davriga nisbatan </w:t>
      </w:r>
      <w:r w:rsidR="00894193" w:rsidRPr="00D10493">
        <w:rPr>
          <w:sz w:val="24"/>
          <w:szCs w:val="24"/>
          <w:lang w:val="uz-Cyrl-UZ"/>
        </w:rPr>
        <w:t>10</w:t>
      </w:r>
      <w:r w:rsidR="00B351F4" w:rsidRPr="00D10493">
        <w:rPr>
          <w:sz w:val="24"/>
          <w:szCs w:val="24"/>
          <w:lang w:val="uz-Cyrl-UZ"/>
        </w:rPr>
        <w:t>8</w:t>
      </w:r>
      <w:r w:rsidR="00894193" w:rsidRPr="00D10493">
        <w:rPr>
          <w:sz w:val="24"/>
          <w:szCs w:val="24"/>
          <w:lang w:val="uz-Cyrl-UZ"/>
        </w:rPr>
        <w:t>,</w:t>
      </w:r>
      <w:r w:rsidR="00B351F4" w:rsidRPr="00D10493">
        <w:rPr>
          <w:sz w:val="24"/>
          <w:szCs w:val="24"/>
          <w:lang w:val="uz-Cyrl-UZ"/>
        </w:rPr>
        <w:t>2</w:t>
      </w:r>
      <w:r w:rsidR="00E962D1" w:rsidRPr="00D10493">
        <w:rPr>
          <w:sz w:val="24"/>
          <w:szCs w:val="24"/>
          <w:lang w:val="uz-Cyrl-UZ"/>
        </w:rPr>
        <w:t xml:space="preserve"> % ni tashkil etdi, shuning bilan birga  nodavlat sektorida </w:t>
      </w:r>
      <w:r w:rsidR="00F42AA7" w:rsidRPr="00D10493">
        <w:rPr>
          <w:sz w:val="24"/>
          <w:szCs w:val="24"/>
          <w:lang w:val="uz-Cyrl-UZ"/>
        </w:rPr>
        <w:t xml:space="preserve"> </w:t>
      </w:r>
      <w:r w:rsidR="00B351F4" w:rsidRPr="00D10493">
        <w:rPr>
          <w:sz w:val="24"/>
          <w:szCs w:val="24"/>
          <w:lang w:val="uz-Cyrl-UZ"/>
        </w:rPr>
        <w:t>378</w:t>
      </w:r>
      <w:r w:rsidR="00894193" w:rsidRPr="00D10493">
        <w:rPr>
          <w:sz w:val="24"/>
          <w:szCs w:val="24"/>
          <w:lang w:val="uz-Cyrl-UZ"/>
        </w:rPr>
        <w:t>,</w:t>
      </w:r>
      <w:r w:rsidR="00B351F4" w:rsidRPr="00D10493">
        <w:rPr>
          <w:sz w:val="24"/>
          <w:szCs w:val="24"/>
          <w:lang w:val="uz-Cyrl-UZ"/>
        </w:rPr>
        <w:t>4</w:t>
      </w:r>
      <w:r w:rsidR="00E962D1" w:rsidRPr="00D10493">
        <w:rPr>
          <w:sz w:val="24"/>
          <w:szCs w:val="24"/>
          <w:lang w:val="uz-Cyrl-UZ"/>
        </w:rPr>
        <w:t xml:space="preserve">  mlrd. so‘mlik mahsulot ishlab chiqarilib, umumiy hajmga </w:t>
      </w:r>
      <w:r w:rsidR="00E962D1" w:rsidRPr="00D10493">
        <w:rPr>
          <w:sz w:val="24"/>
          <w:szCs w:val="24"/>
          <w:lang w:val="uz-Latn-UZ"/>
        </w:rPr>
        <w:t>100</w:t>
      </w:r>
      <w:r w:rsidR="00E962D1" w:rsidRPr="00D10493">
        <w:rPr>
          <w:sz w:val="24"/>
          <w:szCs w:val="24"/>
          <w:lang w:val="uz-Cyrl-UZ"/>
        </w:rPr>
        <w:t xml:space="preserve"> % tashkil etdi.</w:t>
      </w:r>
    </w:p>
    <w:p w:rsidR="00D32805" w:rsidRPr="00D10493" w:rsidRDefault="00D32805" w:rsidP="00D32805">
      <w:pPr>
        <w:tabs>
          <w:tab w:val="left" w:pos="567"/>
        </w:tabs>
        <w:spacing w:line="360" w:lineRule="auto"/>
        <w:jc w:val="both"/>
        <w:rPr>
          <w:b/>
          <w:sz w:val="24"/>
          <w:szCs w:val="24"/>
          <w:lang w:val="uz-Cyrl-UZ"/>
        </w:rPr>
      </w:pPr>
    </w:p>
    <w:p w:rsidR="00D32805" w:rsidRPr="00D10493" w:rsidRDefault="00D32805" w:rsidP="00D32805">
      <w:pPr>
        <w:tabs>
          <w:tab w:val="left" w:pos="567"/>
        </w:tabs>
        <w:spacing w:line="360" w:lineRule="auto"/>
        <w:jc w:val="center"/>
        <w:rPr>
          <w:sz w:val="24"/>
          <w:szCs w:val="24"/>
          <w:lang w:val="uz-Cyrl-UZ"/>
        </w:rPr>
      </w:pPr>
      <w:r w:rsidRPr="00D10493">
        <w:rPr>
          <w:b/>
          <w:sz w:val="24"/>
          <w:szCs w:val="24"/>
          <w:lang w:val="uz-Cyrl-UZ"/>
        </w:rPr>
        <w:t xml:space="preserve">Sanoat mahsulotlari ishlab chiqarish davlat va nodavlat sektorlarida </w:t>
      </w:r>
      <w:r w:rsidRPr="00D10493">
        <w:rPr>
          <w:b/>
          <w:sz w:val="24"/>
          <w:szCs w:val="24"/>
          <w:lang w:val="uz-Cyrl-UZ"/>
        </w:rPr>
        <w:br/>
      </w:r>
      <w:r w:rsidRPr="00D10493">
        <w:rPr>
          <w:i/>
          <w:sz w:val="24"/>
          <w:szCs w:val="24"/>
          <w:lang w:val="uz-Cyrl-UZ"/>
        </w:rPr>
        <w:t>(foiz hisobidagi ulushi)</w:t>
      </w:r>
    </w:p>
    <w:p w:rsidR="00D32805" w:rsidRPr="00D10493" w:rsidRDefault="00D32805" w:rsidP="00D32805">
      <w:pPr>
        <w:tabs>
          <w:tab w:val="left" w:pos="5855"/>
        </w:tabs>
        <w:spacing w:line="360" w:lineRule="auto"/>
        <w:jc w:val="both"/>
        <w:rPr>
          <w:sz w:val="24"/>
          <w:szCs w:val="24"/>
          <w:lang w:val="uz-Cyrl-UZ"/>
        </w:rPr>
      </w:pPr>
      <w:r w:rsidRPr="00D10493">
        <w:rPr>
          <w:noProof/>
          <w:sz w:val="24"/>
          <w:szCs w:val="24"/>
        </w:rPr>
        <w:drawing>
          <wp:inline distT="0" distB="0" distL="0" distR="0" wp14:anchorId="4B3C3ED2" wp14:editId="6142D401">
            <wp:extent cx="5486400" cy="4225159"/>
            <wp:effectExtent l="0" t="0" r="0" b="0"/>
            <wp:docPr id="2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2805" w:rsidRPr="00D10493" w:rsidRDefault="00D32805" w:rsidP="00D32805">
      <w:pPr>
        <w:tabs>
          <w:tab w:val="left" w:pos="0"/>
        </w:tabs>
        <w:spacing w:line="360" w:lineRule="auto"/>
        <w:ind w:right="-142"/>
        <w:jc w:val="both"/>
        <w:rPr>
          <w:sz w:val="24"/>
          <w:szCs w:val="24"/>
          <w:lang w:val="uz-Cyrl-UZ"/>
        </w:rPr>
      </w:pPr>
      <w:r w:rsidRPr="00D10493">
        <w:rPr>
          <w:sz w:val="24"/>
          <w:szCs w:val="24"/>
          <w:lang w:val="uz-Cyrl-UZ"/>
        </w:rPr>
        <w:tab/>
      </w:r>
    </w:p>
    <w:p w:rsidR="00D32805" w:rsidRPr="00D10493" w:rsidRDefault="00D32805" w:rsidP="00D32805">
      <w:pPr>
        <w:tabs>
          <w:tab w:val="left" w:pos="0"/>
        </w:tabs>
        <w:spacing w:line="360" w:lineRule="auto"/>
        <w:ind w:right="-142"/>
        <w:jc w:val="both"/>
        <w:rPr>
          <w:sz w:val="24"/>
          <w:szCs w:val="24"/>
          <w:lang w:val="en-US"/>
        </w:rPr>
      </w:pPr>
    </w:p>
    <w:p w:rsidR="00D32805" w:rsidRDefault="00D32805" w:rsidP="00D32805">
      <w:pPr>
        <w:tabs>
          <w:tab w:val="left" w:pos="0"/>
        </w:tabs>
        <w:spacing w:line="360" w:lineRule="auto"/>
        <w:ind w:right="-142"/>
        <w:jc w:val="both"/>
        <w:rPr>
          <w:sz w:val="24"/>
          <w:szCs w:val="24"/>
          <w:lang w:val="en-US"/>
        </w:rPr>
      </w:pPr>
      <w:r w:rsidRPr="00D10493">
        <w:rPr>
          <w:sz w:val="24"/>
          <w:szCs w:val="24"/>
          <w:lang w:val="uz-Cyrl-UZ"/>
        </w:rPr>
        <w:tab/>
      </w:r>
    </w:p>
    <w:p w:rsidR="00261F49" w:rsidRDefault="00261F49" w:rsidP="00D32805">
      <w:pPr>
        <w:tabs>
          <w:tab w:val="left" w:pos="0"/>
        </w:tabs>
        <w:spacing w:line="360" w:lineRule="auto"/>
        <w:ind w:right="-142"/>
        <w:jc w:val="both"/>
        <w:rPr>
          <w:sz w:val="24"/>
          <w:szCs w:val="24"/>
          <w:lang w:val="en-US"/>
        </w:rPr>
      </w:pPr>
    </w:p>
    <w:p w:rsidR="00261F49" w:rsidRDefault="00261F49" w:rsidP="00D32805">
      <w:pPr>
        <w:tabs>
          <w:tab w:val="left" w:pos="0"/>
        </w:tabs>
        <w:spacing w:line="360" w:lineRule="auto"/>
        <w:ind w:right="-142"/>
        <w:jc w:val="both"/>
        <w:rPr>
          <w:sz w:val="18"/>
          <w:szCs w:val="24"/>
          <w:lang w:val="en-US"/>
        </w:rPr>
      </w:pPr>
    </w:p>
    <w:p w:rsidR="00261F49" w:rsidRPr="00261F49" w:rsidRDefault="00261F49" w:rsidP="00D32805">
      <w:pPr>
        <w:tabs>
          <w:tab w:val="left" w:pos="0"/>
        </w:tabs>
        <w:spacing w:line="360" w:lineRule="auto"/>
        <w:ind w:right="-142"/>
        <w:jc w:val="both"/>
        <w:rPr>
          <w:sz w:val="16"/>
          <w:szCs w:val="24"/>
          <w:lang w:val="en-US"/>
        </w:rPr>
      </w:pPr>
    </w:p>
    <w:p w:rsidR="00E962D1" w:rsidRPr="00D10493" w:rsidRDefault="00D32805" w:rsidP="00E962D1">
      <w:pPr>
        <w:tabs>
          <w:tab w:val="left" w:pos="0"/>
        </w:tabs>
        <w:spacing w:line="360" w:lineRule="auto"/>
        <w:ind w:right="-142"/>
        <w:jc w:val="both"/>
        <w:rPr>
          <w:sz w:val="24"/>
          <w:szCs w:val="24"/>
          <w:lang w:val="uz-Cyrl-UZ"/>
        </w:rPr>
      </w:pPr>
      <w:r w:rsidRPr="00D10493">
        <w:rPr>
          <w:sz w:val="24"/>
          <w:szCs w:val="24"/>
          <w:lang w:val="uz-Latn-UZ"/>
        </w:rPr>
        <w:tab/>
      </w:r>
      <w:r w:rsidR="00E962D1" w:rsidRPr="00D10493">
        <w:rPr>
          <w:sz w:val="24"/>
          <w:szCs w:val="24"/>
          <w:lang w:val="uz-Cyrl-UZ"/>
        </w:rPr>
        <w:t xml:space="preserve">Rivojlangan xorijiy davlatlar tajribasi shuni ko‘rsatadiki, sanoat mamlakatning ijtimoiy-iqtisodiy rivojlanishida muhim o‘rin tutadi. Shu nuqtai nazardan kelib chiqib Qoraqalpog‘iston Respublikasi va tumanlarda ishlab chiqarilgan  sanoat mahsuloti hajmini tumanlar aro hamda  tumanlarni  shahar ko‘rsatkichlari bilan taqqoslash orqali tahlil qilish, sanoat mahsulotini  aholi jon boshiga to‘g‘ri keladigan miqdori dinamikasini kuzatib borish, hududlardagi ustuvor vazifalarni va o‘sish nuqtalarini belgilash muhim ahamiyat kasb etadi. O‘z navbatida joriy yilning </w:t>
      </w:r>
      <w:r w:rsidR="00E73688" w:rsidRPr="00D10493">
        <w:rPr>
          <w:sz w:val="24"/>
          <w:szCs w:val="24"/>
          <w:lang w:val="uz-Cyrl-UZ"/>
        </w:rPr>
        <w:t>yanvar-</w:t>
      </w:r>
      <w:r w:rsidR="006A340D" w:rsidRPr="00D10493">
        <w:rPr>
          <w:sz w:val="24"/>
          <w:szCs w:val="24"/>
          <w:lang w:val="uz-Cyrl-UZ"/>
        </w:rPr>
        <w:t>dekabr</w:t>
      </w:r>
      <w:r w:rsidR="00E73688" w:rsidRPr="00D10493">
        <w:rPr>
          <w:sz w:val="24"/>
          <w:szCs w:val="24"/>
          <w:lang w:val="uz-Cyrl-UZ"/>
        </w:rPr>
        <w:t xml:space="preserve"> </w:t>
      </w:r>
      <w:r w:rsidR="00E962D1" w:rsidRPr="00D10493">
        <w:rPr>
          <w:sz w:val="24"/>
          <w:szCs w:val="24"/>
          <w:lang w:val="uz-Cyrl-UZ"/>
        </w:rPr>
        <w:t xml:space="preserve">oylarida Kegeyli tumanida sanoat mahsuloti ishlab chiqarilishi </w:t>
      </w:r>
      <w:r w:rsidR="00B351F4" w:rsidRPr="00D10493">
        <w:rPr>
          <w:sz w:val="24"/>
          <w:szCs w:val="24"/>
          <w:lang w:val="uz-Cyrl-UZ"/>
        </w:rPr>
        <w:t>378</w:t>
      </w:r>
      <w:r w:rsidR="00894193" w:rsidRPr="00D10493">
        <w:rPr>
          <w:sz w:val="24"/>
          <w:szCs w:val="24"/>
          <w:lang w:val="uz-Cyrl-UZ"/>
        </w:rPr>
        <w:t>,</w:t>
      </w:r>
      <w:r w:rsidR="00B351F4" w:rsidRPr="00D10493">
        <w:rPr>
          <w:sz w:val="24"/>
          <w:szCs w:val="24"/>
          <w:lang w:val="uz-Cyrl-UZ"/>
        </w:rPr>
        <w:t>4</w:t>
      </w:r>
      <w:r w:rsidR="00E962D1" w:rsidRPr="00D10493">
        <w:rPr>
          <w:sz w:val="24"/>
          <w:szCs w:val="24"/>
          <w:lang w:val="uz-Cyrl-UZ"/>
        </w:rPr>
        <w:t xml:space="preserve"> mlrd.so‘mni tashkil etib, mazkur ko‘rsatkich Qoraqalpog‘iston Respublikasining jami sanoat mahsuloti ishlab chiqarilishida </w:t>
      </w:r>
      <w:r w:rsidR="00B351F4" w:rsidRPr="00D10493">
        <w:rPr>
          <w:sz w:val="24"/>
          <w:szCs w:val="24"/>
          <w:lang w:val="uz-Cyrl-UZ"/>
        </w:rPr>
        <w:t>2</w:t>
      </w:r>
      <w:r w:rsidR="006704A2" w:rsidRPr="00D10493">
        <w:rPr>
          <w:sz w:val="24"/>
          <w:szCs w:val="24"/>
          <w:lang w:val="uz-Cyrl-UZ"/>
        </w:rPr>
        <w:t>,</w:t>
      </w:r>
      <w:r w:rsidR="00B351F4" w:rsidRPr="00D10493">
        <w:rPr>
          <w:sz w:val="24"/>
          <w:szCs w:val="24"/>
          <w:lang w:val="uz-Cyrl-UZ"/>
        </w:rPr>
        <w:t>0</w:t>
      </w:r>
      <w:r w:rsidR="00E962D1" w:rsidRPr="00D10493">
        <w:rPr>
          <w:sz w:val="24"/>
          <w:szCs w:val="24"/>
          <w:lang w:val="uz-Cyrl-UZ"/>
        </w:rPr>
        <w:t xml:space="preserve"> % tashkil etdi. Tumanda ishlab chiqarilgan sanoat mahsuloti hajmi aholi jon boshiga </w:t>
      </w:r>
      <w:r w:rsidR="00B351F4" w:rsidRPr="00D10493">
        <w:rPr>
          <w:sz w:val="24"/>
          <w:szCs w:val="24"/>
          <w:lang w:val="uz-Cyrl-UZ"/>
        </w:rPr>
        <w:t>5</w:t>
      </w:r>
      <w:r w:rsidR="00A556B2" w:rsidRPr="00D10493">
        <w:rPr>
          <w:sz w:val="24"/>
          <w:szCs w:val="24"/>
          <w:lang w:val="uz-Cyrl-UZ"/>
        </w:rPr>
        <w:t xml:space="preserve"> </w:t>
      </w:r>
      <w:r w:rsidR="00B351F4" w:rsidRPr="00D10493">
        <w:rPr>
          <w:sz w:val="24"/>
          <w:szCs w:val="24"/>
          <w:lang w:val="uz-Cyrl-UZ"/>
        </w:rPr>
        <w:t>077</w:t>
      </w:r>
      <w:r w:rsidR="00894193" w:rsidRPr="00D10493">
        <w:rPr>
          <w:sz w:val="24"/>
          <w:szCs w:val="24"/>
          <w:lang w:val="uz-Cyrl-UZ"/>
        </w:rPr>
        <w:t>,</w:t>
      </w:r>
      <w:r w:rsidR="00B351F4" w:rsidRPr="00D10493">
        <w:rPr>
          <w:sz w:val="24"/>
          <w:szCs w:val="24"/>
          <w:lang w:val="uz-Cyrl-UZ"/>
        </w:rPr>
        <w:t>4</w:t>
      </w:r>
      <w:r w:rsidR="00E962D1" w:rsidRPr="00D10493">
        <w:rPr>
          <w:sz w:val="24"/>
          <w:szCs w:val="24"/>
          <w:lang w:val="uz-Cyrl-UZ"/>
        </w:rPr>
        <w:t xml:space="preserve"> ming.so‘mni yoki o‘tgan yilning mos davriga nisbatan o‘sish sur’ati </w:t>
      </w:r>
      <w:r w:rsidR="00894193" w:rsidRPr="00D10493">
        <w:rPr>
          <w:sz w:val="24"/>
          <w:szCs w:val="24"/>
          <w:lang w:val="uz-Cyrl-UZ"/>
        </w:rPr>
        <w:t>10</w:t>
      </w:r>
      <w:r w:rsidR="00B351F4" w:rsidRPr="00D10493">
        <w:rPr>
          <w:sz w:val="24"/>
          <w:szCs w:val="24"/>
          <w:lang w:val="uz-Cyrl-UZ"/>
        </w:rPr>
        <w:t>7</w:t>
      </w:r>
      <w:r w:rsidR="00894193" w:rsidRPr="00D10493">
        <w:rPr>
          <w:sz w:val="24"/>
          <w:szCs w:val="24"/>
          <w:lang w:val="uz-Cyrl-UZ"/>
        </w:rPr>
        <w:t>,</w:t>
      </w:r>
      <w:r w:rsidR="00B351F4" w:rsidRPr="00D10493">
        <w:rPr>
          <w:sz w:val="24"/>
          <w:szCs w:val="24"/>
          <w:lang w:val="uz-Cyrl-UZ"/>
        </w:rPr>
        <w:t>3</w:t>
      </w:r>
      <w:r w:rsidR="00E962D1" w:rsidRPr="00D10493">
        <w:rPr>
          <w:sz w:val="24"/>
          <w:szCs w:val="24"/>
          <w:lang w:val="uz-Cyrl-UZ"/>
        </w:rPr>
        <w:t xml:space="preserve"> % ga yetkazilganligini kuzatishimiz mumkin. Shuningdek, tumanda iste’mol tovarlari ishlab chiqarilishi </w:t>
      </w:r>
      <w:r w:rsidR="00B351F4" w:rsidRPr="00D10493">
        <w:rPr>
          <w:sz w:val="24"/>
          <w:szCs w:val="24"/>
          <w:lang w:val="uz-Cyrl-UZ"/>
        </w:rPr>
        <w:t>6</w:t>
      </w:r>
      <w:r w:rsidR="00894193" w:rsidRPr="00D10493">
        <w:rPr>
          <w:sz w:val="24"/>
          <w:szCs w:val="24"/>
          <w:lang w:val="uz-Cyrl-UZ"/>
        </w:rPr>
        <w:t>2</w:t>
      </w:r>
      <w:r w:rsidR="00B351F4" w:rsidRPr="00D10493">
        <w:rPr>
          <w:sz w:val="24"/>
          <w:szCs w:val="24"/>
          <w:lang w:val="uz-Cyrl-UZ"/>
        </w:rPr>
        <w:t>,6</w:t>
      </w:r>
      <w:r w:rsidR="00E962D1" w:rsidRPr="00D10493">
        <w:rPr>
          <w:sz w:val="24"/>
          <w:szCs w:val="24"/>
          <w:lang w:val="uz-Cyrl-UZ"/>
        </w:rPr>
        <w:t xml:space="preserve"> mlrd.so‘mni tashkil qilib, Qoraqalpog‘iston Respublikasining jami iste’mol tovarlari ishlab chiqarilishida </w:t>
      </w:r>
      <w:r w:rsidR="00E962D1" w:rsidRPr="00D10493">
        <w:rPr>
          <w:sz w:val="24"/>
          <w:szCs w:val="24"/>
          <w:lang w:val="uz-Cyrl-UZ"/>
        </w:rPr>
        <w:br/>
        <w:t>2,</w:t>
      </w:r>
      <w:r w:rsidR="006704A2" w:rsidRPr="00D10493">
        <w:rPr>
          <w:sz w:val="24"/>
          <w:szCs w:val="24"/>
          <w:lang w:val="uz-Cyrl-UZ"/>
        </w:rPr>
        <w:t>2</w:t>
      </w:r>
      <w:r w:rsidR="00E962D1" w:rsidRPr="00D10493">
        <w:rPr>
          <w:sz w:val="24"/>
          <w:szCs w:val="24"/>
          <w:lang w:val="uz-Cyrl-UZ"/>
        </w:rPr>
        <w:t xml:space="preserve"> % tashkil etdi. Tumanda ishlab chiqarilgan iste’mol tovarlari aholi jon boshiga </w:t>
      </w:r>
      <w:r w:rsidR="00E962D1" w:rsidRPr="00D10493">
        <w:rPr>
          <w:sz w:val="24"/>
          <w:szCs w:val="24"/>
          <w:lang w:val="uz-Cyrl-UZ"/>
        </w:rPr>
        <w:br/>
      </w:r>
      <w:r w:rsidR="00B351F4" w:rsidRPr="00D10493">
        <w:rPr>
          <w:sz w:val="24"/>
          <w:szCs w:val="24"/>
          <w:lang w:val="uz-Cyrl-UZ"/>
        </w:rPr>
        <w:t>840</w:t>
      </w:r>
      <w:r w:rsidR="00894193" w:rsidRPr="00D10493">
        <w:rPr>
          <w:sz w:val="24"/>
          <w:szCs w:val="24"/>
          <w:lang w:val="uz-Cyrl-UZ"/>
        </w:rPr>
        <w:t>,</w:t>
      </w:r>
      <w:r w:rsidR="00B351F4" w:rsidRPr="00D10493">
        <w:rPr>
          <w:sz w:val="24"/>
          <w:szCs w:val="24"/>
          <w:lang w:val="uz-Cyrl-UZ"/>
        </w:rPr>
        <w:t>5</w:t>
      </w:r>
      <w:r w:rsidR="00E962D1" w:rsidRPr="00D10493">
        <w:rPr>
          <w:sz w:val="24"/>
          <w:szCs w:val="24"/>
          <w:lang w:val="uz-Cyrl-UZ"/>
        </w:rPr>
        <w:t xml:space="preserve"> ming. so‘mni yoki o‘tgan yilning mos davriga nisbatan o‘sish sur’ati </w:t>
      </w:r>
      <w:r w:rsidR="00894193" w:rsidRPr="00D10493">
        <w:rPr>
          <w:sz w:val="24"/>
          <w:szCs w:val="24"/>
          <w:lang w:val="uz-Cyrl-UZ"/>
        </w:rPr>
        <w:t>10</w:t>
      </w:r>
      <w:r w:rsidR="00B351F4" w:rsidRPr="00D10493">
        <w:rPr>
          <w:sz w:val="24"/>
          <w:szCs w:val="24"/>
          <w:lang w:val="uz-Cyrl-UZ"/>
        </w:rPr>
        <w:t>4</w:t>
      </w:r>
      <w:r w:rsidR="00894193" w:rsidRPr="00D10493">
        <w:rPr>
          <w:sz w:val="24"/>
          <w:szCs w:val="24"/>
          <w:lang w:val="uz-Cyrl-UZ"/>
        </w:rPr>
        <w:t>,1</w:t>
      </w:r>
      <w:r w:rsidR="00E962D1" w:rsidRPr="00D10493">
        <w:rPr>
          <w:sz w:val="24"/>
          <w:szCs w:val="24"/>
          <w:lang w:val="uz-Cyrl-UZ"/>
        </w:rPr>
        <w:t xml:space="preserve"> % ga yetkazilganligini kuzatishimiz mumkin.</w:t>
      </w:r>
    </w:p>
    <w:p w:rsidR="0098764F" w:rsidRPr="00D10493" w:rsidRDefault="0098764F" w:rsidP="009E7A2D">
      <w:pPr>
        <w:tabs>
          <w:tab w:val="left" w:pos="0"/>
        </w:tabs>
        <w:spacing w:line="360" w:lineRule="auto"/>
        <w:ind w:right="-142"/>
        <w:jc w:val="both"/>
        <w:rPr>
          <w:sz w:val="24"/>
          <w:szCs w:val="24"/>
          <w:lang w:val="uz-Cyrl-UZ"/>
        </w:rPr>
      </w:pPr>
    </w:p>
    <w:p w:rsidR="0098764F" w:rsidRPr="00D10493" w:rsidRDefault="0098764F" w:rsidP="009E7A2D">
      <w:pPr>
        <w:tabs>
          <w:tab w:val="left" w:pos="5855"/>
        </w:tabs>
        <w:spacing w:line="360" w:lineRule="auto"/>
        <w:ind w:right="-142" w:firstLine="567"/>
        <w:jc w:val="both"/>
        <w:rPr>
          <w:sz w:val="24"/>
          <w:szCs w:val="24"/>
          <w:lang w:val="uz-Cyrl-UZ"/>
        </w:rPr>
      </w:pPr>
    </w:p>
    <w:p w:rsidR="0098764F" w:rsidRPr="00D10493" w:rsidRDefault="0098764F" w:rsidP="009E7A2D">
      <w:pPr>
        <w:spacing w:after="200" w:line="276" w:lineRule="auto"/>
        <w:jc w:val="center"/>
        <w:rPr>
          <w:b/>
          <w:sz w:val="24"/>
          <w:szCs w:val="24"/>
          <w:lang w:val="uz-Cyrl-UZ"/>
        </w:rPr>
      </w:pPr>
    </w:p>
    <w:p w:rsidR="00AA0F7B" w:rsidRPr="00D10493" w:rsidRDefault="00AA0F7B" w:rsidP="009E7A2D">
      <w:pPr>
        <w:spacing w:after="200" w:line="276" w:lineRule="auto"/>
        <w:jc w:val="center"/>
        <w:rPr>
          <w:b/>
          <w:sz w:val="24"/>
          <w:szCs w:val="24"/>
          <w:lang w:val="uz-Cyrl-UZ"/>
        </w:rPr>
      </w:pPr>
    </w:p>
    <w:p w:rsidR="00AA0F7B" w:rsidRPr="00D10493" w:rsidRDefault="00AA0F7B" w:rsidP="009E7A2D">
      <w:pPr>
        <w:spacing w:after="200" w:line="276" w:lineRule="auto"/>
        <w:jc w:val="center"/>
        <w:rPr>
          <w:b/>
          <w:sz w:val="24"/>
          <w:szCs w:val="24"/>
          <w:lang w:val="uz-Cyrl-UZ"/>
        </w:rPr>
      </w:pPr>
    </w:p>
    <w:p w:rsidR="00AA0F7B" w:rsidRPr="00D10493" w:rsidRDefault="00AA0F7B" w:rsidP="009E7A2D">
      <w:pPr>
        <w:spacing w:after="200" w:line="276" w:lineRule="auto"/>
        <w:jc w:val="center"/>
        <w:rPr>
          <w:b/>
          <w:sz w:val="24"/>
          <w:szCs w:val="24"/>
          <w:lang w:val="uz-Cyrl-UZ"/>
        </w:rPr>
      </w:pPr>
    </w:p>
    <w:p w:rsidR="00AA0F7B" w:rsidRPr="00D10493" w:rsidRDefault="00AA0F7B" w:rsidP="009E7A2D">
      <w:pPr>
        <w:spacing w:after="200" w:line="276" w:lineRule="auto"/>
        <w:jc w:val="center"/>
        <w:rPr>
          <w:b/>
          <w:sz w:val="24"/>
          <w:szCs w:val="24"/>
          <w:lang w:val="uz-Cyrl-UZ"/>
        </w:rPr>
      </w:pPr>
    </w:p>
    <w:p w:rsidR="00AA0F7B" w:rsidRPr="00D10493" w:rsidRDefault="00AA0F7B" w:rsidP="009E7A2D">
      <w:pPr>
        <w:spacing w:after="200" w:line="276" w:lineRule="auto"/>
        <w:jc w:val="center"/>
        <w:rPr>
          <w:b/>
          <w:sz w:val="24"/>
          <w:szCs w:val="24"/>
          <w:lang w:val="uz-Cyrl-UZ"/>
        </w:rPr>
      </w:pPr>
    </w:p>
    <w:p w:rsidR="005F0FF3" w:rsidRPr="00D10493" w:rsidRDefault="005F0FF3" w:rsidP="009E7A2D">
      <w:pPr>
        <w:spacing w:after="200" w:line="276" w:lineRule="auto"/>
        <w:jc w:val="center"/>
        <w:rPr>
          <w:b/>
          <w:sz w:val="24"/>
          <w:szCs w:val="24"/>
          <w:lang w:val="uz-Cyrl-UZ"/>
        </w:rPr>
      </w:pPr>
    </w:p>
    <w:p w:rsidR="005F0FF3" w:rsidRPr="00D10493" w:rsidRDefault="005F0FF3" w:rsidP="009E7A2D">
      <w:pPr>
        <w:spacing w:after="200" w:line="276" w:lineRule="auto"/>
        <w:jc w:val="center"/>
        <w:rPr>
          <w:b/>
          <w:sz w:val="24"/>
          <w:szCs w:val="24"/>
          <w:lang w:val="uz-Cyrl-UZ"/>
        </w:rPr>
      </w:pPr>
    </w:p>
    <w:p w:rsidR="00AA0F7B" w:rsidRPr="00D10493" w:rsidRDefault="00AA0F7B" w:rsidP="009E7A2D">
      <w:pPr>
        <w:spacing w:after="200" w:line="276" w:lineRule="auto"/>
        <w:jc w:val="center"/>
        <w:rPr>
          <w:b/>
          <w:sz w:val="24"/>
          <w:szCs w:val="24"/>
          <w:lang w:val="uz-Cyrl-UZ"/>
        </w:rPr>
      </w:pPr>
    </w:p>
    <w:p w:rsidR="00AA0F7B" w:rsidRPr="00D10493" w:rsidRDefault="00AA0F7B" w:rsidP="009E7A2D">
      <w:pPr>
        <w:spacing w:after="200" w:line="276" w:lineRule="auto"/>
        <w:jc w:val="center"/>
        <w:rPr>
          <w:b/>
          <w:sz w:val="24"/>
          <w:szCs w:val="24"/>
          <w:lang w:val="uz-Cyrl-UZ"/>
        </w:rPr>
      </w:pPr>
    </w:p>
    <w:p w:rsidR="007C4021" w:rsidRPr="00D10493" w:rsidRDefault="007C4021" w:rsidP="009E7A2D">
      <w:pPr>
        <w:spacing w:after="200" w:line="276" w:lineRule="auto"/>
        <w:rPr>
          <w:b/>
          <w:sz w:val="24"/>
          <w:szCs w:val="24"/>
          <w:lang w:val="uz-Cyrl-UZ"/>
        </w:rPr>
      </w:pPr>
    </w:p>
    <w:tbl>
      <w:tblPr>
        <w:tblpPr w:leftFromText="180" w:rightFromText="180" w:vertAnchor="text" w:horzAnchor="margin" w:tblpX="148" w:tblpY="124"/>
        <w:tblW w:w="0" w:type="auto"/>
        <w:tblBorders>
          <w:top w:val="thinThickThinSmallGap" w:sz="24" w:space="0" w:color="auto"/>
          <w:bottom w:val="thinThickThinSmallGap" w:sz="24" w:space="0" w:color="auto"/>
        </w:tblBorders>
        <w:shd w:val="pct15" w:color="auto" w:fill="auto"/>
        <w:tblLook w:val="04A0" w:firstRow="1" w:lastRow="0" w:firstColumn="1" w:lastColumn="0" w:noHBand="0" w:noVBand="1"/>
      </w:tblPr>
      <w:tblGrid>
        <w:gridCol w:w="3837"/>
      </w:tblGrid>
      <w:tr w:rsidR="00B76465" w:rsidRPr="00D10493" w:rsidTr="00BB0B14">
        <w:trPr>
          <w:trHeight w:val="560"/>
        </w:trPr>
        <w:tc>
          <w:tcPr>
            <w:tcW w:w="3837" w:type="dxa"/>
            <w:shd w:val="clear" w:color="auto" w:fill="31849B" w:themeFill="accent5" w:themeFillShade="BF"/>
          </w:tcPr>
          <w:p w:rsidR="0098764F" w:rsidRPr="00D10493" w:rsidRDefault="0098764F" w:rsidP="009E7A2D">
            <w:pPr>
              <w:spacing w:before="120" w:after="40"/>
              <w:ind w:right="227"/>
              <w:jc w:val="center"/>
              <w:rPr>
                <w:b/>
                <w:color w:val="FFFFFF" w:themeColor="background1"/>
                <w:sz w:val="24"/>
                <w:szCs w:val="24"/>
                <w:lang w:val="uz-Cyrl-UZ"/>
              </w:rPr>
            </w:pPr>
            <w:r w:rsidRPr="00D10493">
              <w:rPr>
                <w:b/>
                <w:color w:val="FFFFFF" w:themeColor="background1"/>
                <w:sz w:val="24"/>
                <w:szCs w:val="24"/>
                <w:lang w:val="en-US"/>
              </w:rPr>
              <w:lastRenderedPageBreak/>
              <w:t>III</w:t>
            </w:r>
            <w:r w:rsidRPr="00D10493">
              <w:rPr>
                <w:b/>
                <w:color w:val="FFFFFF" w:themeColor="background1"/>
                <w:sz w:val="24"/>
                <w:szCs w:val="24"/>
              </w:rPr>
              <w:t xml:space="preserve">. </w:t>
            </w:r>
            <w:r w:rsidR="00540303" w:rsidRPr="00D10493">
              <w:rPr>
                <w:b/>
                <w:color w:val="FFFFFF" w:themeColor="background1"/>
                <w:sz w:val="24"/>
                <w:szCs w:val="24"/>
                <w:lang w:val="uz-Cyrl-UZ"/>
              </w:rPr>
              <w:t>XIZMATLAR</w:t>
            </w:r>
          </w:p>
        </w:tc>
      </w:tr>
    </w:tbl>
    <w:p w:rsidR="0098764F" w:rsidRPr="00D10493" w:rsidRDefault="0098764F" w:rsidP="009E7A2D">
      <w:pPr>
        <w:spacing w:after="200" w:line="276" w:lineRule="auto"/>
        <w:jc w:val="center"/>
        <w:rPr>
          <w:b/>
          <w:sz w:val="24"/>
          <w:szCs w:val="24"/>
          <w:lang w:val="uz-Cyrl-UZ"/>
        </w:rPr>
      </w:pPr>
    </w:p>
    <w:p w:rsidR="0098764F" w:rsidRPr="00D10493" w:rsidRDefault="0098764F" w:rsidP="009E7A2D">
      <w:pPr>
        <w:spacing w:after="120" w:line="360" w:lineRule="auto"/>
        <w:ind w:firstLine="567"/>
        <w:jc w:val="both"/>
        <w:rPr>
          <w:sz w:val="24"/>
          <w:szCs w:val="24"/>
        </w:rPr>
      </w:pPr>
    </w:p>
    <w:p w:rsidR="00AA0F7B" w:rsidRPr="00D10493" w:rsidRDefault="00AA0F7B" w:rsidP="009E7A2D">
      <w:pPr>
        <w:spacing w:line="360" w:lineRule="auto"/>
        <w:ind w:right="-142" w:firstLine="720"/>
        <w:jc w:val="both"/>
        <w:rPr>
          <w:sz w:val="24"/>
          <w:szCs w:val="24"/>
          <w:lang w:val="uz-Cyrl-UZ"/>
        </w:rPr>
      </w:pPr>
    </w:p>
    <w:p w:rsidR="006C5357" w:rsidRPr="00D10493" w:rsidRDefault="006C5357" w:rsidP="006C5357">
      <w:pPr>
        <w:spacing w:line="360" w:lineRule="auto"/>
        <w:ind w:right="-142" w:firstLine="720"/>
        <w:jc w:val="both"/>
        <w:rPr>
          <w:color w:val="000000" w:themeColor="text1"/>
          <w:sz w:val="24"/>
          <w:szCs w:val="24"/>
          <w:lang w:val="uz-Cyrl-UZ"/>
        </w:rPr>
      </w:pPr>
      <w:r w:rsidRPr="00D10493">
        <w:rPr>
          <w:color w:val="000000" w:themeColor="text1"/>
          <w:sz w:val="24"/>
          <w:szCs w:val="24"/>
          <w:lang w:val="uz-Cyrl-UZ"/>
        </w:rPr>
        <w:t xml:space="preserve">Xizmatlar sohasini rivojlantirish ijtimoiy yo‘naltirilgan bozor iqtisodiyotini shakllantirishning eng muhim shartlaridan biri hisoblanadi. Bugungi kunda mamlakatda olib borilayotgan bozor islohotlari jamiyatni rivojlantirishning eng muhim ijtimoiy-iqtisodiy vazifalarini hal qilishda xizmat ko‘rsatish sohasining rolini oshirishga katta ta’sir ko‘rsatadi. Xizmatlarning xilma-xilligi aholining katta qismini hayot sifatini va farovonligini yaxshilash imkonini beradi. Natijada, </w:t>
      </w:r>
      <w:r w:rsidR="00261F49">
        <w:rPr>
          <w:color w:val="000000" w:themeColor="text1"/>
          <w:sz w:val="24"/>
          <w:szCs w:val="24"/>
          <w:lang w:val="uz-Cyrl-UZ"/>
        </w:rPr>
        <w:t>2023-</w:t>
      </w:r>
      <w:r w:rsidRPr="00D10493">
        <w:rPr>
          <w:color w:val="000000" w:themeColor="text1"/>
          <w:sz w:val="24"/>
          <w:szCs w:val="24"/>
          <w:lang w:val="uz-Cyrl-UZ"/>
        </w:rPr>
        <w:t>yil yanvar-</w:t>
      </w:r>
      <w:r w:rsidR="006A340D" w:rsidRPr="00D10493">
        <w:rPr>
          <w:color w:val="000000" w:themeColor="text1"/>
          <w:sz w:val="24"/>
          <w:szCs w:val="24"/>
          <w:lang w:val="en-US"/>
        </w:rPr>
        <w:t>dekabr</w:t>
      </w:r>
      <w:r w:rsidRPr="00D10493">
        <w:rPr>
          <w:color w:val="000000" w:themeColor="text1"/>
          <w:sz w:val="24"/>
          <w:szCs w:val="24"/>
          <w:lang w:val="uz-Cyrl-UZ"/>
        </w:rPr>
        <w:t xml:space="preserve"> oylarida xizmatlar ishlab chiqarish hajmi </w:t>
      </w:r>
      <w:r w:rsidR="00607C0D" w:rsidRPr="00D10493">
        <w:rPr>
          <w:color w:val="000000" w:themeColor="text1"/>
          <w:sz w:val="24"/>
          <w:szCs w:val="24"/>
          <w:lang w:val="uz-Cyrl-UZ"/>
        </w:rPr>
        <w:t>241</w:t>
      </w:r>
      <w:r w:rsidRPr="00D10493">
        <w:rPr>
          <w:color w:val="000000" w:themeColor="text1"/>
          <w:sz w:val="24"/>
          <w:szCs w:val="24"/>
          <w:lang w:val="en-US"/>
        </w:rPr>
        <w:t>,5</w:t>
      </w:r>
      <w:r w:rsidRPr="00D10493">
        <w:rPr>
          <w:color w:val="000000" w:themeColor="text1"/>
          <w:sz w:val="24"/>
          <w:szCs w:val="24"/>
          <w:lang w:val="uz-Cyrl-UZ"/>
        </w:rPr>
        <w:t xml:space="preserve"> mlrd. so‘mni tashkil etdi. O‘sish sur’ati o‘tgan yilning mos davriga nisbatan </w:t>
      </w:r>
      <w:r w:rsidRPr="00D10493">
        <w:rPr>
          <w:color w:val="000000" w:themeColor="text1"/>
          <w:sz w:val="24"/>
          <w:szCs w:val="24"/>
          <w:lang w:val="uz-Cyrl-UZ"/>
        </w:rPr>
        <w:br/>
        <w:t>1</w:t>
      </w:r>
      <w:r w:rsidRPr="00D10493">
        <w:rPr>
          <w:color w:val="000000" w:themeColor="text1"/>
          <w:sz w:val="24"/>
          <w:szCs w:val="24"/>
          <w:lang w:val="en-US"/>
        </w:rPr>
        <w:t>13</w:t>
      </w:r>
      <w:r w:rsidRPr="00D10493">
        <w:rPr>
          <w:color w:val="000000" w:themeColor="text1"/>
          <w:sz w:val="24"/>
          <w:szCs w:val="24"/>
          <w:lang w:val="uz-Cyrl-UZ"/>
        </w:rPr>
        <w:t>,</w:t>
      </w:r>
      <w:r w:rsidR="00607C0D" w:rsidRPr="00D10493">
        <w:rPr>
          <w:color w:val="000000" w:themeColor="text1"/>
          <w:sz w:val="24"/>
          <w:szCs w:val="24"/>
          <w:lang w:val="uz-Cyrl-UZ"/>
        </w:rPr>
        <w:t>2</w:t>
      </w:r>
      <w:r w:rsidRPr="00D10493">
        <w:rPr>
          <w:color w:val="000000" w:themeColor="text1"/>
          <w:sz w:val="24"/>
          <w:szCs w:val="24"/>
          <w:lang w:val="uz-Cyrl-UZ"/>
        </w:rPr>
        <w:t xml:space="preserve"> % ni tashkil etdi.</w:t>
      </w:r>
    </w:p>
    <w:p w:rsidR="006C5357" w:rsidRPr="00D10493" w:rsidRDefault="006C5357" w:rsidP="006C5357">
      <w:pPr>
        <w:jc w:val="center"/>
        <w:rPr>
          <w:b/>
          <w:sz w:val="24"/>
          <w:szCs w:val="24"/>
          <w:lang w:val="uz-Cyrl-UZ"/>
        </w:rPr>
      </w:pPr>
    </w:p>
    <w:p w:rsidR="006C5357" w:rsidRPr="00D10493" w:rsidRDefault="006C5357" w:rsidP="006C5357">
      <w:pPr>
        <w:jc w:val="center"/>
        <w:rPr>
          <w:b/>
          <w:sz w:val="24"/>
          <w:szCs w:val="24"/>
          <w:lang w:val="uz-Cyrl-UZ"/>
        </w:rPr>
      </w:pPr>
      <w:r w:rsidRPr="00D10493">
        <w:rPr>
          <w:b/>
          <w:sz w:val="24"/>
          <w:szCs w:val="24"/>
          <w:lang w:val="uz-Cyrl-UZ"/>
        </w:rPr>
        <w:t>Kegeyli tumanida jami xizmatlarning o‘sish sur’atlarining dinamikasi</w:t>
      </w:r>
      <w:r w:rsidRPr="00D10493">
        <w:rPr>
          <w:b/>
          <w:sz w:val="24"/>
          <w:szCs w:val="24"/>
          <w:lang w:val="uz-Cyrl-UZ"/>
        </w:rPr>
        <w:br/>
      </w:r>
      <w:r w:rsidRPr="00D10493">
        <w:rPr>
          <w:b/>
          <w:i/>
          <w:sz w:val="24"/>
          <w:szCs w:val="24"/>
          <w:lang w:val="uz-Cyrl-UZ"/>
        </w:rPr>
        <w:t>% da</w:t>
      </w:r>
    </w:p>
    <w:p w:rsidR="006C5357" w:rsidRPr="00D10493" w:rsidRDefault="006C5357" w:rsidP="006C5357">
      <w:pPr>
        <w:jc w:val="center"/>
        <w:rPr>
          <w:b/>
          <w:sz w:val="24"/>
          <w:szCs w:val="24"/>
          <w:lang w:val="uz-Cyrl-UZ"/>
        </w:rPr>
      </w:pPr>
      <w:r w:rsidRPr="00D10493">
        <w:rPr>
          <w:b/>
          <w:noProof/>
          <w:sz w:val="24"/>
          <w:szCs w:val="24"/>
        </w:rPr>
        <w:drawing>
          <wp:inline distT="0" distB="0" distL="0" distR="0" wp14:anchorId="5BCC22C6" wp14:editId="415EDBCC">
            <wp:extent cx="5486400" cy="4969565"/>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5357" w:rsidRPr="00D10493" w:rsidRDefault="006C5357" w:rsidP="006C5357">
      <w:pPr>
        <w:spacing w:before="60" w:after="60"/>
        <w:ind w:left="-142"/>
        <w:jc w:val="center"/>
        <w:rPr>
          <w:b/>
          <w:i/>
          <w:sz w:val="24"/>
          <w:szCs w:val="24"/>
          <w:lang w:val="uz-Cyrl-UZ"/>
        </w:rPr>
      </w:pPr>
      <w:r w:rsidRPr="00D10493">
        <w:rPr>
          <w:b/>
          <w:sz w:val="24"/>
          <w:szCs w:val="24"/>
          <w:lang w:val="uz-Cyrl-UZ"/>
        </w:rPr>
        <w:lastRenderedPageBreak/>
        <w:t xml:space="preserve">Iqtisodiy faoliyat turlari bo‘yicha bozor xizmatlari ishlab chiqarish </w:t>
      </w:r>
      <w:r w:rsidRPr="00D10493">
        <w:rPr>
          <w:b/>
          <w:sz w:val="24"/>
          <w:szCs w:val="24"/>
          <w:lang w:val="uz-Cyrl-UZ"/>
        </w:rPr>
        <w:br/>
      </w:r>
      <w:r w:rsidRPr="00D10493">
        <w:rPr>
          <w:i/>
          <w:sz w:val="24"/>
          <w:szCs w:val="24"/>
          <w:lang w:val="uz-Cyrl-UZ"/>
        </w:rPr>
        <w:t>(</w:t>
      </w:r>
      <w:r w:rsidR="00261F49">
        <w:rPr>
          <w:i/>
          <w:sz w:val="24"/>
          <w:szCs w:val="24"/>
          <w:lang w:val="uz-Cyrl-UZ"/>
        </w:rPr>
        <w:t>2023-</w:t>
      </w:r>
      <w:r w:rsidRPr="00D10493">
        <w:rPr>
          <w:i/>
          <w:sz w:val="24"/>
          <w:szCs w:val="24"/>
          <w:lang w:val="uz-Cyrl-UZ"/>
        </w:rPr>
        <w:t>yil yanvar-</w:t>
      </w:r>
      <w:r w:rsidR="006A340D" w:rsidRPr="00D10493">
        <w:rPr>
          <w:i/>
          <w:sz w:val="24"/>
          <w:szCs w:val="24"/>
          <w:lang w:val="uz-Cyrl-UZ"/>
        </w:rPr>
        <w:t>dekabr</w:t>
      </w:r>
      <w:r w:rsidRPr="00D10493">
        <w:rPr>
          <w:i/>
          <w:sz w:val="24"/>
          <w:szCs w:val="24"/>
          <w:lang w:val="uz-Latn-UZ"/>
        </w:rPr>
        <w:t xml:space="preserve"> </w:t>
      </w:r>
      <w:r w:rsidRPr="00D10493">
        <w:rPr>
          <w:i/>
          <w:sz w:val="24"/>
          <w:szCs w:val="24"/>
          <w:lang w:val="uz-Cyrl-UZ"/>
        </w:rPr>
        <w:t>oylari uchun)</w:t>
      </w:r>
    </w:p>
    <w:p w:rsidR="006C5357" w:rsidRPr="00D10493" w:rsidRDefault="006C5357" w:rsidP="006C5357">
      <w:pPr>
        <w:spacing w:before="60" w:after="60"/>
        <w:ind w:left="-142"/>
        <w:jc w:val="center"/>
        <w:rPr>
          <w:b/>
          <w:sz w:val="24"/>
          <w:szCs w:val="24"/>
          <w:lang w:val="uz-Cyrl-UZ"/>
        </w:rPr>
      </w:pPr>
    </w:p>
    <w:tbl>
      <w:tblPr>
        <w:tblW w:w="4982" w:type="pct"/>
        <w:jc w:val="center"/>
        <w:tblCellMar>
          <w:left w:w="42" w:type="dxa"/>
          <w:right w:w="42" w:type="dxa"/>
        </w:tblCellMar>
        <w:tblLook w:val="01E0" w:firstRow="1" w:lastRow="1" w:firstColumn="1" w:lastColumn="1" w:noHBand="0" w:noVBand="0"/>
      </w:tblPr>
      <w:tblGrid>
        <w:gridCol w:w="5035"/>
        <w:gridCol w:w="1359"/>
        <w:gridCol w:w="1223"/>
        <w:gridCol w:w="1222"/>
      </w:tblGrid>
      <w:tr w:rsidR="006C5357" w:rsidRPr="00D10493" w:rsidTr="00AC164C">
        <w:trPr>
          <w:cantSplit/>
          <w:trHeight w:val="992"/>
          <w:tblHeader/>
          <w:jc w:val="center"/>
        </w:trPr>
        <w:tc>
          <w:tcPr>
            <w:tcW w:w="2848"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6C5357" w:rsidRPr="00D10493" w:rsidRDefault="006C5357" w:rsidP="00AC164C">
            <w:pPr>
              <w:spacing w:before="60" w:after="60"/>
              <w:ind w:right="175"/>
              <w:jc w:val="center"/>
              <w:rPr>
                <w:b/>
                <w:sz w:val="24"/>
                <w:szCs w:val="24"/>
                <w:lang w:val="uz-Cyrl-UZ"/>
              </w:rPr>
            </w:pPr>
          </w:p>
        </w:tc>
        <w:tc>
          <w:tcPr>
            <w:tcW w:w="769"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6C5357" w:rsidRPr="00D10493" w:rsidRDefault="006C5357" w:rsidP="00AC164C">
            <w:pPr>
              <w:spacing w:before="60" w:after="60"/>
              <w:jc w:val="center"/>
              <w:rPr>
                <w:b/>
                <w:sz w:val="24"/>
                <w:szCs w:val="24"/>
              </w:rPr>
            </w:pPr>
            <w:r w:rsidRPr="00D10493">
              <w:rPr>
                <w:b/>
                <w:sz w:val="24"/>
                <w:szCs w:val="24"/>
              </w:rPr>
              <w:t>mln.s</w:t>
            </w:r>
            <w:r w:rsidRPr="00D10493">
              <w:rPr>
                <w:b/>
                <w:sz w:val="24"/>
                <w:szCs w:val="24"/>
                <w:lang w:val="uz-Cyrl-UZ"/>
              </w:rPr>
              <w:t>o‘</w:t>
            </w:r>
            <w:r w:rsidRPr="00D10493">
              <w:rPr>
                <w:b/>
                <w:sz w:val="24"/>
                <w:szCs w:val="24"/>
              </w:rPr>
              <w:t>m</w:t>
            </w:r>
          </w:p>
        </w:tc>
        <w:tc>
          <w:tcPr>
            <w:tcW w:w="692"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6C5357" w:rsidRPr="00D10493" w:rsidRDefault="006C5357" w:rsidP="00AC164C">
            <w:pPr>
              <w:spacing w:before="60" w:after="60"/>
              <w:jc w:val="center"/>
              <w:rPr>
                <w:b/>
                <w:sz w:val="24"/>
                <w:szCs w:val="24"/>
                <w:lang w:val="uz-Cyrl-UZ"/>
              </w:rPr>
            </w:pPr>
            <w:r w:rsidRPr="00D10493">
              <w:rPr>
                <w:b/>
                <w:sz w:val="24"/>
                <w:szCs w:val="24"/>
                <w:lang w:val="uz-Cyrl-UZ"/>
              </w:rPr>
              <w:t>o‘sish sur’ati</w:t>
            </w:r>
            <w:r w:rsidRPr="00D10493">
              <w:rPr>
                <w:b/>
                <w:sz w:val="24"/>
                <w:szCs w:val="24"/>
              </w:rPr>
              <w:t xml:space="preserve">, </w:t>
            </w:r>
            <w:r w:rsidRPr="00D10493">
              <w:rPr>
                <w:b/>
                <w:sz w:val="24"/>
                <w:szCs w:val="24"/>
                <w:lang w:val="uz-Cyrl-UZ"/>
              </w:rPr>
              <w:br/>
            </w:r>
            <w:r w:rsidRPr="00D10493">
              <w:rPr>
                <w:b/>
                <w:sz w:val="24"/>
                <w:szCs w:val="24"/>
              </w:rPr>
              <w:t>%</w:t>
            </w:r>
            <w:r w:rsidRPr="00D10493">
              <w:rPr>
                <w:b/>
                <w:sz w:val="24"/>
                <w:szCs w:val="24"/>
                <w:lang w:val="uz-Cyrl-UZ"/>
              </w:rPr>
              <w:t xml:space="preserve"> da</w:t>
            </w:r>
          </w:p>
        </w:tc>
        <w:tc>
          <w:tcPr>
            <w:tcW w:w="691"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tcPr>
          <w:p w:rsidR="006C5357" w:rsidRPr="00D10493" w:rsidRDefault="006C5357" w:rsidP="00AC164C">
            <w:pPr>
              <w:spacing w:before="60" w:after="60"/>
              <w:jc w:val="center"/>
              <w:rPr>
                <w:b/>
                <w:sz w:val="24"/>
                <w:szCs w:val="24"/>
                <w:lang w:val="uz-Cyrl-UZ"/>
              </w:rPr>
            </w:pPr>
            <w:r w:rsidRPr="00D10493">
              <w:rPr>
                <w:b/>
                <w:sz w:val="24"/>
                <w:szCs w:val="24"/>
                <w:lang w:val="uz-Cyrl-UZ"/>
              </w:rPr>
              <w:t xml:space="preserve">jamiga nisbatan </w:t>
            </w:r>
            <w:r w:rsidRPr="00D10493">
              <w:rPr>
                <w:b/>
                <w:sz w:val="24"/>
                <w:szCs w:val="24"/>
                <w:lang w:val="uz-Cyrl-UZ"/>
              </w:rPr>
              <w:br/>
              <w:t>% da</w:t>
            </w:r>
          </w:p>
        </w:tc>
      </w:tr>
      <w:tr w:rsidR="006C5357" w:rsidRPr="00D10493" w:rsidTr="00AC164C">
        <w:trPr>
          <w:cantSplit/>
          <w:trHeight w:val="327"/>
          <w:tblHeader/>
          <w:jc w:val="center"/>
        </w:trPr>
        <w:tc>
          <w:tcPr>
            <w:tcW w:w="2848" w:type="pct"/>
            <w:tcBorders>
              <w:top w:val="single" w:sz="18" w:space="0" w:color="92CDDC" w:themeColor="accent5" w:themeTint="99"/>
            </w:tcBorders>
            <w:shd w:val="clear" w:color="auto" w:fill="auto"/>
          </w:tcPr>
          <w:p w:rsidR="006C5357" w:rsidRPr="00D10493" w:rsidRDefault="006C5357" w:rsidP="00AC164C">
            <w:pPr>
              <w:jc w:val="both"/>
              <w:rPr>
                <w:sz w:val="24"/>
                <w:szCs w:val="24"/>
                <w:lang w:val="uz-Cyrl-UZ"/>
              </w:rPr>
            </w:pPr>
          </w:p>
        </w:tc>
        <w:tc>
          <w:tcPr>
            <w:tcW w:w="769" w:type="pct"/>
            <w:tcBorders>
              <w:top w:val="single" w:sz="18" w:space="0" w:color="92CDDC" w:themeColor="accent5" w:themeTint="99"/>
            </w:tcBorders>
            <w:shd w:val="clear" w:color="auto" w:fill="auto"/>
          </w:tcPr>
          <w:p w:rsidR="006C5357" w:rsidRPr="00D10493" w:rsidRDefault="006C5357" w:rsidP="00AC164C">
            <w:pPr>
              <w:jc w:val="center"/>
              <w:rPr>
                <w:sz w:val="24"/>
                <w:szCs w:val="24"/>
                <w:lang w:val="uz-Cyrl-UZ"/>
              </w:rPr>
            </w:pPr>
          </w:p>
        </w:tc>
        <w:tc>
          <w:tcPr>
            <w:tcW w:w="692" w:type="pct"/>
            <w:tcBorders>
              <w:top w:val="single" w:sz="18" w:space="0" w:color="92CDDC" w:themeColor="accent5" w:themeTint="99"/>
            </w:tcBorders>
            <w:shd w:val="clear" w:color="auto" w:fill="auto"/>
          </w:tcPr>
          <w:p w:rsidR="006C5357" w:rsidRPr="00D10493" w:rsidRDefault="006C5357" w:rsidP="00AC164C">
            <w:pPr>
              <w:jc w:val="center"/>
              <w:rPr>
                <w:sz w:val="24"/>
                <w:szCs w:val="24"/>
                <w:lang w:val="uz-Cyrl-UZ"/>
              </w:rPr>
            </w:pPr>
          </w:p>
        </w:tc>
        <w:tc>
          <w:tcPr>
            <w:tcW w:w="691" w:type="pct"/>
            <w:tcBorders>
              <w:top w:val="single" w:sz="18" w:space="0" w:color="92CDDC" w:themeColor="accent5" w:themeTint="99"/>
            </w:tcBorders>
          </w:tcPr>
          <w:p w:rsidR="006C5357" w:rsidRPr="00D10493" w:rsidRDefault="006C5357" w:rsidP="00AC164C">
            <w:pPr>
              <w:jc w:val="center"/>
              <w:rPr>
                <w:sz w:val="24"/>
                <w:szCs w:val="24"/>
                <w:lang w:val="uz-Cyrl-UZ"/>
              </w:rPr>
            </w:pPr>
          </w:p>
        </w:tc>
      </w:tr>
      <w:tr w:rsidR="005A663B" w:rsidRPr="00D10493" w:rsidTr="00D10493">
        <w:trPr>
          <w:cantSplit/>
          <w:trHeight w:val="621"/>
          <w:jc w:val="center"/>
        </w:trPr>
        <w:tc>
          <w:tcPr>
            <w:tcW w:w="2848" w:type="pct"/>
            <w:shd w:val="clear" w:color="auto" w:fill="B6DDE8" w:themeFill="accent5" w:themeFillTint="66"/>
            <w:vAlign w:val="center"/>
          </w:tcPr>
          <w:p w:rsidR="005A663B" w:rsidRPr="00D10493" w:rsidRDefault="005A663B" w:rsidP="00AC164C">
            <w:pPr>
              <w:spacing w:before="120" w:after="120"/>
              <w:ind w:right="175"/>
              <w:rPr>
                <w:b/>
                <w:sz w:val="24"/>
                <w:szCs w:val="24"/>
                <w:lang w:val="uz-Cyrl-UZ"/>
              </w:rPr>
            </w:pPr>
            <w:r w:rsidRPr="00D10493">
              <w:rPr>
                <w:b/>
                <w:sz w:val="24"/>
                <w:szCs w:val="24"/>
                <w:lang w:val="uz-Cyrl-UZ"/>
              </w:rPr>
              <w:t xml:space="preserve">     Xizmatlar – jami</w:t>
            </w:r>
          </w:p>
        </w:tc>
        <w:tc>
          <w:tcPr>
            <w:tcW w:w="769" w:type="pct"/>
            <w:shd w:val="clear" w:color="auto" w:fill="B6DDE8" w:themeFill="accent5" w:themeFillTint="66"/>
            <w:vAlign w:val="center"/>
          </w:tcPr>
          <w:p w:rsidR="005A663B" w:rsidRPr="00D10493" w:rsidRDefault="005A663B" w:rsidP="00D10493">
            <w:pPr>
              <w:jc w:val="center"/>
              <w:rPr>
                <w:b/>
                <w:bCs/>
                <w:color w:val="000000"/>
                <w:sz w:val="24"/>
                <w:szCs w:val="24"/>
              </w:rPr>
            </w:pPr>
            <w:r w:rsidRPr="00D10493">
              <w:rPr>
                <w:b/>
                <w:bCs/>
                <w:color w:val="000000"/>
                <w:sz w:val="24"/>
                <w:szCs w:val="24"/>
              </w:rPr>
              <w:t>241</w:t>
            </w:r>
            <w:r w:rsidR="00D10493">
              <w:rPr>
                <w:b/>
                <w:bCs/>
                <w:color w:val="000000"/>
                <w:sz w:val="24"/>
                <w:szCs w:val="24"/>
                <w:lang w:val="en-US"/>
              </w:rPr>
              <w:t xml:space="preserve"> </w:t>
            </w:r>
            <w:r w:rsidRPr="00D10493">
              <w:rPr>
                <w:b/>
                <w:bCs/>
                <w:color w:val="000000"/>
                <w:sz w:val="24"/>
                <w:szCs w:val="24"/>
              </w:rPr>
              <w:t>506,0</w:t>
            </w:r>
          </w:p>
        </w:tc>
        <w:tc>
          <w:tcPr>
            <w:tcW w:w="692" w:type="pct"/>
            <w:shd w:val="clear" w:color="auto" w:fill="B6DDE8" w:themeFill="accent5" w:themeFillTint="66"/>
            <w:vAlign w:val="center"/>
          </w:tcPr>
          <w:p w:rsidR="005A663B" w:rsidRPr="00D10493" w:rsidRDefault="005A663B" w:rsidP="00D10493">
            <w:pPr>
              <w:jc w:val="center"/>
              <w:rPr>
                <w:b/>
                <w:bCs/>
                <w:color w:val="000000"/>
                <w:sz w:val="24"/>
                <w:szCs w:val="24"/>
              </w:rPr>
            </w:pPr>
            <w:r w:rsidRPr="00D10493">
              <w:rPr>
                <w:b/>
                <w:bCs/>
                <w:color w:val="000000"/>
                <w:sz w:val="24"/>
                <w:szCs w:val="24"/>
              </w:rPr>
              <w:t>113,2</w:t>
            </w:r>
          </w:p>
        </w:tc>
        <w:tc>
          <w:tcPr>
            <w:tcW w:w="691" w:type="pct"/>
            <w:shd w:val="clear" w:color="auto" w:fill="B6DDE8" w:themeFill="accent5" w:themeFillTint="66"/>
            <w:vAlign w:val="center"/>
          </w:tcPr>
          <w:p w:rsidR="005A663B" w:rsidRPr="00D10493" w:rsidRDefault="005A663B" w:rsidP="00D10493">
            <w:pPr>
              <w:jc w:val="center"/>
              <w:rPr>
                <w:b/>
                <w:bCs/>
                <w:color w:val="000000"/>
                <w:sz w:val="24"/>
                <w:szCs w:val="24"/>
              </w:rPr>
            </w:pPr>
            <w:r w:rsidRPr="00D10493">
              <w:rPr>
                <w:b/>
                <w:bCs/>
                <w:color w:val="000000"/>
                <w:sz w:val="24"/>
                <w:szCs w:val="24"/>
              </w:rPr>
              <w:t>100,0</w:t>
            </w:r>
          </w:p>
        </w:tc>
      </w:tr>
      <w:tr w:rsidR="005A663B" w:rsidRPr="00096845" w:rsidTr="00D10493">
        <w:trPr>
          <w:cantSplit/>
          <w:trHeight w:val="638"/>
          <w:jc w:val="center"/>
        </w:trPr>
        <w:tc>
          <w:tcPr>
            <w:tcW w:w="2848" w:type="pct"/>
            <w:shd w:val="clear" w:color="auto" w:fill="auto"/>
            <w:vAlign w:val="center"/>
          </w:tcPr>
          <w:p w:rsidR="005A663B" w:rsidRPr="00D10493" w:rsidRDefault="005A663B" w:rsidP="00AC164C">
            <w:pPr>
              <w:spacing w:before="120" w:after="120"/>
              <w:ind w:left="540" w:right="175" w:hanging="180"/>
              <w:rPr>
                <w:i/>
                <w:sz w:val="24"/>
                <w:szCs w:val="24"/>
                <w:lang w:val="uz-Cyrl-UZ"/>
              </w:rPr>
            </w:pPr>
            <w:r w:rsidRPr="00D10493">
              <w:rPr>
                <w:i/>
                <w:sz w:val="24"/>
                <w:szCs w:val="24"/>
                <w:lang w:val="uz-Cyrl-UZ"/>
              </w:rPr>
              <w:t>shu jumladan asosiy turlari bo‘yicha:</w:t>
            </w:r>
          </w:p>
        </w:tc>
        <w:tc>
          <w:tcPr>
            <w:tcW w:w="769" w:type="pct"/>
            <w:shd w:val="clear" w:color="auto" w:fill="auto"/>
            <w:vAlign w:val="center"/>
          </w:tcPr>
          <w:p w:rsidR="005A663B" w:rsidRPr="00D10493" w:rsidRDefault="005A663B" w:rsidP="00D10493">
            <w:pPr>
              <w:jc w:val="center"/>
              <w:rPr>
                <w:b/>
                <w:bCs/>
                <w:color w:val="000000"/>
                <w:lang w:val="en-US"/>
              </w:rPr>
            </w:pPr>
          </w:p>
        </w:tc>
        <w:tc>
          <w:tcPr>
            <w:tcW w:w="692" w:type="pct"/>
            <w:shd w:val="clear" w:color="auto" w:fill="auto"/>
            <w:vAlign w:val="center"/>
          </w:tcPr>
          <w:p w:rsidR="005A663B" w:rsidRPr="00D10493" w:rsidRDefault="005A663B" w:rsidP="00D10493">
            <w:pPr>
              <w:jc w:val="center"/>
              <w:rPr>
                <w:b/>
                <w:bCs/>
                <w:color w:val="000000"/>
                <w:lang w:val="en-US"/>
              </w:rPr>
            </w:pPr>
          </w:p>
        </w:tc>
        <w:tc>
          <w:tcPr>
            <w:tcW w:w="691" w:type="pct"/>
            <w:vAlign w:val="center"/>
          </w:tcPr>
          <w:p w:rsidR="005A663B" w:rsidRPr="00D10493" w:rsidRDefault="005A663B" w:rsidP="00D10493">
            <w:pPr>
              <w:jc w:val="center"/>
              <w:rPr>
                <w:b/>
                <w:bCs/>
                <w:color w:val="000000"/>
                <w:lang w:val="en-US"/>
              </w:rPr>
            </w:pPr>
          </w:p>
        </w:tc>
      </w:tr>
      <w:tr w:rsidR="005A663B" w:rsidRPr="00D10493" w:rsidTr="00D10493">
        <w:trPr>
          <w:cantSplit/>
          <w:trHeight w:val="638"/>
          <w:jc w:val="center"/>
        </w:trPr>
        <w:tc>
          <w:tcPr>
            <w:tcW w:w="2848" w:type="pct"/>
            <w:shd w:val="clear" w:color="auto" w:fill="B6DDE8" w:themeFill="accent5" w:themeFillTint="66"/>
            <w:vAlign w:val="center"/>
          </w:tcPr>
          <w:p w:rsidR="005A663B" w:rsidRPr="00D10493" w:rsidRDefault="005A663B" w:rsidP="00AC164C">
            <w:pPr>
              <w:spacing w:before="120" w:after="120"/>
              <w:ind w:firstLine="196"/>
              <w:rPr>
                <w:sz w:val="24"/>
                <w:szCs w:val="24"/>
                <w:lang w:val="uz-Cyrl-UZ"/>
              </w:rPr>
            </w:pPr>
            <w:r w:rsidRPr="00D10493">
              <w:rPr>
                <w:sz w:val="24"/>
                <w:szCs w:val="24"/>
                <w:lang w:val="uz-Cyrl-UZ"/>
              </w:rPr>
              <w:t>aloqa va axborotlashtirish xizmatlari</w:t>
            </w:r>
          </w:p>
        </w:tc>
        <w:tc>
          <w:tcPr>
            <w:tcW w:w="769" w:type="pct"/>
            <w:shd w:val="clear" w:color="auto" w:fill="B6DDE8" w:themeFill="accent5" w:themeFillTint="66"/>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23</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001,0</w:t>
            </w:r>
          </w:p>
        </w:tc>
        <w:tc>
          <w:tcPr>
            <w:tcW w:w="692"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135,8</w:t>
            </w:r>
          </w:p>
        </w:tc>
        <w:tc>
          <w:tcPr>
            <w:tcW w:w="691"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9,5</w:t>
            </w:r>
          </w:p>
        </w:tc>
      </w:tr>
      <w:tr w:rsidR="005A663B" w:rsidRPr="00D10493" w:rsidTr="00D10493">
        <w:trPr>
          <w:cantSplit/>
          <w:trHeight w:val="638"/>
          <w:jc w:val="center"/>
        </w:trPr>
        <w:tc>
          <w:tcPr>
            <w:tcW w:w="2848" w:type="pct"/>
            <w:shd w:val="clear" w:color="auto" w:fill="auto"/>
            <w:vAlign w:val="center"/>
          </w:tcPr>
          <w:p w:rsidR="005A663B" w:rsidRPr="00D10493" w:rsidRDefault="005A663B" w:rsidP="00AC164C">
            <w:pPr>
              <w:spacing w:before="120" w:after="120"/>
              <w:ind w:firstLine="196"/>
              <w:rPr>
                <w:sz w:val="24"/>
                <w:szCs w:val="24"/>
              </w:rPr>
            </w:pPr>
            <w:r w:rsidRPr="00D10493">
              <w:rPr>
                <w:sz w:val="24"/>
                <w:szCs w:val="24"/>
                <w:lang w:val="uz-Cyrl-UZ"/>
              </w:rPr>
              <w:t>moliyaviy xizmatlar</w:t>
            </w:r>
          </w:p>
        </w:tc>
        <w:tc>
          <w:tcPr>
            <w:tcW w:w="769" w:type="pct"/>
            <w:shd w:val="clear" w:color="auto" w:fill="auto"/>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30</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033,4</w:t>
            </w:r>
          </w:p>
        </w:tc>
        <w:tc>
          <w:tcPr>
            <w:tcW w:w="692" w:type="pct"/>
            <w:shd w:val="clear" w:color="auto" w:fill="auto"/>
            <w:vAlign w:val="center"/>
          </w:tcPr>
          <w:p w:rsidR="005A663B" w:rsidRPr="00D10493" w:rsidRDefault="005A663B" w:rsidP="00D10493">
            <w:pPr>
              <w:jc w:val="center"/>
              <w:rPr>
                <w:color w:val="000000"/>
                <w:sz w:val="24"/>
                <w:szCs w:val="24"/>
              </w:rPr>
            </w:pPr>
            <w:r w:rsidRPr="00D10493">
              <w:rPr>
                <w:color w:val="000000"/>
                <w:sz w:val="24"/>
                <w:szCs w:val="24"/>
              </w:rPr>
              <w:t>152,0</w:t>
            </w:r>
          </w:p>
        </w:tc>
        <w:tc>
          <w:tcPr>
            <w:tcW w:w="691" w:type="pct"/>
            <w:vAlign w:val="center"/>
          </w:tcPr>
          <w:p w:rsidR="005A663B" w:rsidRPr="00D10493" w:rsidRDefault="005A663B" w:rsidP="00D10493">
            <w:pPr>
              <w:jc w:val="center"/>
              <w:rPr>
                <w:color w:val="000000"/>
                <w:sz w:val="24"/>
                <w:szCs w:val="24"/>
              </w:rPr>
            </w:pPr>
            <w:r w:rsidRPr="00D10493">
              <w:rPr>
                <w:color w:val="000000"/>
                <w:sz w:val="24"/>
                <w:szCs w:val="24"/>
              </w:rPr>
              <w:t>12,4</w:t>
            </w:r>
          </w:p>
        </w:tc>
      </w:tr>
      <w:tr w:rsidR="005A663B" w:rsidRPr="00D10493" w:rsidTr="00D10493">
        <w:trPr>
          <w:cantSplit/>
          <w:trHeight w:val="638"/>
          <w:jc w:val="center"/>
        </w:trPr>
        <w:tc>
          <w:tcPr>
            <w:tcW w:w="2848" w:type="pct"/>
            <w:shd w:val="clear" w:color="auto" w:fill="B6DDE8" w:themeFill="accent5" w:themeFillTint="66"/>
            <w:vAlign w:val="center"/>
          </w:tcPr>
          <w:p w:rsidR="005A663B" w:rsidRPr="00D10493" w:rsidRDefault="005A663B" w:rsidP="00AC164C">
            <w:pPr>
              <w:spacing w:before="120" w:after="120"/>
              <w:ind w:firstLine="196"/>
              <w:rPr>
                <w:sz w:val="24"/>
                <w:szCs w:val="24"/>
              </w:rPr>
            </w:pPr>
            <w:r w:rsidRPr="00D10493">
              <w:rPr>
                <w:sz w:val="24"/>
                <w:szCs w:val="24"/>
                <w:lang w:val="uz-Cyrl-UZ"/>
              </w:rPr>
              <w:t xml:space="preserve">transport xizmatlari </w:t>
            </w:r>
          </w:p>
        </w:tc>
        <w:tc>
          <w:tcPr>
            <w:tcW w:w="769" w:type="pct"/>
            <w:shd w:val="clear" w:color="auto" w:fill="B6DDE8" w:themeFill="accent5" w:themeFillTint="66"/>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61</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265,9</w:t>
            </w:r>
          </w:p>
        </w:tc>
        <w:tc>
          <w:tcPr>
            <w:tcW w:w="692"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109,9</w:t>
            </w:r>
          </w:p>
        </w:tc>
        <w:tc>
          <w:tcPr>
            <w:tcW w:w="691"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25,4</w:t>
            </w:r>
          </w:p>
        </w:tc>
      </w:tr>
      <w:tr w:rsidR="005A663B" w:rsidRPr="00D10493" w:rsidTr="00D10493">
        <w:trPr>
          <w:cantSplit/>
          <w:trHeight w:val="638"/>
          <w:jc w:val="center"/>
        </w:trPr>
        <w:tc>
          <w:tcPr>
            <w:tcW w:w="2848" w:type="pct"/>
            <w:shd w:val="clear" w:color="auto" w:fill="auto"/>
            <w:vAlign w:val="center"/>
          </w:tcPr>
          <w:p w:rsidR="005A663B" w:rsidRPr="00D10493" w:rsidRDefault="005A663B" w:rsidP="00AC164C">
            <w:pPr>
              <w:spacing w:before="120" w:after="120"/>
              <w:ind w:left="308" w:hanging="112"/>
              <w:rPr>
                <w:sz w:val="24"/>
                <w:szCs w:val="24"/>
              </w:rPr>
            </w:pPr>
            <w:r w:rsidRPr="00D10493">
              <w:rPr>
                <w:sz w:val="24"/>
                <w:szCs w:val="24"/>
                <w:lang w:val="uz-Cyrl-UZ"/>
              </w:rPr>
              <w:t>shu jumladan: avtotransport xizmatlari</w:t>
            </w:r>
          </w:p>
        </w:tc>
        <w:tc>
          <w:tcPr>
            <w:tcW w:w="769" w:type="pct"/>
            <w:shd w:val="clear" w:color="auto" w:fill="auto"/>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59</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554,6</w:t>
            </w:r>
          </w:p>
        </w:tc>
        <w:tc>
          <w:tcPr>
            <w:tcW w:w="692" w:type="pct"/>
            <w:shd w:val="clear" w:color="auto" w:fill="auto"/>
            <w:vAlign w:val="center"/>
          </w:tcPr>
          <w:p w:rsidR="005A663B" w:rsidRPr="00D10493" w:rsidRDefault="005A663B" w:rsidP="00D10493">
            <w:pPr>
              <w:jc w:val="center"/>
              <w:rPr>
                <w:color w:val="000000"/>
                <w:sz w:val="24"/>
                <w:szCs w:val="24"/>
              </w:rPr>
            </w:pPr>
            <w:r w:rsidRPr="00D10493">
              <w:rPr>
                <w:color w:val="000000"/>
                <w:sz w:val="24"/>
                <w:szCs w:val="24"/>
              </w:rPr>
              <w:t>105,2</w:t>
            </w:r>
          </w:p>
        </w:tc>
        <w:tc>
          <w:tcPr>
            <w:tcW w:w="691" w:type="pct"/>
            <w:vAlign w:val="center"/>
          </w:tcPr>
          <w:p w:rsidR="005A663B" w:rsidRPr="00D10493" w:rsidRDefault="005A663B" w:rsidP="00D10493">
            <w:pPr>
              <w:jc w:val="center"/>
              <w:rPr>
                <w:color w:val="000000"/>
                <w:sz w:val="24"/>
                <w:szCs w:val="24"/>
              </w:rPr>
            </w:pPr>
            <w:r w:rsidRPr="00D10493">
              <w:rPr>
                <w:color w:val="000000"/>
                <w:sz w:val="24"/>
                <w:szCs w:val="24"/>
              </w:rPr>
              <w:t>24,7</w:t>
            </w:r>
          </w:p>
        </w:tc>
      </w:tr>
      <w:tr w:rsidR="005A663B" w:rsidRPr="00D10493" w:rsidTr="00D10493">
        <w:trPr>
          <w:cantSplit/>
          <w:trHeight w:val="638"/>
          <w:jc w:val="center"/>
        </w:trPr>
        <w:tc>
          <w:tcPr>
            <w:tcW w:w="2848" w:type="pct"/>
            <w:shd w:val="clear" w:color="auto" w:fill="B6DDE8" w:themeFill="accent5" w:themeFillTint="66"/>
            <w:vAlign w:val="center"/>
          </w:tcPr>
          <w:p w:rsidR="005A663B" w:rsidRPr="00D10493" w:rsidRDefault="005A663B" w:rsidP="00AC164C">
            <w:pPr>
              <w:spacing w:before="120" w:after="120"/>
              <w:ind w:left="308" w:hanging="112"/>
              <w:rPr>
                <w:sz w:val="24"/>
                <w:szCs w:val="24"/>
              </w:rPr>
            </w:pPr>
            <w:r w:rsidRPr="00D10493">
              <w:rPr>
                <w:sz w:val="24"/>
                <w:szCs w:val="24"/>
                <w:lang w:val="uz-Cyrl-UZ"/>
              </w:rPr>
              <w:t>yashash va ovqatlanish xizmatlari</w:t>
            </w:r>
          </w:p>
        </w:tc>
        <w:tc>
          <w:tcPr>
            <w:tcW w:w="769" w:type="pct"/>
            <w:shd w:val="clear" w:color="auto" w:fill="B6DDE8" w:themeFill="accent5" w:themeFillTint="66"/>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4</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055,7</w:t>
            </w:r>
          </w:p>
        </w:tc>
        <w:tc>
          <w:tcPr>
            <w:tcW w:w="692"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110,4</w:t>
            </w:r>
          </w:p>
        </w:tc>
        <w:tc>
          <w:tcPr>
            <w:tcW w:w="691"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1,7</w:t>
            </w:r>
          </w:p>
        </w:tc>
      </w:tr>
      <w:tr w:rsidR="005A663B" w:rsidRPr="00D10493" w:rsidTr="00D10493">
        <w:trPr>
          <w:cantSplit/>
          <w:trHeight w:val="638"/>
          <w:jc w:val="center"/>
        </w:trPr>
        <w:tc>
          <w:tcPr>
            <w:tcW w:w="2848" w:type="pct"/>
            <w:shd w:val="clear" w:color="auto" w:fill="auto"/>
            <w:vAlign w:val="center"/>
          </w:tcPr>
          <w:p w:rsidR="005A663B" w:rsidRPr="00D10493" w:rsidRDefault="005A663B" w:rsidP="00AC164C">
            <w:pPr>
              <w:spacing w:before="120" w:after="120"/>
              <w:ind w:firstLine="196"/>
              <w:rPr>
                <w:sz w:val="24"/>
                <w:szCs w:val="24"/>
              </w:rPr>
            </w:pPr>
            <w:r w:rsidRPr="00D10493">
              <w:rPr>
                <w:sz w:val="24"/>
                <w:szCs w:val="24"/>
                <w:lang w:val="uz-Cyrl-UZ"/>
              </w:rPr>
              <w:t>savdo xizmatlari</w:t>
            </w:r>
          </w:p>
        </w:tc>
        <w:tc>
          <w:tcPr>
            <w:tcW w:w="769" w:type="pct"/>
            <w:shd w:val="clear" w:color="auto" w:fill="auto"/>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74</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837,2</w:t>
            </w:r>
          </w:p>
        </w:tc>
        <w:tc>
          <w:tcPr>
            <w:tcW w:w="692" w:type="pct"/>
            <w:shd w:val="clear" w:color="auto" w:fill="auto"/>
            <w:vAlign w:val="center"/>
          </w:tcPr>
          <w:p w:rsidR="005A663B" w:rsidRPr="00D10493" w:rsidRDefault="005A663B" w:rsidP="00D10493">
            <w:pPr>
              <w:jc w:val="center"/>
              <w:rPr>
                <w:color w:val="000000"/>
                <w:sz w:val="24"/>
                <w:szCs w:val="24"/>
              </w:rPr>
            </w:pPr>
            <w:r w:rsidRPr="00D10493">
              <w:rPr>
                <w:color w:val="000000"/>
                <w:sz w:val="24"/>
                <w:szCs w:val="24"/>
              </w:rPr>
              <w:t>105,8</w:t>
            </w:r>
          </w:p>
        </w:tc>
        <w:tc>
          <w:tcPr>
            <w:tcW w:w="691" w:type="pct"/>
            <w:vAlign w:val="center"/>
          </w:tcPr>
          <w:p w:rsidR="005A663B" w:rsidRPr="00D10493" w:rsidRDefault="005A663B" w:rsidP="00D10493">
            <w:pPr>
              <w:jc w:val="center"/>
              <w:rPr>
                <w:color w:val="000000"/>
                <w:sz w:val="24"/>
                <w:szCs w:val="24"/>
              </w:rPr>
            </w:pPr>
            <w:r w:rsidRPr="00D10493">
              <w:rPr>
                <w:color w:val="000000"/>
                <w:sz w:val="24"/>
                <w:szCs w:val="24"/>
              </w:rPr>
              <w:t>31,0</w:t>
            </w:r>
          </w:p>
        </w:tc>
      </w:tr>
      <w:tr w:rsidR="005A663B" w:rsidRPr="00D10493" w:rsidTr="00D10493">
        <w:trPr>
          <w:cantSplit/>
          <w:trHeight w:val="638"/>
          <w:jc w:val="center"/>
        </w:trPr>
        <w:tc>
          <w:tcPr>
            <w:tcW w:w="2848" w:type="pct"/>
            <w:shd w:val="clear" w:color="auto" w:fill="B6DDE8" w:themeFill="accent5" w:themeFillTint="66"/>
            <w:vAlign w:val="center"/>
          </w:tcPr>
          <w:p w:rsidR="005A663B" w:rsidRPr="00D10493" w:rsidRDefault="005A663B" w:rsidP="00AC164C">
            <w:pPr>
              <w:spacing w:before="120" w:after="120"/>
              <w:ind w:left="308" w:hanging="112"/>
              <w:rPr>
                <w:sz w:val="24"/>
                <w:szCs w:val="24"/>
                <w:lang w:val="en-US"/>
              </w:rPr>
            </w:pPr>
            <w:r w:rsidRPr="00D10493">
              <w:rPr>
                <w:sz w:val="24"/>
                <w:szCs w:val="24"/>
                <w:lang w:val="uz-Cyrl-UZ"/>
              </w:rPr>
              <w:t>ko‘chmas mulk bilan bog‘liq xizmatlar</w:t>
            </w:r>
          </w:p>
        </w:tc>
        <w:tc>
          <w:tcPr>
            <w:tcW w:w="769" w:type="pct"/>
            <w:shd w:val="clear" w:color="auto" w:fill="B6DDE8" w:themeFill="accent5" w:themeFillTint="66"/>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6</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799,2</w:t>
            </w:r>
          </w:p>
        </w:tc>
        <w:tc>
          <w:tcPr>
            <w:tcW w:w="692"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105,6</w:t>
            </w:r>
          </w:p>
        </w:tc>
        <w:tc>
          <w:tcPr>
            <w:tcW w:w="691"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2,8</w:t>
            </w:r>
          </w:p>
        </w:tc>
      </w:tr>
      <w:tr w:rsidR="005A663B" w:rsidRPr="00D10493" w:rsidTr="00D10493">
        <w:trPr>
          <w:cantSplit/>
          <w:trHeight w:val="638"/>
          <w:jc w:val="center"/>
        </w:trPr>
        <w:tc>
          <w:tcPr>
            <w:tcW w:w="2848" w:type="pct"/>
            <w:shd w:val="clear" w:color="auto" w:fill="auto"/>
            <w:vAlign w:val="center"/>
          </w:tcPr>
          <w:p w:rsidR="005A663B" w:rsidRPr="00D10493" w:rsidRDefault="005A663B" w:rsidP="00AC164C">
            <w:pPr>
              <w:spacing w:before="120" w:after="120"/>
              <w:ind w:firstLine="196"/>
              <w:rPr>
                <w:sz w:val="24"/>
                <w:szCs w:val="24"/>
              </w:rPr>
            </w:pPr>
            <w:r w:rsidRPr="00D10493">
              <w:rPr>
                <w:sz w:val="24"/>
                <w:szCs w:val="24"/>
                <w:lang w:val="uz-Cyrl-UZ"/>
              </w:rPr>
              <w:t>ta’lim sohasidagi xizmatlar</w:t>
            </w:r>
          </w:p>
        </w:tc>
        <w:tc>
          <w:tcPr>
            <w:tcW w:w="769" w:type="pct"/>
            <w:shd w:val="clear" w:color="auto" w:fill="auto"/>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3</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646,4</w:t>
            </w:r>
          </w:p>
        </w:tc>
        <w:tc>
          <w:tcPr>
            <w:tcW w:w="692" w:type="pct"/>
            <w:shd w:val="clear" w:color="auto" w:fill="auto"/>
            <w:vAlign w:val="center"/>
          </w:tcPr>
          <w:p w:rsidR="005A663B" w:rsidRPr="00D10493" w:rsidRDefault="005A663B" w:rsidP="00D10493">
            <w:pPr>
              <w:jc w:val="center"/>
              <w:rPr>
                <w:color w:val="000000"/>
                <w:sz w:val="24"/>
                <w:szCs w:val="24"/>
              </w:rPr>
            </w:pPr>
            <w:r w:rsidRPr="00D10493">
              <w:rPr>
                <w:color w:val="000000"/>
                <w:sz w:val="24"/>
                <w:szCs w:val="24"/>
              </w:rPr>
              <w:t>100,5</w:t>
            </w:r>
          </w:p>
        </w:tc>
        <w:tc>
          <w:tcPr>
            <w:tcW w:w="691" w:type="pct"/>
            <w:vAlign w:val="center"/>
          </w:tcPr>
          <w:p w:rsidR="005A663B" w:rsidRPr="00D10493" w:rsidRDefault="005A663B" w:rsidP="00D10493">
            <w:pPr>
              <w:jc w:val="center"/>
              <w:rPr>
                <w:color w:val="000000"/>
                <w:sz w:val="24"/>
                <w:szCs w:val="24"/>
              </w:rPr>
            </w:pPr>
            <w:r w:rsidRPr="00D10493">
              <w:rPr>
                <w:color w:val="000000"/>
                <w:sz w:val="24"/>
                <w:szCs w:val="24"/>
              </w:rPr>
              <w:t>1,5</w:t>
            </w:r>
          </w:p>
        </w:tc>
      </w:tr>
      <w:tr w:rsidR="005A663B" w:rsidRPr="00D10493" w:rsidTr="00D10493">
        <w:trPr>
          <w:cantSplit/>
          <w:trHeight w:val="638"/>
          <w:jc w:val="center"/>
        </w:trPr>
        <w:tc>
          <w:tcPr>
            <w:tcW w:w="2848" w:type="pct"/>
            <w:shd w:val="clear" w:color="auto" w:fill="B6DDE8" w:themeFill="accent5" w:themeFillTint="66"/>
            <w:vAlign w:val="center"/>
          </w:tcPr>
          <w:p w:rsidR="005A663B" w:rsidRPr="00D10493" w:rsidRDefault="005A663B" w:rsidP="00AC164C">
            <w:pPr>
              <w:spacing w:before="120" w:after="120"/>
              <w:ind w:firstLine="196"/>
              <w:rPr>
                <w:sz w:val="24"/>
                <w:szCs w:val="24"/>
                <w:lang w:val="en-US"/>
              </w:rPr>
            </w:pPr>
            <w:r w:rsidRPr="00D10493">
              <w:rPr>
                <w:sz w:val="24"/>
                <w:szCs w:val="24"/>
                <w:lang w:val="uz-Cyrl-UZ"/>
              </w:rPr>
              <w:t>sog‘liqni saqlash sohasidagi xizmatlar</w:t>
            </w:r>
          </w:p>
        </w:tc>
        <w:tc>
          <w:tcPr>
            <w:tcW w:w="769" w:type="pct"/>
            <w:shd w:val="clear" w:color="auto" w:fill="B6DDE8" w:themeFill="accent5" w:themeFillTint="66"/>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2</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641,4</w:t>
            </w:r>
          </w:p>
        </w:tc>
        <w:tc>
          <w:tcPr>
            <w:tcW w:w="692"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110,9</w:t>
            </w:r>
          </w:p>
        </w:tc>
        <w:tc>
          <w:tcPr>
            <w:tcW w:w="691"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1,1</w:t>
            </w:r>
          </w:p>
        </w:tc>
      </w:tr>
      <w:tr w:rsidR="005A663B" w:rsidRPr="00D10493" w:rsidTr="00D10493">
        <w:trPr>
          <w:cantSplit/>
          <w:trHeight w:val="638"/>
          <w:jc w:val="center"/>
        </w:trPr>
        <w:tc>
          <w:tcPr>
            <w:tcW w:w="2848" w:type="pct"/>
            <w:shd w:val="clear" w:color="auto" w:fill="auto"/>
            <w:vAlign w:val="center"/>
          </w:tcPr>
          <w:p w:rsidR="005A663B" w:rsidRPr="00D10493" w:rsidRDefault="005A663B" w:rsidP="00AC164C">
            <w:pPr>
              <w:spacing w:before="120" w:after="120"/>
              <w:ind w:firstLine="196"/>
              <w:rPr>
                <w:sz w:val="24"/>
                <w:szCs w:val="24"/>
              </w:rPr>
            </w:pPr>
            <w:r w:rsidRPr="00D10493">
              <w:rPr>
                <w:sz w:val="24"/>
                <w:szCs w:val="24"/>
                <w:lang w:val="uz-Cyrl-UZ"/>
              </w:rPr>
              <w:t>ijara xizmatlari</w:t>
            </w:r>
          </w:p>
        </w:tc>
        <w:tc>
          <w:tcPr>
            <w:tcW w:w="769" w:type="pct"/>
            <w:shd w:val="clear" w:color="auto" w:fill="auto"/>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3</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884,2</w:t>
            </w:r>
          </w:p>
        </w:tc>
        <w:tc>
          <w:tcPr>
            <w:tcW w:w="692" w:type="pct"/>
            <w:shd w:val="clear" w:color="auto" w:fill="auto"/>
            <w:vAlign w:val="center"/>
          </w:tcPr>
          <w:p w:rsidR="005A663B" w:rsidRPr="00D10493" w:rsidRDefault="005A663B" w:rsidP="00D10493">
            <w:pPr>
              <w:jc w:val="center"/>
              <w:rPr>
                <w:color w:val="000000"/>
                <w:sz w:val="24"/>
                <w:szCs w:val="24"/>
              </w:rPr>
            </w:pPr>
            <w:r w:rsidRPr="00D10493">
              <w:rPr>
                <w:color w:val="000000"/>
                <w:sz w:val="24"/>
                <w:szCs w:val="24"/>
              </w:rPr>
              <w:t>107,7</w:t>
            </w:r>
          </w:p>
        </w:tc>
        <w:tc>
          <w:tcPr>
            <w:tcW w:w="691" w:type="pct"/>
            <w:vAlign w:val="center"/>
          </w:tcPr>
          <w:p w:rsidR="005A663B" w:rsidRPr="00D10493" w:rsidRDefault="005A663B" w:rsidP="00D10493">
            <w:pPr>
              <w:jc w:val="center"/>
              <w:rPr>
                <w:color w:val="000000"/>
                <w:sz w:val="24"/>
                <w:szCs w:val="24"/>
              </w:rPr>
            </w:pPr>
            <w:r w:rsidRPr="00D10493">
              <w:rPr>
                <w:color w:val="000000"/>
                <w:sz w:val="24"/>
                <w:szCs w:val="24"/>
              </w:rPr>
              <w:t>1,6</w:t>
            </w:r>
          </w:p>
        </w:tc>
      </w:tr>
      <w:tr w:rsidR="005A663B" w:rsidRPr="00D10493" w:rsidTr="00D10493">
        <w:trPr>
          <w:cantSplit/>
          <w:trHeight w:val="965"/>
          <w:jc w:val="center"/>
        </w:trPr>
        <w:tc>
          <w:tcPr>
            <w:tcW w:w="2848" w:type="pct"/>
            <w:shd w:val="clear" w:color="auto" w:fill="B6DDE8" w:themeFill="accent5" w:themeFillTint="66"/>
            <w:vAlign w:val="center"/>
          </w:tcPr>
          <w:p w:rsidR="005A663B" w:rsidRPr="00D10493" w:rsidRDefault="005A663B" w:rsidP="00AC164C">
            <w:pPr>
              <w:spacing w:before="120" w:after="120"/>
              <w:ind w:left="308" w:hanging="112"/>
              <w:rPr>
                <w:sz w:val="24"/>
                <w:szCs w:val="24"/>
              </w:rPr>
            </w:pPr>
            <w:r w:rsidRPr="00D10493">
              <w:rPr>
                <w:sz w:val="24"/>
                <w:szCs w:val="24"/>
                <w:lang w:val="uz-Cyrl-UZ"/>
              </w:rPr>
              <w:t>kompyuterlar va maishiy tovarlarni ta’mirlash bo‘yicha xizmatlar</w:t>
            </w:r>
          </w:p>
        </w:tc>
        <w:tc>
          <w:tcPr>
            <w:tcW w:w="769" w:type="pct"/>
            <w:shd w:val="clear" w:color="auto" w:fill="B6DDE8" w:themeFill="accent5" w:themeFillTint="66"/>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11</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183,1</w:t>
            </w:r>
          </w:p>
        </w:tc>
        <w:tc>
          <w:tcPr>
            <w:tcW w:w="692"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103,1</w:t>
            </w:r>
          </w:p>
        </w:tc>
        <w:tc>
          <w:tcPr>
            <w:tcW w:w="691"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4,6</w:t>
            </w:r>
          </w:p>
        </w:tc>
      </w:tr>
      <w:tr w:rsidR="005A663B" w:rsidRPr="00D10493" w:rsidTr="00D10493">
        <w:trPr>
          <w:cantSplit/>
          <w:trHeight w:val="638"/>
          <w:jc w:val="center"/>
        </w:trPr>
        <w:tc>
          <w:tcPr>
            <w:tcW w:w="2848" w:type="pct"/>
            <w:shd w:val="clear" w:color="auto" w:fill="auto"/>
            <w:vAlign w:val="center"/>
          </w:tcPr>
          <w:p w:rsidR="005A663B" w:rsidRPr="00D10493" w:rsidRDefault="005A663B" w:rsidP="00AC164C">
            <w:pPr>
              <w:spacing w:before="120" w:after="120"/>
              <w:ind w:left="308" w:hanging="112"/>
              <w:rPr>
                <w:sz w:val="24"/>
                <w:szCs w:val="24"/>
              </w:rPr>
            </w:pPr>
            <w:r w:rsidRPr="00D10493">
              <w:rPr>
                <w:sz w:val="24"/>
                <w:szCs w:val="24"/>
                <w:lang w:val="uz-Cyrl-UZ"/>
              </w:rPr>
              <w:t>shaxsiy xizmatlar</w:t>
            </w:r>
          </w:p>
        </w:tc>
        <w:tc>
          <w:tcPr>
            <w:tcW w:w="769" w:type="pct"/>
            <w:shd w:val="clear" w:color="auto" w:fill="auto"/>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15</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121,7</w:t>
            </w:r>
          </w:p>
        </w:tc>
        <w:tc>
          <w:tcPr>
            <w:tcW w:w="692" w:type="pct"/>
            <w:shd w:val="clear" w:color="auto" w:fill="auto"/>
            <w:vAlign w:val="center"/>
          </w:tcPr>
          <w:p w:rsidR="005A663B" w:rsidRPr="00D10493" w:rsidRDefault="005A663B" w:rsidP="00D10493">
            <w:pPr>
              <w:jc w:val="center"/>
              <w:rPr>
                <w:color w:val="000000"/>
                <w:sz w:val="24"/>
                <w:szCs w:val="24"/>
              </w:rPr>
            </w:pPr>
            <w:r w:rsidRPr="00D10493">
              <w:rPr>
                <w:color w:val="000000"/>
                <w:sz w:val="24"/>
                <w:szCs w:val="24"/>
              </w:rPr>
              <w:t>103,5</w:t>
            </w:r>
          </w:p>
        </w:tc>
        <w:tc>
          <w:tcPr>
            <w:tcW w:w="691" w:type="pct"/>
            <w:vAlign w:val="center"/>
          </w:tcPr>
          <w:p w:rsidR="005A663B" w:rsidRPr="00D10493" w:rsidRDefault="005A663B" w:rsidP="00D10493">
            <w:pPr>
              <w:jc w:val="center"/>
              <w:rPr>
                <w:color w:val="000000"/>
                <w:sz w:val="24"/>
                <w:szCs w:val="24"/>
              </w:rPr>
            </w:pPr>
            <w:r w:rsidRPr="00D10493">
              <w:rPr>
                <w:color w:val="000000"/>
                <w:sz w:val="24"/>
                <w:szCs w:val="24"/>
              </w:rPr>
              <w:t>6,3</w:t>
            </w:r>
          </w:p>
        </w:tc>
      </w:tr>
      <w:tr w:rsidR="005A663B" w:rsidRPr="00D10493" w:rsidTr="00D10493">
        <w:trPr>
          <w:cantSplit/>
          <w:trHeight w:val="752"/>
          <w:jc w:val="center"/>
        </w:trPr>
        <w:tc>
          <w:tcPr>
            <w:tcW w:w="2848" w:type="pct"/>
            <w:shd w:val="clear" w:color="auto" w:fill="B6DDE8" w:themeFill="accent5" w:themeFillTint="66"/>
            <w:vAlign w:val="center"/>
          </w:tcPr>
          <w:p w:rsidR="005A663B" w:rsidRPr="00D10493" w:rsidRDefault="005A663B" w:rsidP="00AC164C">
            <w:pPr>
              <w:spacing w:before="120" w:after="120"/>
              <w:ind w:left="308" w:hanging="112"/>
              <w:rPr>
                <w:sz w:val="24"/>
                <w:szCs w:val="24"/>
              </w:rPr>
            </w:pPr>
            <w:r w:rsidRPr="00D10493">
              <w:rPr>
                <w:sz w:val="24"/>
                <w:szCs w:val="24"/>
                <w:lang w:val="uz-Cyrl-UZ"/>
              </w:rPr>
              <w:t>me’morchilik</w:t>
            </w:r>
            <w:r w:rsidRPr="00D10493">
              <w:rPr>
                <w:sz w:val="24"/>
                <w:szCs w:val="24"/>
              </w:rPr>
              <w:t xml:space="preserve">, muhandislik </w:t>
            </w:r>
            <w:r w:rsidRPr="00D10493">
              <w:rPr>
                <w:sz w:val="24"/>
                <w:szCs w:val="24"/>
                <w:lang w:val="uz-Cyrl-UZ"/>
              </w:rPr>
              <w:t>izlanishlari</w:t>
            </w:r>
            <w:r w:rsidRPr="00D10493">
              <w:rPr>
                <w:sz w:val="24"/>
                <w:szCs w:val="24"/>
              </w:rPr>
              <w:t xml:space="preserve">, texnik </w:t>
            </w:r>
            <w:r w:rsidRPr="00D10493">
              <w:rPr>
                <w:sz w:val="24"/>
                <w:szCs w:val="24"/>
                <w:lang w:val="uz-Cyrl-UZ"/>
              </w:rPr>
              <w:t xml:space="preserve">sinovlar va </w:t>
            </w:r>
            <w:r w:rsidRPr="00D10493">
              <w:rPr>
                <w:sz w:val="24"/>
                <w:szCs w:val="24"/>
              </w:rPr>
              <w:t xml:space="preserve">tahlil sohasidagi </w:t>
            </w:r>
            <w:r w:rsidRPr="00D10493">
              <w:rPr>
                <w:sz w:val="24"/>
                <w:szCs w:val="24"/>
                <w:lang w:val="uz-Cyrl-UZ"/>
              </w:rPr>
              <w:t>xizmatlar</w:t>
            </w:r>
          </w:p>
        </w:tc>
        <w:tc>
          <w:tcPr>
            <w:tcW w:w="769" w:type="pct"/>
            <w:shd w:val="clear" w:color="auto" w:fill="B6DDE8" w:themeFill="accent5" w:themeFillTint="66"/>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1</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682,2</w:t>
            </w:r>
          </w:p>
        </w:tc>
        <w:tc>
          <w:tcPr>
            <w:tcW w:w="692"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91,3</w:t>
            </w:r>
          </w:p>
        </w:tc>
        <w:tc>
          <w:tcPr>
            <w:tcW w:w="691" w:type="pct"/>
            <w:shd w:val="clear" w:color="auto" w:fill="B6DDE8" w:themeFill="accent5" w:themeFillTint="66"/>
            <w:vAlign w:val="center"/>
          </w:tcPr>
          <w:p w:rsidR="005A663B" w:rsidRPr="00D10493" w:rsidRDefault="005A663B" w:rsidP="00D10493">
            <w:pPr>
              <w:jc w:val="center"/>
              <w:rPr>
                <w:color w:val="000000"/>
                <w:sz w:val="24"/>
                <w:szCs w:val="24"/>
              </w:rPr>
            </w:pPr>
            <w:r w:rsidRPr="00D10493">
              <w:rPr>
                <w:color w:val="000000"/>
                <w:sz w:val="24"/>
                <w:szCs w:val="24"/>
              </w:rPr>
              <w:t>0,7</w:t>
            </w:r>
          </w:p>
        </w:tc>
      </w:tr>
      <w:tr w:rsidR="005A663B" w:rsidRPr="00D10493" w:rsidTr="00D10493">
        <w:trPr>
          <w:cantSplit/>
          <w:trHeight w:val="621"/>
          <w:jc w:val="center"/>
        </w:trPr>
        <w:tc>
          <w:tcPr>
            <w:tcW w:w="2848" w:type="pct"/>
            <w:shd w:val="clear" w:color="auto" w:fill="auto"/>
            <w:vAlign w:val="center"/>
          </w:tcPr>
          <w:p w:rsidR="005A663B" w:rsidRPr="00D10493" w:rsidRDefault="005A663B" w:rsidP="00AC164C">
            <w:pPr>
              <w:spacing w:before="120" w:after="120"/>
              <w:ind w:left="308" w:hanging="112"/>
              <w:rPr>
                <w:sz w:val="24"/>
                <w:szCs w:val="24"/>
              </w:rPr>
            </w:pPr>
            <w:r w:rsidRPr="00D10493">
              <w:rPr>
                <w:sz w:val="24"/>
                <w:szCs w:val="24"/>
                <w:lang w:val="uz-Cyrl-UZ"/>
              </w:rPr>
              <w:t>boshqa xizmatlar</w:t>
            </w:r>
          </w:p>
        </w:tc>
        <w:tc>
          <w:tcPr>
            <w:tcW w:w="769" w:type="pct"/>
            <w:shd w:val="clear" w:color="auto" w:fill="auto"/>
            <w:vAlign w:val="center"/>
          </w:tcPr>
          <w:p w:rsidR="005A663B" w:rsidRPr="00D10493" w:rsidRDefault="005A663B" w:rsidP="00D10493">
            <w:pPr>
              <w:jc w:val="center"/>
              <w:rPr>
                <w:rFonts w:ascii="Times New Roman CYR" w:hAnsi="Times New Roman CYR" w:cs="Times New Roman CYR"/>
                <w:color w:val="000000"/>
                <w:sz w:val="24"/>
                <w:szCs w:val="24"/>
              </w:rPr>
            </w:pPr>
            <w:r w:rsidRPr="00D10493">
              <w:rPr>
                <w:rFonts w:ascii="Times New Roman CYR" w:hAnsi="Times New Roman CYR" w:cs="Times New Roman CYR"/>
                <w:color w:val="000000"/>
                <w:sz w:val="24"/>
                <w:szCs w:val="24"/>
              </w:rPr>
              <w:t>3</w:t>
            </w:r>
            <w:r w:rsidR="00D10493">
              <w:rPr>
                <w:rFonts w:ascii="Times New Roman CYR" w:hAnsi="Times New Roman CYR" w:cs="Times New Roman CYR"/>
                <w:color w:val="000000"/>
                <w:sz w:val="24"/>
                <w:szCs w:val="24"/>
                <w:lang w:val="en-US"/>
              </w:rPr>
              <w:t xml:space="preserve"> </w:t>
            </w:r>
            <w:r w:rsidRPr="00D10493">
              <w:rPr>
                <w:rFonts w:ascii="Times New Roman CYR" w:hAnsi="Times New Roman CYR" w:cs="Times New Roman CYR"/>
                <w:color w:val="000000"/>
                <w:sz w:val="24"/>
                <w:szCs w:val="24"/>
              </w:rPr>
              <w:t>354,6</w:t>
            </w:r>
          </w:p>
        </w:tc>
        <w:tc>
          <w:tcPr>
            <w:tcW w:w="692" w:type="pct"/>
            <w:shd w:val="clear" w:color="auto" w:fill="auto"/>
            <w:vAlign w:val="center"/>
          </w:tcPr>
          <w:p w:rsidR="005A663B" w:rsidRPr="00D10493" w:rsidRDefault="005A663B" w:rsidP="00D10493">
            <w:pPr>
              <w:jc w:val="center"/>
              <w:rPr>
                <w:color w:val="000000"/>
                <w:sz w:val="24"/>
                <w:szCs w:val="24"/>
              </w:rPr>
            </w:pPr>
            <w:r w:rsidRPr="00D10493">
              <w:rPr>
                <w:color w:val="000000"/>
                <w:sz w:val="24"/>
                <w:szCs w:val="24"/>
              </w:rPr>
              <w:t>117,2</w:t>
            </w:r>
          </w:p>
        </w:tc>
        <w:tc>
          <w:tcPr>
            <w:tcW w:w="691" w:type="pct"/>
            <w:vAlign w:val="center"/>
          </w:tcPr>
          <w:p w:rsidR="005A663B" w:rsidRPr="00D10493" w:rsidRDefault="005A663B" w:rsidP="00D10493">
            <w:pPr>
              <w:jc w:val="center"/>
              <w:rPr>
                <w:color w:val="000000"/>
                <w:sz w:val="24"/>
                <w:szCs w:val="24"/>
              </w:rPr>
            </w:pPr>
            <w:r w:rsidRPr="00D10493">
              <w:rPr>
                <w:color w:val="000000"/>
                <w:sz w:val="24"/>
                <w:szCs w:val="24"/>
              </w:rPr>
              <w:t>1,4</w:t>
            </w:r>
          </w:p>
        </w:tc>
      </w:tr>
    </w:tbl>
    <w:p w:rsidR="006C5357" w:rsidRPr="00D10493" w:rsidRDefault="006C5357" w:rsidP="006C5357">
      <w:pPr>
        <w:rPr>
          <w:sz w:val="24"/>
          <w:szCs w:val="24"/>
          <w:lang w:val="uz-Cyrl-UZ"/>
        </w:rPr>
      </w:pPr>
    </w:p>
    <w:p w:rsidR="006C5357" w:rsidRPr="00D10493" w:rsidRDefault="006C5357" w:rsidP="006C5357">
      <w:pPr>
        <w:pageBreakBefore/>
        <w:spacing w:line="276" w:lineRule="auto"/>
        <w:jc w:val="center"/>
        <w:rPr>
          <w:i/>
          <w:sz w:val="24"/>
          <w:szCs w:val="24"/>
          <w:lang w:val="uz-Cyrl-UZ"/>
        </w:rPr>
      </w:pPr>
      <w:r w:rsidRPr="00D10493">
        <w:rPr>
          <w:b/>
          <w:sz w:val="24"/>
          <w:szCs w:val="24"/>
          <w:lang w:val="uz-Cyrl-UZ"/>
        </w:rPr>
        <w:lastRenderedPageBreak/>
        <w:t>Iqtisodiy faoliyat turlari bo‘yicha ishlab chiqarilgan</w:t>
      </w:r>
      <w:r w:rsidRPr="00D10493">
        <w:rPr>
          <w:b/>
          <w:sz w:val="24"/>
          <w:szCs w:val="24"/>
          <w:lang w:val="uz-Cyrl-UZ"/>
        </w:rPr>
        <w:br/>
        <w:t xml:space="preserve"> (ko‘rsatilgan) bozor xizmatlarning hajmi</w:t>
      </w:r>
      <w:r w:rsidRPr="00D10493">
        <w:rPr>
          <w:b/>
          <w:sz w:val="24"/>
          <w:szCs w:val="24"/>
          <w:lang w:val="uz-Cyrl-UZ"/>
        </w:rPr>
        <w:br/>
      </w:r>
      <w:bookmarkStart w:id="0" w:name="OLE_LINK2"/>
      <w:r w:rsidRPr="00D10493">
        <w:rPr>
          <w:sz w:val="24"/>
          <w:szCs w:val="24"/>
          <w:lang w:val="uz-Cyrl-UZ"/>
        </w:rPr>
        <w:t>(</w:t>
      </w:r>
      <w:r w:rsidRPr="00D10493">
        <w:rPr>
          <w:i/>
          <w:sz w:val="24"/>
          <w:szCs w:val="24"/>
          <w:lang w:val="uz-Cyrl-UZ"/>
        </w:rPr>
        <w:t>yanvar–</w:t>
      </w:r>
      <w:r w:rsidR="006A340D" w:rsidRPr="00D10493">
        <w:rPr>
          <w:i/>
          <w:sz w:val="24"/>
          <w:szCs w:val="24"/>
          <w:lang w:val="uz-Cyrl-UZ"/>
        </w:rPr>
        <w:t>dekabr</w:t>
      </w:r>
      <w:r w:rsidRPr="00D10493">
        <w:rPr>
          <w:i/>
          <w:sz w:val="24"/>
          <w:szCs w:val="24"/>
          <w:lang w:val="uz-Cyrl-UZ"/>
        </w:rPr>
        <w:t xml:space="preserve"> oylarida</w:t>
      </w:r>
      <w:r w:rsidRPr="00D10493">
        <w:rPr>
          <w:sz w:val="24"/>
          <w:szCs w:val="24"/>
          <w:lang w:val="uz-Cyrl-UZ"/>
        </w:rPr>
        <w:t>)</w:t>
      </w:r>
    </w:p>
    <w:bookmarkEnd w:id="0"/>
    <w:p w:rsidR="006C5357" w:rsidRPr="00D10493" w:rsidRDefault="006C5357" w:rsidP="006C5357">
      <w:pPr>
        <w:spacing w:line="276" w:lineRule="auto"/>
        <w:ind w:firstLine="567"/>
        <w:jc w:val="both"/>
        <w:rPr>
          <w:sz w:val="24"/>
          <w:szCs w:val="24"/>
          <w:lang w:val="uz-Cyrl-UZ"/>
        </w:rPr>
      </w:pPr>
    </w:p>
    <w:p w:rsidR="006C5357" w:rsidRPr="00D10493" w:rsidRDefault="006C5357" w:rsidP="006C5357">
      <w:pPr>
        <w:spacing w:line="276" w:lineRule="auto"/>
        <w:jc w:val="center"/>
        <w:rPr>
          <w:sz w:val="24"/>
          <w:szCs w:val="24"/>
          <w:lang w:val="uz-Cyrl-UZ"/>
        </w:rPr>
      </w:pPr>
      <w:r w:rsidRPr="00D10493">
        <w:rPr>
          <w:noProof/>
          <w:sz w:val="24"/>
          <w:szCs w:val="24"/>
        </w:rPr>
        <w:drawing>
          <wp:inline distT="0" distB="0" distL="0" distR="0" wp14:anchorId="6F230117" wp14:editId="2CEDC359">
            <wp:extent cx="5343896" cy="5818909"/>
            <wp:effectExtent l="0" t="0" r="0" b="0"/>
            <wp:docPr id="2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5357" w:rsidRPr="00D10493" w:rsidRDefault="006C5357" w:rsidP="006C5357">
      <w:pPr>
        <w:spacing w:line="276" w:lineRule="auto"/>
        <w:jc w:val="center"/>
        <w:rPr>
          <w:sz w:val="24"/>
          <w:szCs w:val="24"/>
          <w:lang w:val="uz-Cyrl-UZ"/>
        </w:rPr>
      </w:pPr>
    </w:p>
    <w:p w:rsidR="005A663B" w:rsidRPr="00D10493" w:rsidRDefault="005A663B" w:rsidP="005A663B">
      <w:pPr>
        <w:spacing w:line="360" w:lineRule="auto"/>
        <w:ind w:firstLine="567"/>
        <w:jc w:val="both"/>
        <w:rPr>
          <w:color w:val="000000" w:themeColor="text1"/>
          <w:sz w:val="24"/>
          <w:szCs w:val="24"/>
          <w:lang w:val="uz-Cyrl-UZ"/>
        </w:rPr>
      </w:pPr>
      <w:r w:rsidRPr="00D10493">
        <w:rPr>
          <w:color w:val="000000" w:themeColor="text1"/>
          <w:sz w:val="24"/>
          <w:szCs w:val="24"/>
          <w:lang w:val="uz-Cyrl-UZ"/>
        </w:rPr>
        <w:t>Kegeyli  tumanida  eng  katta  xizmat hajmi savdo xizmatlar (</w:t>
      </w:r>
      <w:r w:rsidRPr="00D10493">
        <w:rPr>
          <w:color w:val="000000" w:themeColor="text1"/>
          <w:sz w:val="24"/>
          <w:szCs w:val="24"/>
          <w:lang w:val="en-US"/>
        </w:rPr>
        <w:t>74</w:t>
      </w:r>
      <w:r w:rsidR="00D10493">
        <w:rPr>
          <w:color w:val="000000" w:themeColor="text1"/>
          <w:sz w:val="24"/>
          <w:szCs w:val="24"/>
          <w:lang w:val="en-US"/>
        </w:rPr>
        <w:t xml:space="preserve"> </w:t>
      </w:r>
      <w:r w:rsidRPr="00D10493">
        <w:rPr>
          <w:color w:val="000000" w:themeColor="text1"/>
          <w:sz w:val="24"/>
          <w:szCs w:val="24"/>
          <w:lang w:val="en-US"/>
        </w:rPr>
        <w:t>837,2</w:t>
      </w:r>
      <w:r w:rsidRPr="00D10493">
        <w:rPr>
          <w:color w:val="000000" w:themeColor="text1"/>
          <w:sz w:val="24"/>
          <w:szCs w:val="24"/>
          <w:lang w:val="uz-Cyrl-UZ"/>
        </w:rPr>
        <w:t> mln. so‘m) va transport xizmatlari (</w:t>
      </w:r>
      <w:r w:rsidRPr="00D10493">
        <w:rPr>
          <w:color w:val="000000" w:themeColor="text1"/>
          <w:sz w:val="24"/>
          <w:szCs w:val="24"/>
          <w:lang w:val="en-US"/>
        </w:rPr>
        <w:t>61</w:t>
      </w:r>
      <w:r w:rsidR="00D10493">
        <w:rPr>
          <w:color w:val="000000" w:themeColor="text1"/>
          <w:sz w:val="24"/>
          <w:szCs w:val="24"/>
          <w:lang w:val="en-US"/>
        </w:rPr>
        <w:t xml:space="preserve"> </w:t>
      </w:r>
      <w:r w:rsidRPr="00D10493">
        <w:rPr>
          <w:color w:val="000000" w:themeColor="text1"/>
          <w:sz w:val="24"/>
          <w:szCs w:val="24"/>
          <w:lang w:val="en-US"/>
        </w:rPr>
        <w:t>265,9</w:t>
      </w:r>
      <w:r w:rsidRPr="00D10493">
        <w:rPr>
          <w:color w:val="000000" w:themeColor="text1"/>
          <w:sz w:val="24"/>
          <w:szCs w:val="24"/>
          <w:lang w:val="uz-Cyrl-UZ"/>
        </w:rPr>
        <w:t xml:space="preserve"> mln. so‘m)ga to‘g‘ri keladi.</w:t>
      </w:r>
    </w:p>
    <w:p w:rsidR="005A663B" w:rsidRPr="00D10493" w:rsidRDefault="005A663B" w:rsidP="005A663B">
      <w:pPr>
        <w:spacing w:line="360" w:lineRule="auto"/>
        <w:ind w:firstLine="567"/>
        <w:jc w:val="both"/>
        <w:rPr>
          <w:color w:val="000000" w:themeColor="text1"/>
          <w:sz w:val="24"/>
          <w:szCs w:val="24"/>
          <w:lang w:val="uz-Cyrl-UZ"/>
        </w:rPr>
      </w:pPr>
      <w:r w:rsidRPr="00D10493">
        <w:rPr>
          <w:color w:val="000000" w:themeColor="text1"/>
          <w:sz w:val="24"/>
          <w:szCs w:val="24"/>
          <w:lang w:val="uz-Cyrl-UZ"/>
        </w:rPr>
        <w:t>Eng kichik xizmat hajmi esa me’morchilik, muhandislik izlanishlari, texnik sinovlar va tahlil sohasidagi xizmatlar (1</w:t>
      </w:r>
      <w:r w:rsidR="00D10493" w:rsidRPr="00D10493">
        <w:rPr>
          <w:color w:val="000000" w:themeColor="text1"/>
          <w:sz w:val="24"/>
          <w:szCs w:val="24"/>
          <w:lang w:val="uz-Cyrl-UZ"/>
        </w:rPr>
        <w:t xml:space="preserve"> </w:t>
      </w:r>
      <w:r w:rsidRPr="00D10493">
        <w:rPr>
          <w:color w:val="000000" w:themeColor="text1"/>
          <w:sz w:val="24"/>
          <w:szCs w:val="24"/>
          <w:lang w:val="uz-Cyrl-UZ"/>
        </w:rPr>
        <w:t>682,2 mln.so‘m) va sog‘liqni saqlash sohasidagi xizmatlar (2</w:t>
      </w:r>
      <w:r w:rsidR="00D10493" w:rsidRPr="00D10493">
        <w:rPr>
          <w:color w:val="000000" w:themeColor="text1"/>
          <w:sz w:val="24"/>
          <w:szCs w:val="24"/>
          <w:lang w:val="uz-Cyrl-UZ"/>
        </w:rPr>
        <w:t xml:space="preserve"> </w:t>
      </w:r>
      <w:r w:rsidRPr="00D10493">
        <w:rPr>
          <w:color w:val="000000" w:themeColor="text1"/>
          <w:sz w:val="24"/>
          <w:szCs w:val="24"/>
          <w:lang w:val="uz-Cyrl-UZ"/>
        </w:rPr>
        <w:t>641,4 mln.so‘m) ga to‘g‘ri keladi.</w:t>
      </w:r>
    </w:p>
    <w:p w:rsidR="006C5357" w:rsidRPr="00D10493" w:rsidRDefault="006C5357" w:rsidP="006C5357">
      <w:pPr>
        <w:spacing w:line="276" w:lineRule="auto"/>
        <w:ind w:firstLine="567"/>
        <w:jc w:val="both"/>
        <w:rPr>
          <w:sz w:val="24"/>
          <w:szCs w:val="24"/>
          <w:lang w:val="uz-Cyrl-UZ"/>
        </w:rPr>
      </w:pPr>
    </w:p>
    <w:p w:rsidR="006C5357" w:rsidRPr="00D10493" w:rsidRDefault="006C5357" w:rsidP="006C5357">
      <w:pPr>
        <w:spacing w:line="276" w:lineRule="auto"/>
        <w:jc w:val="center"/>
        <w:rPr>
          <w:b/>
          <w:sz w:val="24"/>
          <w:szCs w:val="24"/>
          <w:lang w:val="uz-Cyrl-UZ"/>
        </w:rPr>
      </w:pPr>
    </w:p>
    <w:p w:rsidR="006C5357" w:rsidRPr="00D10493" w:rsidRDefault="006C5357" w:rsidP="006C5357">
      <w:pPr>
        <w:spacing w:line="276" w:lineRule="auto"/>
        <w:jc w:val="center"/>
        <w:rPr>
          <w:b/>
          <w:sz w:val="24"/>
          <w:szCs w:val="24"/>
          <w:lang w:val="uz-Cyrl-UZ"/>
        </w:rPr>
      </w:pPr>
      <w:r w:rsidRPr="00D10493">
        <w:rPr>
          <w:b/>
          <w:sz w:val="24"/>
          <w:szCs w:val="24"/>
          <w:lang w:val="uz-Cyrl-UZ"/>
        </w:rPr>
        <w:lastRenderedPageBreak/>
        <w:t xml:space="preserve">Iqtisodiy faoliyat turlari bo‘yicha xizmatlar tarkibi, foizda </w:t>
      </w:r>
    </w:p>
    <w:p w:rsidR="006C5357" w:rsidRPr="00D10493" w:rsidRDefault="006C5357" w:rsidP="006C5357">
      <w:pPr>
        <w:spacing w:line="276" w:lineRule="auto"/>
        <w:jc w:val="center"/>
        <w:rPr>
          <w:i/>
          <w:sz w:val="24"/>
          <w:szCs w:val="24"/>
          <w:lang w:val="uz-Cyrl-UZ"/>
        </w:rPr>
      </w:pPr>
      <w:r w:rsidRPr="00D10493">
        <w:rPr>
          <w:i/>
          <w:sz w:val="24"/>
          <w:szCs w:val="24"/>
          <w:lang w:val="uz-Cyrl-UZ"/>
        </w:rPr>
        <w:t>(yanvar–</w:t>
      </w:r>
      <w:r w:rsidR="006A340D" w:rsidRPr="00D10493">
        <w:rPr>
          <w:i/>
          <w:sz w:val="24"/>
          <w:szCs w:val="24"/>
          <w:lang w:val="en-US"/>
        </w:rPr>
        <w:t>dekabr</w:t>
      </w:r>
      <w:r w:rsidRPr="00D10493">
        <w:rPr>
          <w:i/>
          <w:sz w:val="24"/>
          <w:szCs w:val="24"/>
          <w:lang w:val="uz-Latn-UZ"/>
        </w:rPr>
        <w:t xml:space="preserve"> </w:t>
      </w:r>
      <w:r w:rsidRPr="00D10493">
        <w:rPr>
          <w:i/>
          <w:sz w:val="24"/>
          <w:szCs w:val="24"/>
          <w:lang w:val="uz-Cyrl-UZ"/>
        </w:rPr>
        <w:t xml:space="preserve">oylarida)  </w:t>
      </w:r>
    </w:p>
    <w:p w:rsidR="006C5357" w:rsidRPr="00D10493" w:rsidRDefault="006C5357" w:rsidP="006C5357">
      <w:pPr>
        <w:spacing w:after="120" w:line="276" w:lineRule="auto"/>
        <w:jc w:val="center"/>
        <w:rPr>
          <w:b/>
          <w:i/>
          <w:sz w:val="24"/>
          <w:szCs w:val="24"/>
          <w:lang w:val="uz-Cyrl-UZ"/>
        </w:rPr>
      </w:pPr>
    </w:p>
    <w:p w:rsidR="006C5357" w:rsidRPr="00D10493" w:rsidRDefault="006C5357" w:rsidP="006C5357">
      <w:pPr>
        <w:spacing w:after="120" w:line="276" w:lineRule="auto"/>
        <w:jc w:val="center"/>
        <w:rPr>
          <w:b/>
          <w:sz w:val="24"/>
          <w:szCs w:val="24"/>
          <w:lang w:val="uz-Cyrl-UZ"/>
        </w:rPr>
      </w:pPr>
      <w:r w:rsidRPr="00D10493">
        <w:rPr>
          <w:b/>
          <w:noProof/>
          <w:sz w:val="24"/>
          <w:szCs w:val="24"/>
        </w:rPr>
        <w:drawing>
          <wp:inline distT="0" distB="0" distL="0" distR="0" wp14:anchorId="386BE7B4" wp14:editId="1EA4AAFA">
            <wp:extent cx="5486400" cy="6092456"/>
            <wp:effectExtent l="0" t="0" r="0" b="0"/>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5357" w:rsidRPr="00D10493" w:rsidRDefault="006C5357" w:rsidP="006C5357">
      <w:pPr>
        <w:spacing w:line="360" w:lineRule="auto"/>
        <w:ind w:firstLine="567"/>
        <w:jc w:val="both"/>
        <w:rPr>
          <w:color w:val="000000" w:themeColor="text1"/>
          <w:sz w:val="24"/>
          <w:szCs w:val="24"/>
          <w:lang w:val="uz-Cyrl-UZ"/>
        </w:rPr>
      </w:pPr>
      <w:r w:rsidRPr="00D10493">
        <w:rPr>
          <w:color w:val="000000" w:themeColor="text1"/>
          <w:sz w:val="24"/>
          <w:szCs w:val="24"/>
          <w:lang w:val="uz-Cyrl-UZ"/>
        </w:rPr>
        <w:t>Kegeyli tumani bo‘yicha yuqori ulush savdo xizmatlar (30,6 %) va transport xizmatlari (24,8 %)da qayd etildi.</w:t>
      </w:r>
    </w:p>
    <w:p w:rsidR="006C5357" w:rsidRPr="00D10493" w:rsidRDefault="006C5357" w:rsidP="006C5357">
      <w:pPr>
        <w:spacing w:line="360" w:lineRule="auto"/>
        <w:ind w:firstLine="567"/>
        <w:jc w:val="both"/>
        <w:rPr>
          <w:b/>
          <w:sz w:val="24"/>
          <w:szCs w:val="24"/>
          <w:lang w:val="uz-Latn-UZ"/>
        </w:rPr>
      </w:pPr>
      <w:r w:rsidRPr="00D10493">
        <w:rPr>
          <w:color w:val="000000" w:themeColor="text1"/>
          <w:sz w:val="24"/>
          <w:szCs w:val="24"/>
          <w:lang w:val="uz-Cyrl-UZ"/>
        </w:rPr>
        <w:t>Uncha yuqori bo‘lmagan ulush me’morchilik, muhandislik izlanishlari, texnik sinovlar va tahlil sohasidagi xizmatlar va boshqa xizmatlar (0,7 %) da qayd etildi.</w:t>
      </w:r>
    </w:p>
    <w:p w:rsidR="006C5357" w:rsidRPr="00D10493" w:rsidRDefault="006C5357" w:rsidP="006C5357">
      <w:pPr>
        <w:ind w:left="-142"/>
        <w:jc w:val="center"/>
        <w:rPr>
          <w:b/>
          <w:sz w:val="24"/>
          <w:szCs w:val="24"/>
          <w:lang w:val="uz-Latn-UZ"/>
        </w:rPr>
      </w:pPr>
    </w:p>
    <w:p w:rsidR="006C5357" w:rsidRPr="00D10493" w:rsidRDefault="006C5357" w:rsidP="006C5357">
      <w:pPr>
        <w:ind w:left="-142"/>
        <w:jc w:val="center"/>
        <w:rPr>
          <w:b/>
          <w:sz w:val="24"/>
          <w:szCs w:val="24"/>
          <w:lang w:val="uz-Latn-UZ"/>
        </w:rPr>
      </w:pPr>
    </w:p>
    <w:p w:rsidR="006C5357" w:rsidRPr="00D10493" w:rsidRDefault="006C5357" w:rsidP="006C5357">
      <w:pPr>
        <w:ind w:left="-142"/>
        <w:jc w:val="center"/>
        <w:rPr>
          <w:b/>
          <w:sz w:val="24"/>
          <w:szCs w:val="24"/>
          <w:lang w:val="uz-Cyrl-UZ"/>
        </w:rPr>
      </w:pPr>
    </w:p>
    <w:p w:rsidR="006C5357" w:rsidRPr="00D10493" w:rsidRDefault="006C5357" w:rsidP="006C5357">
      <w:pPr>
        <w:ind w:left="-142"/>
        <w:jc w:val="center"/>
        <w:rPr>
          <w:b/>
          <w:sz w:val="24"/>
          <w:szCs w:val="24"/>
          <w:lang w:val="uz-Cyrl-UZ"/>
        </w:rPr>
      </w:pPr>
    </w:p>
    <w:p w:rsidR="006C5357" w:rsidRPr="00D10493" w:rsidRDefault="006C5357" w:rsidP="006C5357">
      <w:pPr>
        <w:ind w:left="-142"/>
        <w:jc w:val="center"/>
        <w:rPr>
          <w:b/>
          <w:sz w:val="24"/>
          <w:szCs w:val="24"/>
          <w:lang w:val="uz-Cyrl-UZ"/>
        </w:rPr>
      </w:pPr>
      <w:r w:rsidRPr="00D10493">
        <w:rPr>
          <w:b/>
          <w:sz w:val="24"/>
          <w:szCs w:val="24"/>
          <w:lang w:val="uz-Cyrl-UZ"/>
        </w:rPr>
        <w:lastRenderedPageBreak/>
        <w:t xml:space="preserve">Iqtisodiy faoliyat turlari bo‘yicha </w:t>
      </w:r>
      <w:r w:rsidRPr="00D10493">
        <w:rPr>
          <w:b/>
          <w:sz w:val="24"/>
          <w:szCs w:val="24"/>
          <w:lang w:val="uz-Cyrl-UZ"/>
        </w:rPr>
        <w:br/>
        <w:t xml:space="preserve">xizmatlarining o‘sish sur’ati   </w:t>
      </w:r>
    </w:p>
    <w:p w:rsidR="006C5357" w:rsidRPr="00D10493" w:rsidRDefault="006C5357" w:rsidP="006C5357">
      <w:pPr>
        <w:ind w:left="-142"/>
        <w:jc w:val="center"/>
        <w:rPr>
          <w:i/>
          <w:sz w:val="24"/>
          <w:szCs w:val="24"/>
          <w:lang w:val="uz-Cyrl-UZ"/>
        </w:rPr>
      </w:pPr>
      <w:r w:rsidRPr="00D10493">
        <w:rPr>
          <w:i/>
          <w:sz w:val="24"/>
          <w:szCs w:val="24"/>
          <w:lang w:val="uz-Cyrl-UZ"/>
        </w:rPr>
        <w:t>(yanvar-</w:t>
      </w:r>
      <w:r w:rsidR="006A340D" w:rsidRPr="00D10493">
        <w:rPr>
          <w:i/>
          <w:sz w:val="24"/>
          <w:szCs w:val="24"/>
          <w:lang w:val="en-US"/>
        </w:rPr>
        <w:t>dekabr</w:t>
      </w:r>
      <w:r w:rsidRPr="00D10493">
        <w:rPr>
          <w:i/>
          <w:sz w:val="24"/>
          <w:szCs w:val="24"/>
          <w:lang w:val="uz-Cyrl-UZ"/>
        </w:rPr>
        <w:t xml:space="preserve"> oylarida)  </w:t>
      </w:r>
    </w:p>
    <w:p w:rsidR="006C5357" w:rsidRPr="00D10493" w:rsidRDefault="006C5357" w:rsidP="006C5357">
      <w:pPr>
        <w:ind w:left="-142"/>
        <w:jc w:val="center"/>
        <w:rPr>
          <w:b/>
          <w:sz w:val="24"/>
          <w:szCs w:val="24"/>
          <w:lang w:val="uz-Cyrl-UZ"/>
        </w:rPr>
      </w:pPr>
    </w:p>
    <w:p w:rsidR="006C5357" w:rsidRPr="00D10493" w:rsidRDefault="006C5357" w:rsidP="006C5357">
      <w:pPr>
        <w:ind w:left="-142"/>
        <w:jc w:val="center"/>
        <w:rPr>
          <w:noProof/>
          <w:sz w:val="24"/>
          <w:szCs w:val="24"/>
          <w:lang w:val="uz-Cyrl-UZ"/>
        </w:rPr>
      </w:pPr>
      <w:r w:rsidRPr="00D10493">
        <w:rPr>
          <w:noProof/>
          <w:sz w:val="24"/>
          <w:szCs w:val="24"/>
        </w:rPr>
        <w:drawing>
          <wp:inline distT="0" distB="0" distL="0" distR="0" wp14:anchorId="2E3FF058" wp14:editId="65F42A4C">
            <wp:extent cx="5486400" cy="5190836"/>
            <wp:effectExtent l="0" t="0" r="0" b="0"/>
            <wp:docPr id="25" name="Диаграмма 16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5357" w:rsidRPr="00D10493" w:rsidRDefault="006C5357" w:rsidP="006C5357">
      <w:pPr>
        <w:spacing w:after="120" w:line="276" w:lineRule="auto"/>
        <w:ind w:left="-142"/>
        <w:jc w:val="center"/>
        <w:rPr>
          <w:i/>
          <w:sz w:val="24"/>
          <w:szCs w:val="24"/>
          <w:lang w:val="uz-Cyrl-UZ"/>
        </w:rPr>
      </w:pPr>
    </w:p>
    <w:p w:rsidR="006C5357" w:rsidRPr="00D10493" w:rsidRDefault="006C5357" w:rsidP="006C5357">
      <w:pPr>
        <w:spacing w:line="276" w:lineRule="auto"/>
        <w:ind w:firstLine="567"/>
        <w:jc w:val="both"/>
        <w:rPr>
          <w:sz w:val="24"/>
          <w:szCs w:val="24"/>
          <w:lang w:val="uz-Cyrl-UZ"/>
        </w:rPr>
      </w:pPr>
    </w:p>
    <w:p w:rsidR="005A663B" w:rsidRPr="00D10493" w:rsidRDefault="005A663B" w:rsidP="005A663B">
      <w:pPr>
        <w:spacing w:after="120" w:line="360" w:lineRule="auto"/>
        <w:ind w:firstLine="567"/>
        <w:jc w:val="both"/>
        <w:rPr>
          <w:color w:val="000000" w:themeColor="text1"/>
          <w:sz w:val="24"/>
          <w:szCs w:val="24"/>
          <w:lang w:val="uz-Cyrl-UZ"/>
        </w:rPr>
      </w:pPr>
      <w:r w:rsidRPr="00D10493">
        <w:rPr>
          <w:color w:val="000000" w:themeColor="text1"/>
          <w:sz w:val="24"/>
          <w:szCs w:val="24"/>
          <w:lang w:val="uz-Cyrl-UZ"/>
        </w:rPr>
        <w:t xml:space="preserve">Kegeyli tumanida o‘tgan yilning mos davriga nisbatan yuqori o‘sish sur’atlari  moliyaviy xizmatlar (152,0 %) va aloqa va axborotlashtirish xizmatlari (135,8 %), da qayd etildi. </w:t>
      </w:r>
    </w:p>
    <w:p w:rsidR="005A663B" w:rsidRPr="00D10493" w:rsidRDefault="005A663B" w:rsidP="005A663B">
      <w:pPr>
        <w:spacing w:line="360" w:lineRule="auto"/>
        <w:ind w:firstLine="567"/>
        <w:jc w:val="both"/>
        <w:rPr>
          <w:color w:val="000000" w:themeColor="text1"/>
          <w:sz w:val="24"/>
          <w:szCs w:val="24"/>
          <w:lang w:val="uz-Cyrl-UZ"/>
        </w:rPr>
      </w:pPr>
      <w:r w:rsidRPr="00D10493">
        <w:rPr>
          <w:color w:val="000000" w:themeColor="text1"/>
          <w:sz w:val="24"/>
          <w:szCs w:val="24"/>
          <w:lang w:val="uz-Cyrl-UZ"/>
        </w:rPr>
        <w:t>Uncha yuqori bo‘lmagan o‘sish sur’atlari boshqa xizmatlar (91,3 %)da qayd etildi.</w:t>
      </w:r>
    </w:p>
    <w:p w:rsidR="00532EA8" w:rsidRPr="00D10493" w:rsidRDefault="00532EA8" w:rsidP="00532EA8">
      <w:pPr>
        <w:spacing w:line="360" w:lineRule="auto"/>
        <w:rPr>
          <w:sz w:val="24"/>
          <w:szCs w:val="24"/>
          <w:lang w:val="uz-Cyrl-UZ"/>
        </w:rPr>
      </w:pPr>
    </w:p>
    <w:p w:rsidR="0098764F" w:rsidRPr="00D10493" w:rsidRDefault="0098764F" w:rsidP="009E7A2D">
      <w:pPr>
        <w:spacing w:line="360" w:lineRule="auto"/>
        <w:rPr>
          <w:sz w:val="24"/>
          <w:szCs w:val="24"/>
          <w:lang w:val="uz-Cyrl-UZ"/>
        </w:rPr>
      </w:pPr>
    </w:p>
    <w:p w:rsidR="005F0FF3" w:rsidRPr="00D10493" w:rsidRDefault="005F0FF3" w:rsidP="009E7A2D">
      <w:pPr>
        <w:spacing w:line="360" w:lineRule="auto"/>
        <w:rPr>
          <w:sz w:val="24"/>
          <w:szCs w:val="24"/>
          <w:lang w:val="uz-Cyrl-UZ"/>
        </w:rPr>
      </w:pPr>
    </w:p>
    <w:p w:rsidR="0098764F" w:rsidRPr="00D10493" w:rsidRDefault="0098764F" w:rsidP="009E7A2D">
      <w:pPr>
        <w:rPr>
          <w:sz w:val="24"/>
          <w:szCs w:val="24"/>
          <w:lang w:val="uz-Cyrl-UZ"/>
        </w:rPr>
      </w:pPr>
    </w:p>
    <w:p w:rsidR="00100D42" w:rsidRPr="00D10493" w:rsidRDefault="00100D42" w:rsidP="009E7A2D">
      <w:pPr>
        <w:rPr>
          <w:sz w:val="24"/>
          <w:szCs w:val="24"/>
          <w:lang w:val="uz-Cyrl-UZ"/>
        </w:rPr>
      </w:pPr>
    </w:p>
    <w:tbl>
      <w:tblPr>
        <w:tblpPr w:leftFromText="180" w:rightFromText="180" w:vertAnchor="text" w:horzAnchor="margin" w:tblpX="108" w:tblpY="124"/>
        <w:tblW w:w="0" w:type="auto"/>
        <w:tblBorders>
          <w:top w:val="thinThickThinSmallGap" w:sz="24" w:space="0" w:color="auto"/>
          <w:bottom w:val="thinThickThinSmallGap" w:sz="24" w:space="0" w:color="auto"/>
        </w:tblBorders>
        <w:shd w:val="pct15" w:color="auto" w:fill="auto"/>
        <w:tblLook w:val="04A0" w:firstRow="1" w:lastRow="0" w:firstColumn="1" w:lastColumn="0" w:noHBand="0" w:noVBand="1"/>
      </w:tblPr>
      <w:tblGrid>
        <w:gridCol w:w="6204"/>
      </w:tblGrid>
      <w:tr w:rsidR="00B76465" w:rsidRPr="00096845" w:rsidTr="00440891">
        <w:trPr>
          <w:trHeight w:val="546"/>
        </w:trPr>
        <w:tc>
          <w:tcPr>
            <w:tcW w:w="6204" w:type="dxa"/>
            <w:shd w:val="clear" w:color="auto" w:fill="31849B" w:themeFill="accent5" w:themeFillShade="BF"/>
          </w:tcPr>
          <w:p w:rsidR="00A17F5A" w:rsidRPr="00D10493" w:rsidRDefault="00540303" w:rsidP="00310AB5">
            <w:pPr>
              <w:pStyle w:val="afc"/>
              <w:numPr>
                <w:ilvl w:val="0"/>
                <w:numId w:val="2"/>
              </w:numPr>
              <w:spacing w:before="40" w:after="40"/>
              <w:rPr>
                <w:b/>
                <w:color w:val="FFFFFF" w:themeColor="background1"/>
                <w:lang w:val="en-US"/>
              </w:rPr>
            </w:pPr>
            <w:r w:rsidRPr="00D10493">
              <w:rPr>
                <w:b/>
                <w:color w:val="FFFFFF" w:themeColor="background1"/>
                <w:lang w:val="uz-Cyrl-UZ"/>
              </w:rPr>
              <w:lastRenderedPageBreak/>
              <w:t>KORXONALAR</w:t>
            </w:r>
            <w:r w:rsidR="0049493A" w:rsidRPr="00D10493">
              <w:rPr>
                <w:b/>
                <w:color w:val="FFFFFF" w:themeColor="background1"/>
                <w:lang w:val="en-US"/>
              </w:rPr>
              <w:t xml:space="preserve"> </w:t>
            </w:r>
            <w:r w:rsidRPr="00D10493">
              <w:rPr>
                <w:b/>
                <w:color w:val="FFFFFF" w:themeColor="background1"/>
                <w:lang w:val="uz-Cyrl-UZ"/>
              </w:rPr>
              <w:t>VA</w:t>
            </w:r>
            <w:r w:rsidR="0049493A" w:rsidRPr="00D10493">
              <w:rPr>
                <w:b/>
                <w:color w:val="FFFFFF" w:themeColor="background1"/>
                <w:lang w:val="en-US"/>
              </w:rPr>
              <w:t xml:space="preserve"> </w:t>
            </w:r>
            <w:r w:rsidRPr="00D10493">
              <w:rPr>
                <w:b/>
                <w:color w:val="FFFFFF" w:themeColor="background1"/>
                <w:lang w:val="uz-Cyrl-UZ"/>
              </w:rPr>
              <w:t>TAS</w:t>
            </w:r>
            <w:r w:rsidR="00E535ED" w:rsidRPr="00D10493">
              <w:rPr>
                <w:b/>
                <w:color w:val="FFFFFF" w:themeColor="background1"/>
                <w:lang w:val="en-US"/>
              </w:rPr>
              <w:t>H</w:t>
            </w:r>
            <w:r w:rsidRPr="00D10493">
              <w:rPr>
                <w:b/>
                <w:color w:val="FFFFFF" w:themeColor="background1"/>
                <w:lang w:val="uz-Cyrl-UZ"/>
              </w:rPr>
              <w:t>KILOTLAR</w:t>
            </w:r>
            <w:r w:rsidR="0049493A" w:rsidRPr="00D10493">
              <w:rPr>
                <w:b/>
                <w:color w:val="FFFFFF" w:themeColor="background1"/>
                <w:lang w:val="en-US"/>
              </w:rPr>
              <w:t xml:space="preserve"> </w:t>
            </w:r>
            <w:r w:rsidRPr="00D10493">
              <w:rPr>
                <w:b/>
                <w:color w:val="FFFFFF" w:themeColor="background1"/>
                <w:lang w:val="uz-Cyrl-UZ"/>
              </w:rPr>
              <w:t>FAOLIY</w:t>
            </w:r>
            <w:r w:rsidR="006D2138" w:rsidRPr="00D10493">
              <w:rPr>
                <w:b/>
                <w:color w:val="FFFFFF" w:themeColor="background1"/>
                <w:lang w:val="en-US"/>
              </w:rPr>
              <w:t>A</w:t>
            </w:r>
            <w:r w:rsidRPr="00D10493">
              <w:rPr>
                <w:b/>
                <w:color w:val="FFFFFF" w:themeColor="background1"/>
                <w:lang w:val="uz-Cyrl-UZ"/>
              </w:rPr>
              <w:t>TINING</w:t>
            </w:r>
            <w:r w:rsidR="0049493A" w:rsidRPr="00D10493">
              <w:rPr>
                <w:b/>
                <w:color w:val="FFFFFF" w:themeColor="background1"/>
                <w:lang w:val="en-US"/>
              </w:rPr>
              <w:t xml:space="preserve"> </w:t>
            </w:r>
            <w:r w:rsidRPr="00D10493">
              <w:rPr>
                <w:b/>
                <w:color w:val="FFFFFF" w:themeColor="background1"/>
                <w:lang w:val="uz-Cyrl-UZ"/>
              </w:rPr>
              <w:t>UMUMIY</w:t>
            </w:r>
            <w:r w:rsidR="0049493A" w:rsidRPr="00D10493">
              <w:rPr>
                <w:b/>
                <w:color w:val="FFFFFF" w:themeColor="background1"/>
                <w:lang w:val="en-US"/>
              </w:rPr>
              <w:t xml:space="preserve"> </w:t>
            </w:r>
            <w:r w:rsidRPr="00D10493">
              <w:rPr>
                <w:b/>
                <w:color w:val="FFFFFF" w:themeColor="background1"/>
                <w:lang w:val="uz-Cyrl-UZ"/>
              </w:rPr>
              <w:t>TAVSIFI</w:t>
            </w:r>
          </w:p>
        </w:tc>
      </w:tr>
    </w:tbl>
    <w:p w:rsidR="00A17F5A" w:rsidRPr="00D10493" w:rsidRDefault="00A17F5A" w:rsidP="009E7A2D">
      <w:pPr>
        <w:rPr>
          <w:sz w:val="24"/>
          <w:szCs w:val="24"/>
          <w:lang w:val="uz-Cyrl-UZ"/>
        </w:rPr>
      </w:pPr>
    </w:p>
    <w:p w:rsidR="00A17F5A" w:rsidRPr="00D10493" w:rsidRDefault="00A17F5A" w:rsidP="009E7A2D">
      <w:pPr>
        <w:rPr>
          <w:sz w:val="24"/>
          <w:szCs w:val="24"/>
          <w:lang w:val="en-US"/>
        </w:rPr>
      </w:pPr>
    </w:p>
    <w:p w:rsidR="00A17F5A" w:rsidRPr="00D10493" w:rsidRDefault="00A17F5A" w:rsidP="009E7A2D">
      <w:pPr>
        <w:rPr>
          <w:sz w:val="24"/>
          <w:szCs w:val="24"/>
          <w:lang w:val="en-US"/>
        </w:rPr>
      </w:pPr>
    </w:p>
    <w:p w:rsidR="00A17F5A" w:rsidRPr="00D10493" w:rsidRDefault="00A17F5A" w:rsidP="009E7A2D">
      <w:pPr>
        <w:rPr>
          <w:sz w:val="24"/>
          <w:szCs w:val="24"/>
          <w:lang w:val="en-US"/>
        </w:rPr>
      </w:pPr>
    </w:p>
    <w:p w:rsidR="00A17F5A" w:rsidRPr="00D10493" w:rsidRDefault="00A17F5A" w:rsidP="009E7A2D">
      <w:pPr>
        <w:rPr>
          <w:sz w:val="24"/>
          <w:szCs w:val="24"/>
          <w:lang w:val="en-US"/>
        </w:rPr>
      </w:pPr>
    </w:p>
    <w:p w:rsidR="00B31F88" w:rsidRPr="00D10493" w:rsidRDefault="00B31F88" w:rsidP="009E7A2D">
      <w:pPr>
        <w:jc w:val="center"/>
        <w:rPr>
          <w:b/>
          <w:sz w:val="24"/>
          <w:szCs w:val="24"/>
          <w:lang w:val="uz-Cyrl-UZ"/>
        </w:rPr>
      </w:pPr>
      <w:r w:rsidRPr="00D10493">
        <w:rPr>
          <w:b/>
          <w:sz w:val="24"/>
          <w:szCs w:val="24"/>
          <w:lang w:val="uz-Cyrl-UZ"/>
        </w:rPr>
        <w:t xml:space="preserve">1.1 </w:t>
      </w:r>
      <w:r w:rsidR="00540303" w:rsidRPr="00D10493">
        <w:rPr>
          <w:b/>
          <w:sz w:val="24"/>
          <w:szCs w:val="24"/>
          <w:lang w:val="uz-Cyrl-UZ"/>
        </w:rPr>
        <w:t>Korxona</w:t>
      </w:r>
      <w:r w:rsidR="0049493A" w:rsidRPr="00D10493">
        <w:rPr>
          <w:b/>
          <w:sz w:val="24"/>
          <w:szCs w:val="24"/>
          <w:lang w:val="en-US"/>
        </w:rPr>
        <w:t xml:space="preserve"> </w:t>
      </w:r>
      <w:r w:rsidR="00540303" w:rsidRPr="00D10493">
        <w:rPr>
          <w:b/>
          <w:sz w:val="24"/>
          <w:szCs w:val="24"/>
          <w:lang w:val="uz-Cyrl-UZ"/>
        </w:rPr>
        <w:t>va</w:t>
      </w:r>
      <w:r w:rsidR="0049493A" w:rsidRPr="00D10493">
        <w:rPr>
          <w:b/>
          <w:sz w:val="24"/>
          <w:szCs w:val="24"/>
          <w:lang w:val="en-US"/>
        </w:rPr>
        <w:t xml:space="preserve"> </w:t>
      </w:r>
      <w:r w:rsidR="00540303" w:rsidRPr="00D10493">
        <w:rPr>
          <w:b/>
          <w:sz w:val="24"/>
          <w:szCs w:val="24"/>
          <w:lang w:val="uz-Cyrl-UZ"/>
        </w:rPr>
        <w:t>tashkilotlarning</w:t>
      </w:r>
      <w:r w:rsidR="0049493A" w:rsidRPr="00D10493">
        <w:rPr>
          <w:b/>
          <w:sz w:val="24"/>
          <w:szCs w:val="24"/>
          <w:lang w:val="en-US"/>
        </w:rPr>
        <w:t xml:space="preserve"> </w:t>
      </w:r>
      <w:r w:rsidR="00540303" w:rsidRPr="00D10493">
        <w:rPr>
          <w:b/>
          <w:sz w:val="24"/>
          <w:szCs w:val="24"/>
          <w:lang w:val="uz-Cyrl-UZ"/>
        </w:rPr>
        <w:t>umumiy</w:t>
      </w:r>
      <w:r w:rsidR="0049493A" w:rsidRPr="00D10493">
        <w:rPr>
          <w:b/>
          <w:sz w:val="24"/>
          <w:szCs w:val="24"/>
          <w:lang w:val="en-US"/>
        </w:rPr>
        <w:t xml:space="preserve"> </w:t>
      </w:r>
      <w:r w:rsidR="00540303" w:rsidRPr="00D10493">
        <w:rPr>
          <w:b/>
          <w:sz w:val="24"/>
          <w:szCs w:val="24"/>
          <w:lang w:val="uz-Cyrl-UZ"/>
        </w:rPr>
        <w:t>tavsifi</w:t>
      </w:r>
    </w:p>
    <w:p w:rsidR="007E3964" w:rsidRPr="00D10493" w:rsidRDefault="007E3964" w:rsidP="000C7A3C">
      <w:pPr>
        <w:spacing w:after="120" w:line="312" w:lineRule="auto"/>
        <w:ind w:right="-2" w:firstLine="567"/>
        <w:jc w:val="both"/>
        <w:rPr>
          <w:sz w:val="10"/>
          <w:szCs w:val="10"/>
          <w:lang w:val="uz-Latn-UZ"/>
        </w:rPr>
      </w:pPr>
    </w:p>
    <w:p w:rsidR="001C2F9A" w:rsidRPr="00D10493" w:rsidRDefault="001C2F9A" w:rsidP="001C2F9A">
      <w:pPr>
        <w:spacing w:after="120" w:line="312" w:lineRule="auto"/>
        <w:ind w:right="-2" w:firstLine="567"/>
        <w:jc w:val="both"/>
        <w:rPr>
          <w:color w:val="000000" w:themeColor="text1"/>
          <w:sz w:val="24"/>
          <w:szCs w:val="24"/>
          <w:lang w:val="uz-Cyrl-UZ"/>
        </w:rPr>
      </w:pPr>
      <w:r w:rsidRPr="00D10493">
        <w:rPr>
          <w:sz w:val="24"/>
          <w:szCs w:val="24"/>
          <w:lang w:val="uz-Cyrl-UZ"/>
        </w:rPr>
        <w:t xml:space="preserve">Korxonalar va tashkilotlar yagona davlat registri ma’lumotlariga ko‘ra, tuman bo‘yicha </w:t>
      </w:r>
      <w:r w:rsidR="00261F49">
        <w:rPr>
          <w:sz w:val="24"/>
          <w:szCs w:val="24"/>
          <w:lang w:val="uz-Cyrl-UZ"/>
        </w:rPr>
        <w:t>2024-</w:t>
      </w:r>
      <w:r w:rsidRPr="00D10493">
        <w:rPr>
          <w:sz w:val="24"/>
          <w:szCs w:val="24"/>
          <w:lang w:val="uz-Cyrl-UZ"/>
        </w:rPr>
        <w:t xml:space="preserve">yilning </w:t>
      </w:r>
      <w:r w:rsidR="00261F49">
        <w:rPr>
          <w:color w:val="000000" w:themeColor="text1"/>
          <w:sz w:val="24"/>
          <w:szCs w:val="24"/>
          <w:lang w:val="uz-Cyrl-UZ"/>
        </w:rPr>
        <w:t>1-yanvar</w:t>
      </w:r>
      <w:r w:rsidRPr="00D10493">
        <w:rPr>
          <w:color w:val="000000" w:themeColor="text1"/>
          <w:sz w:val="24"/>
          <w:szCs w:val="24"/>
          <w:lang w:val="uz-Latn-UZ"/>
        </w:rPr>
        <w:t xml:space="preserve"> </w:t>
      </w:r>
      <w:r w:rsidRPr="00D10493">
        <w:rPr>
          <w:color w:val="000000" w:themeColor="text1"/>
          <w:sz w:val="24"/>
          <w:szCs w:val="24"/>
          <w:lang w:val="uz-Cyrl-UZ"/>
        </w:rPr>
        <w:t xml:space="preserve"> holatiga ro‘yxatga olingan yuridik shaxslar soni </w:t>
      </w:r>
      <w:r w:rsidRPr="00D10493">
        <w:rPr>
          <w:color w:val="000000" w:themeColor="text1"/>
          <w:sz w:val="24"/>
          <w:szCs w:val="24"/>
          <w:lang w:val="uz-Latn-UZ"/>
        </w:rPr>
        <w:t>1</w:t>
      </w:r>
      <w:r w:rsidR="00D10493">
        <w:rPr>
          <w:color w:val="000000" w:themeColor="text1"/>
          <w:sz w:val="24"/>
          <w:szCs w:val="24"/>
          <w:lang w:val="uz-Latn-UZ"/>
        </w:rPr>
        <w:t xml:space="preserve"> </w:t>
      </w:r>
      <w:r w:rsidRPr="00D10493">
        <w:rPr>
          <w:color w:val="000000" w:themeColor="text1"/>
          <w:sz w:val="24"/>
          <w:szCs w:val="24"/>
          <w:lang w:val="uz-Latn-UZ"/>
        </w:rPr>
        <w:t xml:space="preserve">574 </w:t>
      </w:r>
      <w:r w:rsidRPr="00D10493">
        <w:rPr>
          <w:color w:val="000000" w:themeColor="text1"/>
          <w:sz w:val="24"/>
          <w:szCs w:val="24"/>
          <w:lang w:val="uz-Cyrl-UZ"/>
        </w:rPr>
        <w:t xml:space="preserve">tani tashkil qilib, shundan </w:t>
      </w:r>
      <w:r w:rsidRPr="00D10493">
        <w:rPr>
          <w:color w:val="000000" w:themeColor="text1"/>
          <w:sz w:val="24"/>
          <w:szCs w:val="24"/>
          <w:lang w:val="uz-Latn-UZ"/>
        </w:rPr>
        <w:t>1</w:t>
      </w:r>
      <w:r w:rsidR="00D10493">
        <w:rPr>
          <w:color w:val="000000" w:themeColor="text1"/>
          <w:sz w:val="24"/>
          <w:szCs w:val="24"/>
          <w:lang w:val="uz-Latn-UZ"/>
        </w:rPr>
        <w:t xml:space="preserve"> </w:t>
      </w:r>
      <w:r w:rsidRPr="00D10493">
        <w:rPr>
          <w:color w:val="000000" w:themeColor="text1"/>
          <w:sz w:val="24"/>
          <w:szCs w:val="24"/>
          <w:lang w:val="uz-Latn-UZ"/>
        </w:rPr>
        <w:t xml:space="preserve">208 </w:t>
      </w:r>
      <w:r w:rsidRPr="00D10493">
        <w:rPr>
          <w:color w:val="000000" w:themeColor="text1"/>
          <w:sz w:val="24"/>
          <w:szCs w:val="24"/>
          <w:lang w:val="uz-Cyrl-UZ"/>
        </w:rPr>
        <w:t xml:space="preserve">tasi yoki </w:t>
      </w:r>
      <w:r w:rsidRPr="00D10493">
        <w:rPr>
          <w:color w:val="000000" w:themeColor="text1"/>
          <w:sz w:val="24"/>
          <w:szCs w:val="24"/>
          <w:lang w:val="uz-Latn-UZ"/>
        </w:rPr>
        <w:t>76,7</w:t>
      </w:r>
      <w:r w:rsidRPr="00D10493">
        <w:rPr>
          <w:color w:val="000000" w:themeColor="text1"/>
          <w:sz w:val="24"/>
          <w:szCs w:val="24"/>
          <w:lang w:val="uz-Cyrl-UZ"/>
        </w:rPr>
        <w:t xml:space="preserve"> foizi faoliyat ko‘rsatmoqda.</w:t>
      </w:r>
    </w:p>
    <w:p w:rsidR="001C2F9A" w:rsidRPr="00D10493" w:rsidRDefault="001C2F9A" w:rsidP="001C2F9A">
      <w:pPr>
        <w:pStyle w:val="ab"/>
        <w:widowControl w:val="0"/>
        <w:spacing w:after="100" w:afterAutospacing="1" w:line="312" w:lineRule="auto"/>
        <w:rPr>
          <w:color w:val="000000" w:themeColor="text1"/>
          <w:sz w:val="24"/>
          <w:szCs w:val="24"/>
          <w:lang w:val="uz-Cyrl-UZ"/>
        </w:rPr>
      </w:pPr>
      <w:r w:rsidRPr="00D10493">
        <w:rPr>
          <w:color w:val="000000" w:themeColor="text1"/>
          <w:sz w:val="24"/>
          <w:szCs w:val="24"/>
          <w:lang w:val="uz-Cyrl-UZ"/>
        </w:rPr>
        <w:t xml:space="preserve">Iqtisodiy faoliyat turlari bo‘yicha ro‘yxatga olingan korxona va tashkilotlarning asosiy qismi qishloq, o‘rmon va baliqchilik xo‘jaligi </w:t>
      </w:r>
      <w:r w:rsidRPr="00D10493">
        <w:rPr>
          <w:sz w:val="24"/>
          <w:szCs w:val="24"/>
          <w:lang w:val="uz-Latn-UZ"/>
        </w:rPr>
        <w:t>777</w:t>
      </w:r>
      <w:r w:rsidRPr="00D10493">
        <w:rPr>
          <w:color w:val="000000" w:themeColor="text1"/>
          <w:sz w:val="24"/>
          <w:szCs w:val="24"/>
          <w:lang w:val="uz-Cyrl-UZ"/>
        </w:rPr>
        <w:t xml:space="preserve"> ta (49</w:t>
      </w:r>
      <w:r w:rsidRPr="00D10493">
        <w:rPr>
          <w:color w:val="000000" w:themeColor="text1"/>
          <w:sz w:val="24"/>
          <w:szCs w:val="24"/>
          <w:lang w:val="uz-Latn-UZ"/>
        </w:rPr>
        <w:t>,4</w:t>
      </w:r>
      <w:r w:rsidRPr="00D10493">
        <w:rPr>
          <w:color w:val="000000" w:themeColor="text1"/>
          <w:sz w:val="24"/>
          <w:szCs w:val="24"/>
          <w:lang w:val="uz-Cyrl-UZ"/>
        </w:rPr>
        <w:t xml:space="preserve"> foizi), savdo 232 ta </w:t>
      </w:r>
      <w:r w:rsidRPr="00D10493">
        <w:rPr>
          <w:color w:val="000000" w:themeColor="text1"/>
          <w:sz w:val="24"/>
          <w:szCs w:val="24"/>
          <w:lang w:val="uz-Cyrl-UZ"/>
        </w:rPr>
        <w:br/>
        <w:t>(</w:t>
      </w:r>
      <w:r w:rsidRPr="00D10493">
        <w:rPr>
          <w:color w:val="000000" w:themeColor="text1"/>
          <w:sz w:val="24"/>
          <w:szCs w:val="24"/>
          <w:lang w:val="uz-Latn-UZ"/>
        </w:rPr>
        <w:t>14</w:t>
      </w:r>
      <w:r w:rsidRPr="00D10493">
        <w:rPr>
          <w:color w:val="000000" w:themeColor="text1"/>
          <w:sz w:val="24"/>
          <w:szCs w:val="24"/>
          <w:lang w:val="uz-Cyrl-UZ"/>
        </w:rPr>
        <w:t xml:space="preserve">,7 foiz), sanoat </w:t>
      </w:r>
      <w:r w:rsidRPr="00D10493">
        <w:rPr>
          <w:color w:val="000000" w:themeColor="text1"/>
          <w:sz w:val="24"/>
          <w:szCs w:val="24"/>
          <w:lang w:val="uz-Latn-UZ"/>
        </w:rPr>
        <w:t>145</w:t>
      </w:r>
      <w:r w:rsidRPr="00D10493">
        <w:rPr>
          <w:color w:val="000000" w:themeColor="text1"/>
          <w:sz w:val="24"/>
          <w:szCs w:val="24"/>
          <w:lang w:val="uz-Cyrl-UZ"/>
        </w:rPr>
        <w:t xml:space="preserve"> ta (</w:t>
      </w:r>
      <w:r w:rsidRPr="00D10493">
        <w:rPr>
          <w:color w:val="000000" w:themeColor="text1"/>
          <w:sz w:val="24"/>
          <w:szCs w:val="24"/>
          <w:lang w:val="uz-Latn-UZ"/>
        </w:rPr>
        <w:t>9,2</w:t>
      </w:r>
      <w:r w:rsidRPr="00D10493">
        <w:rPr>
          <w:color w:val="000000" w:themeColor="text1"/>
          <w:sz w:val="24"/>
          <w:szCs w:val="24"/>
          <w:lang w:val="uz-Cyrl-UZ"/>
        </w:rPr>
        <w:t xml:space="preserve"> foizi) va qurilish sohalariga 67 ta (</w:t>
      </w:r>
      <w:r w:rsidRPr="00D10493">
        <w:rPr>
          <w:color w:val="000000" w:themeColor="text1"/>
          <w:sz w:val="24"/>
          <w:szCs w:val="24"/>
          <w:lang w:val="uz-Latn-UZ"/>
        </w:rPr>
        <w:t>4,3</w:t>
      </w:r>
      <w:r w:rsidRPr="00D10493">
        <w:rPr>
          <w:color w:val="000000" w:themeColor="text1"/>
          <w:sz w:val="24"/>
          <w:szCs w:val="24"/>
          <w:lang w:val="uz-Cyrl-UZ"/>
        </w:rPr>
        <w:t xml:space="preserve"> foizi)ga to‘g‘ri keladi.</w:t>
      </w:r>
    </w:p>
    <w:p w:rsidR="009038BF" w:rsidRPr="00D10493" w:rsidRDefault="00261F49" w:rsidP="009038BF">
      <w:pPr>
        <w:jc w:val="center"/>
        <w:rPr>
          <w:b/>
          <w:sz w:val="24"/>
          <w:szCs w:val="24"/>
          <w:lang w:val="uz-Cyrl-UZ"/>
        </w:rPr>
      </w:pPr>
      <w:r>
        <w:rPr>
          <w:b/>
          <w:sz w:val="24"/>
          <w:szCs w:val="24"/>
          <w:lang w:val="uz-Cyrl-UZ"/>
        </w:rPr>
        <w:t>2024-</w:t>
      </w:r>
      <w:r w:rsidR="009038BF" w:rsidRPr="00D10493">
        <w:rPr>
          <w:b/>
          <w:sz w:val="24"/>
          <w:szCs w:val="24"/>
          <w:lang w:val="uz-Cyrl-UZ"/>
        </w:rPr>
        <w:t xml:space="preserve">yilning </w:t>
      </w:r>
      <w:r>
        <w:rPr>
          <w:b/>
          <w:sz w:val="24"/>
          <w:szCs w:val="24"/>
          <w:lang w:val="uz-Cyrl-UZ"/>
        </w:rPr>
        <w:t>1-yanvar</w:t>
      </w:r>
      <w:r w:rsidR="009038BF" w:rsidRPr="00D10493">
        <w:rPr>
          <w:b/>
          <w:color w:val="000000" w:themeColor="text1"/>
          <w:sz w:val="24"/>
          <w:szCs w:val="24"/>
          <w:lang w:val="uz-Latn-UZ"/>
        </w:rPr>
        <w:t xml:space="preserve"> </w:t>
      </w:r>
      <w:r w:rsidR="009038BF" w:rsidRPr="00D10493">
        <w:rPr>
          <w:b/>
          <w:sz w:val="24"/>
          <w:szCs w:val="24"/>
          <w:lang w:val="uz-Cyrl-UZ"/>
        </w:rPr>
        <w:t xml:space="preserve">holatiga ro‘yxatga olingan hamda </w:t>
      </w:r>
      <w:r w:rsidR="009038BF" w:rsidRPr="00D10493">
        <w:rPr>
          <w:b/>
          <w:sz w:val="24"/>
          <w:szCs w:val="24"/>
          <w:lang w:val="uz-Cyrl-UZ"/>
        </w:rPr>
        <w:br/>
        <w:t>faoliyat ko‘rsatayotgan korxona va tashkilotlar</w:t>
      </w:r>
      <w:r w:rsidR="009038BF" w:rsidRPr="00D10493">
        <w:rPr>
          <w:b/>
          <w:sz w:val="24"/>
          <w:szCs w:val="24"/>
          <w:lang w:val="uz-Cyrl-UZ"/>
        </w:rPr>
        <w:br/>
        <w:t xml:space="preserve"> iqtisodiy faoliyat turlari bo‘yicha</w:t>
      </w:r>
    </w:p>
    <w:p w:rsidR="009038BF" w:rsidRPr="00D10493" w:rsidRDefault="009038BF" w:rsidP="009038BF">
      <w:pPr>
        <w:jc w:val="center"/>
        <w:rPr>
          <w:b/>
          <w:sz w:val="24"/>
          <w:szCs w:val="24"/>
          <w:lang w:val="uz-Cyrl-UZ"/>
        </w:rPr>
      </w:pPr>
    </w:p>
    <w:tbl>
      <w:tblPr>
        <w:tblW w:w="5000" w:type="pct"/>
        <w:tblCellMar>
          <w:left w:w="42" w:type="dxa"/>
          <w:right w:w="42" w:type="dxa"/>
        </w:tblCellMar>
        <w:tblLook w:val="0000" w:firstRow="0" w:lastRow="0" w:firstColumn="0" w:lastColumn="0" w:noHBand="0" w:noVBand="0"/>
      </w:tblPr>
      <w:tblGrid>
        <w:gridCol w:w="3973"/>
        <w:gridCol w:w="1224"/>
        <w:gridCol w:w="1226"/>
        <w:gridCol w:w="1224"/>
        <w:gridCol w:w="1224"/>
      </w:tblGrid>
      <w:tr w:rsidR="009038BF" w:rsidRPr="00D10493" w:rsidTr="00FC5ADB">
        <w:trPr>
          <w:cantSplit/>
          <w:trHeight w:val="683"/>
          <w:tblHeader/>
        </w:trPr>
        <w:tc>
          <w:tcPr>
            <w:tcW w:w="2239"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lang w:val="uz-Cyrl-UZ"/>
              </w:rPr>
            </w:pPr>
          </w:p>
        </w:tc>
        <w:tc>
          <w:tcPr>
            <w:tcW w:w="1381"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rPr>
            </w:pPr>
            <w:r w:rsidRPr="00D10493">
              <w:rPr>
                <w:b/>
                <w:sz w:val="24"/>
                <w:szCs w:val="24"/>
              </w:rPr>
              <w:t xml:space="preserve">Ro‘yxatga </w:t>
            </w:r>
            <w:r w:rsidRPr="00D10493">
              <w:rPr>
                <w:b/>
                <w:sz w:val="24"/>
                <w:szCs w:val="24"/>
              </w:rPr>
              <w:br/>
              <w:t>olinganlar</w:t>
            </w:r>
          </w:p>
        </w:tc>
        <w:tc>
          <w:tcPr>
            <w:tcW w:w="1380"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rPr>
            </w:pPr>
            <w:r w:rsidRPr="00D10493">
              <w:rPr>
                <w:b/>
                <w:sz w:val="24"/>
                <w:szCs w:val="24"/>
              </w:rPr>
              <w:t xml:space="preserve">Faoliyat </w:t>
            </w:r>
            <w:r w:rsidRPr="00D10493">
              <w:rPr>
                <w:b/>
                <w:sz w:val="24"/>
                <w:szCs w:val="24"/>
              </w:rPr>
              <w:br/>
              <w:t>ko‘rsatayotganlar</w:t>
            </w:r>
          </w:p>
        </w:tc>
      </w:tr>
      <w:tr w:rsidR="009038BF" w:rsidRPr="00D10493" w:rsidTr="00FC5ADB">
        <w:trPr>
          <w:cantSplit/>
          <w:trHeight w:val="726"/>
          <w:tblHeader/>
        </w:trPr>
        <w:tc>
          <w:tcPr>
            <w:tcW w:w="2239"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tcPr>
          <w:p w:rsidR="009038BF" w:rsidRPr="00D10493" w:rsidRDefault="009038BF" w:rsidP="00FC5ADB">
            <w:pPr>
              <w:pStyle w:val="3"/>
              <w:keepNext w:val="0"/>
              <w:spacing w:after="0"/>
              <w:jc w:val="center"/>
              <w:rPr>
                <w:rFonts w:ascii="Times New Roman" w:hAnsi="Times New Roman"/>
                <w:bCs w:val="0"/>
                <w:sz w:val="24"/>
                <w:szCs w:val="24"/>
              </w:rPr>
            </w:pPr>
          </w:p>
        </w:tc>
        <w:tc>
          <w:tcPr>
            <w:tcW w:w="69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rPr>
            </w:pPr>
            <w:r w:rsidRPr="00D10493">
              <w:rPr>
                <w:b/>
                <w:sz w:val="24"/>
                <w:szCs w:val="24"/>
              </w:rPr>
              <w:t>birlik</w:t>
            </w:r>
          </w:p>
        </w:tc>
        <w:tc>
          <w:tcPr>
            <w:tcW w:w="691"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rPr>
            </w:pPr>
            <w:r w:rsidRPr="00D10493">
              <w:rPr>
                <w:b/>
                <w:sz w:val="24"/>
                <w:szCs w:val="24"/>
              </w:rPr>
              <w:t>yakunga nisbatan foizda</w:t>
            </w:r>
          </w:p>
        </w:tc>
        <w:tc>
          <w:tcPr>
            <w:tcW w:w="69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rPr>
            </w:pPr>
            <w:r w:rsidRPr="00D10493">
              <w:rPr>
                <w:b/>
                <w:sz w:val="24"/>
                <w:szCs w:val="24"/>
              </w:rPr>
              <w:t>birlik</w:t>
            </w:r>
          </w:p>
        </w:tc>
        <w:tc>
          <w:tcPr>
            <w:tcW w:w="69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rPr>
            </w:pPr>
            <w:r w:rsidRPr="00D10493">
              <w:rPr>
                <w:b/>
                <w:sz w:val="24"/>
                <w:szCs w:val="24"/>
                <w:lang w:val="uz-Cyrl-UZ"/>
              </w:rPr>
              <w:t>ya</w:t>
            </w:r>
            <w:r w:rsidRPr="00D10493">
              <w:rPr>
                <w:b/>
                <w:sz w:val="24"/>
                <w:szCs w:val="24"/>
              </w:rPr>
              <w:t>kunga nisbatan foizda</w:t>
            </w:r>
          </w:p>
        </w:tc>
      </w:tr>
      <w:tr w:rsidR="009038BF" w:rsidRPr="00D10493" w:rsidTr="00FC5ADB">
        <w:trPr>
          <w:cantSplit/>
          <w:trHeight w:val="117"/>
        </w:trPr>
        <w:tc>
          <w:tcPr>
            <w:tcW w:w="2239" w:type="pct"/>
            <w:tcBorders>
              <w:top w:val="single" w:sz="18" w:space="0" w:color="92CDDC" w:themeColor="accent5" w:themeTint="99"/>
            </w:tcBorders>
            <w:shd w:val="clear" w:color="auto" w:fill="auto"/>
          </w:tcPr>
          <w:p w:rsidR="009038BF" w:rsidRPr="00D10493" w:rsidRDefault="009038BF" w:rsidP="00FC5ADB">
            <w:pPr>
              <w:pStyle w:val="3"/>
              <w:keepNext w:val="0"/>
              <w:widowControl w:val="0"/>
              <w:spacing w:before="80" w:after="20"/>
              <w:ind w:left="142" w:hanging="142"/>
              <w:contextualSpacing/>
              <w:jc w:val="left"/>
              <w:rPr>
                <w:rFonts w:ascii="Times New Roman" w:hAnsi="Times New Roman"/>
                <w:sz w:val="24"/>
                <w:szCs w:val="24"/>
              </w:rPr>
            </w:pPr>
          </w:p>
        </w:tc>
        <w:tc>
          <w:tcPr>
            <w:tcW w:w="690" w:type="pct"/>
            <w:tcBorders>
              <w:top w:val="single" w:sz="18" w:space="0" w:color="92CDDC" w:themeColor="accent5" w:themeTint="99"/>
            </w:tcBorders>
            <w:shd w:val="clear" w:color="auto" w:fill="auto"/>
            <w:vAlign w:val="center"/>
          </w:tcPr>
          <w:p w:rsidR="009038BF" w:rsidRPr="00D10493" w:rsidRDefault="009038BF" w:rsidP="00FC5ADB">
            <w:pPr>
              <w:widowControl w:val="0"/>
              <w:spacing w:before="80" w:after="20"/>
              <w:ind w:right="21" w:hanging="19"/>
              <w:contextualSpacing/>
              <w:jc w:val="center"/>
              <w:rPr>
                <w:b/>
                <w:bCs/>
                <w:sz w:val="24"/>
                <w:szCs w:val="24"/>
                <w:lang w:val="uz-Cyrl-UZ"/>
              </w:rPr>
            </w:pPr>
          </w:p>
        </w:tc>
        <w:tc>
          <w:tcPr>
            <w:tcW w:w="691" w:type="pct"/>
            <w:tcBorders>
              <w:top w:val="single" w:sz="18" w:space="0" w:color="92CDDC" w:themeColor="accent5" w:themeTint="99"/>
            </w:tcBorders>
            <w:shd w:val="clear" w:color="auto" w:fill="auto"/>
            <w:vAlign w:val="center"/>
          </w:tcPr>
          <w:p w:rsidR="009038BF" w:rsidRPr="00D10493" w:rsidRDefault="009038BF" w:rsidP="00FC5ADB">
            <w:pPr>
              <w:widowControl w:val="0"/>
              <w:tabs>
                <w:tab w:val="left" w:pos="961"/>
              </w:tabs>
              <w:spacing w:before="80" w:after="20"/>
              <w:ind w:right="21" w:hanging="19"/>
              <w:contextualSpacing/>
              <w:jc w:val="center"/>
              <w:rPr>
                <w:b/>
                <w:bCs/>
                <w:sz w:val="24"/>
                <w:szCs w:val="24"/>
              </w:rPr>
            </w:pPr>
          </w:p>
        </w:tc>
        <w:tc>
          <w:tcPr>
            <w:tcW w:w="690" w:type="pct"/>
            <w:tcBorders>
              <w:top w:val="single" w:sz="18" w:space="0" w:color="92CDDC" w:themeColor="accent5" w:themeTint="99"/>
            </w:tcBorders>
            <w:shd w:val="clear" w:color="auto" w:fill="auto"/>
            <w:vAlign w:val="center"/>
          </w:tcPr>
          <w:p w:rsidR="009038BF" w:rsidRPr="00D10493" w:rsidRDefault="009038BF" w:rsidP="00FC5ADB">
            <w:pPr>
              <w:widowControl w:val="0"/>
              <w:spacing w:before="80" w:after="20"/>
              <w:ind w:right="21" w:hanging="19"/>
              <w:contextualSpacing/>
              <w:jc w:val="center"/>
              <w:rPr>
                <w:b/>
                <w:bCs/>
                <w:sz w:val="24"/>
                <w:szCs w:val="24"/>
                <w:lang w:val="uz-Cyrl-UZ"/>
              </w:rPr>
            </w:pPr>
          </w:p>
        </w:tc>
        <w:tc>
          <w:tcPr>
            <w:tcW w:w="690" w:type="pct"/>
            <w:tcBorders>
              <w:top w:val="single" w:sz="18" w:space="0" w:color="92CDDC" w:themeColor="accent5" w:themeTint="99"/>
            </w:tcBorders>
            <w:shd w:val="clear" w:color="auto" w:fill="auto"/>
            <w:vAlign w:val="center"/>
          </w:tcPr>
          <w:p w:rsidR="009038BF" w:rsidRPr="00D10493" w:rsidRDefault="009038BF" w:rsidP="00FC5ADB">
            <w:pPr>
              <w:widowControl w:val="0"/>
              <w:tabs>
                <w:tab w:val="left" w:pos="845"/>
              </w:tabs>
              <w:spacing w:before="80" w:after="20"/>
              <w:ind w:right="21" w:hanging="19"/>
              <w:contextualSpacing/>
              <w:jc w:val="center"/>
              <w:rPr>
                <w:b/>
                <w:bCs/>
                <w:sz w:val="24"/>
                <w:szCs w:val="24"/>
              </w:rPr>
            </w:pPr>
          </w:p>
        </w:tc>
      </w:tr>
      <w:tr w:rsidR="001C2F9A" w:rsidRPr="00D10493" w:rsidTr="00D10493">
        <w:trPr>
          <w:cantSplit/>
          <w:trHeight w:val="256"/>
        </w:trPr>
        <w:tc>
          <w:tcPr>
            <w:tcW w:w="2239" w:type="pct"/>
            <w:shd w:val="clear" w:color="auto" w:fill="B6DDE8" w:themeFill="accent5" w:themeFillTint="66"/>
            <w:vAlign w:val="center"/>
          </w:tcPr>
          <w:p w:rsidR="001C2F9A" w:rsidRPr="00D10493" w:rsidRDefault="001C2F9A" w:rsidP="00FC5ADB">
            <w:pPr>
              <w:pStyle w:val="3"/>
              <w:keepNext w:val="0"/>
              <w:widowControl w:val="0"/>
              <w:spacing w:before="60" w:after="60"/>
              <w:ind w:left="142"/>
              <w:jc w:val="left"/>
              <w:rPr>
                <w:rFonts w:ascii="Times New Roman" w:hAnsi="Times New Roman"/>
                <w:sz w:val="24"/>
                <w:szCs w:val="24"/>
              </w:rPr>
            </w:pPr>
            <w:r w:rsidRPr="00D10493">
              <w:rPr>
                <w:rFonts w:ascii="Times New Roman" w:hAnsi="Times New Roman"/>
                <w:sz w:val="24"/>
                <w:szCs w:val="24"/>
              </w:rPr>
              <w:t>Jami</w:t>
            </w:r>
          </w:p>
        </w:tc>
        <w:tc>
          <w:tcPr>
            <w:tcW w:w="690" w:type="pct"/>
            <w:shd w:val="clear" w:color="auto" w:fill="B6DDE8" w:themeFill="accent5" w:themeFillTint="66"/>
            <w:vAlign w:val="center"/>
          </w:tcPr>
          <w:p w:rsidR="001C2F9A" w:rsidRPr="00D10493" w:rsidRDefault="001C2F9A" w:rsidP="00D10493">
            <w:pPr>
              <w:jc w:val="center"/>
              <w:rPr>
                <w:b/>
                <w:bCs/>
                <w:sz w:val="28"/>
                <w:szCs w:val="28"/>
                <w:lang w:val="en-US"/>
              </w:rPr>
            </w:pPr>
            <w:r w:rsidRPr="00D10493">
              <w:rPr>
                <w:b/>
                <w:bCs/>
                <w:sz w:val="28"/>
                <w:szCs w:val="28"/>
              </w:rPr>
              <w:t>1</w:t>
            </w:r>
            <w:r w:rsidR="00D10493">
              <w:rPr>
                <w:b/>
                <w:bCs/>
                <w:sz w:val="28"/>
                <w:szCs w:val="28"/>
                <w:lang w:val="en-US"/>
              </w:rPr>
              <w:t xml:space="preserve"> </w:t>
            </w:r>
            <w:r w:rsidRPr="00D10493">
              <w:rPr>
                <w:b/>
                <w:bCs/>
                <w:sz w:val="28"/>
                <w:szCs w:val="28"/>
              </w:rPr>
              <w:t>57</w:t>
            </w:r>
            <w:r w:rsidRPr="00D10493">
              <w:rPr>
                <w:b/>
                <w:bCs/>
                <w:sz w:val="28"/>
                <w:szCs w:val="28"/>
                <w:lang w:val="en-US"/>
              </w:rPr>
              <w:t>4</w:t>
            </w:r>
          </w:p>
        </w:tc>
        <w:tc>
          <w:tcPr>
            <w:tcW w:w="691" w:type="pct"/>
            <w:shd w:val="clear" w:color="auto" w:fill="B6DDE8" w:themeFill="accent5" w:themeFillTint="66"/>
            <w:vAlign w:val="center"/>
          </w:tcPr>
          <w:p w:rsidR="001C2F9A" w:rsidRPr="00D10493" w:rsidRDefault="001C2F9A" w:rsidP="00D10493">
            <w:pPr>
              <w:jc w:val="center"/>
              <w:rPr>
                <w:b/>
                <w:bCs/>
                <w:sz w:val="28"/>
                <w:szCs w:val="28"/>
              </w:rPr>
            </w:pPr>
            <w:r w:rsidRPr="00D10493">
              <w:rPr>
                <w:b/>
                <w:bCs/>
                <w:sz w:val="28"/>
                <w:szCs w:val="28"/>
              </w:rPr>
              <w:t>100,0</w:t>
            </w:r>
          </w:p>
        </w:tc>
        <w:tc>
          <w:tcPr>
            <w:tcW w:w="690" w:type="pct"/>
            <w:shd w:val="clear" w:color="auto" w:fill="B6DDE8" w:themeFill="accent5" w:themeFillTint="66"/>
            <w:vAlign w:val="center"/>
          </w:tcPr>
          <w:p w:rsidR="001C2F9A" w:rsidRPr="00D10493" w:rsidRDefault="001C2F9A" w:rsidP="00D10493">
            <w:pPr>
              <w:jc w:val="center"/>
              <w:rPr>
                <w:b/>
                <w:bCs/>
                <w:sz w:val="28"/>
                <w:szCs w:val="28"/>
                <w:lang w:val="en-US"/>
              </w:rPr>
            </w:pPr>
            <w:r w:rsidRPr="00D10493">
              <w:rPr>
                <w:b/>
                <w:bCs/>
                <w:sz w:val="28"/>
                <w:szCs w:val="28"/>
              </w:rPr>
              <w:t>1</w:t>
            </w:r>
            <w:r w:rsidR="00D10493">
              <w:rPr>
                <w:b/>
                <w:bCs/>
                <w:sz w:val="28"/>
                <w:szCs w:val="28"/>
                <w:lang w:val="en-US"/>
              </w:rPr>
              <w:t xml:space="preserve"> </w:t>
            </w:r>
            <w:r w:rsidRPr="00D10493">
              <w:rPr>
                <w:b/>
                <w:bCs/>
                <w:sz w:val="28"/>
                <w:szCs w:val="28"/>
              </w:rPr>
              <w:t>2</w:t>
            </w:r>
            <w:r w:rsidRPr="00D10493">
              <w:rPr>
                <w:b/>
                <w:bCs/>
                <w:sz w:val="28"/>
                <w:szCs w:val="28"/>
                <w:lang w:val="en-US"/>
              </w:rPr>
              <w:t>08</w:t>
            </w:r>
          </w:p>
        </w:tc>
        <w:tc>
          <w:tcPr>
            <w:tcW w:w="690" w:type="pct"/>
            <w:shd w:val="clear" w:color="auto" w:fill="B6DDE8" w:themeFill="accent5" w:themeFillTint="66"/>
            <w:vAlign w:val="center"/>
          </w:tcPr>
          <w:p w:rsidR="001C2F9A" w:rsidRPr="00D10493" w:rsidRDefault="001C2F9A" w:rsidP="00D10493">
            <w:pPr>
              <w:jc w:val="center"/>
              <w:rPr>
                <w:b/>
                <w:bCs/>
                <w:sz w:val="28"/>
                <w:szCs w:val="28"/>
              </w:rPr>
            </w:pPr>
            <w:r w:rsidRPr="00D10493">
              <w:rPr>
                <w:b/>
                <w:bCs/>
                <w:sz w:val="28"/>
                <w:szCs w:val="28"/>
              </w:rPr>
              <w:t>100,0</w:t>
            </w:r>
          </w:p>
        </w:tc>
      </w:tr>
      <w:tr w:rsidR="001C2F9A" w:rsidRPr="00D10493" w:rsidTr="00D10493">
        <w:trPr>
          <w:cantSplit/>
          <w:trHeight w:val="299"/>
        </w:trPr>
        <w:tc>
          <w:tcPr>
            <w:tcW w:w="2239" w:type="pct"/>
            <w:shd w:val="clear" w:color="auto" w:fill="auto"/>
            <w:vAlign w:val="center"/>
          </w:tcPr>
          <w:p w:rsidR="001C2F9A" w:rsidRPr="00D10493" w:rsidRDefault="001C2F9A" w:rsidP="00FC5ADB">
            <w:pPr>
              <w:widowControl w:val="0"/>
              <w:spacing w:before="60" w:after="60"/>
              <w:ind w:left="743" w:hanging="142"/>
              <w:rPr>
                <w:i/>
                <w:sz w:val="24"/>
                <w:szCs w:val="24"/>
              </w:rPr>
            </w:pPr>
            <w:r w:rsidRPr="00D10493">
              <w:rPr>
                <w:i/>
                <w:sz w:val="24"/>
                <w:szCs w:val="24"/>
              </w:rPr>
              <w:t>shu jumladan:</w:t>
            </w:r>
          </w:p>
        </w:tc>
        <w:tc>
          <w:tcPr>
            <w:tcW w:w="690" w:type="pct"/>
            <w:shd w:val="clear" w:color="auto" w:fill="auto"/>
            <w:vAlign w:val="center"/>
          </w:tcPr>
          <w:p w:rsidR="001C2F9A" w:rsidRPr="00D10493" w:rsidRDefault="001C2F9A" w:rsidP="00D10493">
            <w:pPr>
              <w:jc w:val="center"/>
              <w:rPr>
                <w:sz w:val="28"/>
                <w:szCs w:val="28"/>
              </w:rPr>
            </w:pPr>
          </w:p>
        </w:tc>
        <w:tc>
          <w:tcPr>
            <w:tcW w:w="691" w:type="pct"/>
            <w:shd w:val="clear" w:color="auto" w:fill="auto"/>
            <w:vAlign w:val="center"/>
          </w:tcPr>
          <w:p w:rsidR="001C2F9A" w:rsidRPr="00D10493" w:rsidRDefault="001C2F9A" w:rsidP="00D10493">
            <w:pPr>
              <w:jc w:val="center"/>
              <w:rPr>
                <w:sz w:val="28"/>
                <w:szCs w:val="28"/>
              </w:rPr>
            </w:pPr>
          </w:p>
        </w:tc>
        <w:tc>
          <w:tcPr>
            <w:tcW w:w="690" w:type="pct"/>
            <w:shd w:val="clear" w:color="auto" w:fill="auto"/>
            <w:vAlign w:val="center"/>
          </w:tcPr>
          <w:p w:rsidR="001C2F9A" w:rsidRPr="00D10493" w:rsidRDefault="001C2F9A" w:rsidP="00D10493">
            <w:pPr>
              <w:jc w:val="center"/>
              <w:rPr>
                <w:sz w:val="28"/>
                <w:szCs w:val="28"/>
              </w:rPr>
            </w:pPr>
          </w:p>
        </w:tc>
        <w:tc>
          <w:tcPr>
            <w:tcW w:w="690" w:type="pct"/>
            <w:shd w:val="clear" w:color="auto" w:fill="auto"/>
            <w:vAlign w:val="center"/>
          </w:tcPr>
          <w:p w:rsidR="001C2F9A" w:rsidRPr="00D10493" w:rsidRDefault="001C2F9A" w:rsidP="00D10493">
            <w:pPr>
              <w:jc w:val="center"/>
              <w:rPr>
                <w:sz w:val="28"/>
                <w:szCs w:val="28"/>
              </w:rPr>
            </w:pPr>
          </w:p>
        </w:tc>
      </w:tr>
      <w:tr w:rsidR="001C2F9A" w:rsidRPr="00D10493" w:rsidTr="00D10493">
        <w:trPr>
          <w:cantSplit/>
          <w:trHeight w:val="552"/>
        </w:trPr>
        <w:tc>
          <w:tcPr>
            <w:tcW w:w="2239" w:type="pct"/>
            <w:shd w:val="clear" w:color="auto" w:fill="B6DDE8" w:themeFill="accent5" w:themeFillTint="66"/>
            <w:vAlign w:val="center"/>
          </w:tcPr>
          <w:p w:rsidR="001C2F9A" w:rsidRPr="00D10493" w:rsidRDefault="001C2F9A" w:rsidP="00FC5ADB">
            <w:pPr>
              <w:spacing w:before="60" w:after="60"/>
              <w:ind w:left="360" w:hanging="180"/>
              <w:rPr>
                <w:sz w:val="24"/>
                <w:szCs w:val="24"/>
                <w:lang w:val="uz-Cyrl-UZ"/>
              </w:rPr>
            </w:pPr>
            <w:r w:rsidRPr="00D10493">
              <w:rPr>
                <w:sz w:val="24"/>
                <w:szCs w:val="24"/>
                <w:lang w:val="en-US"/>
              </w:rPr>
              <w:t xml:space="preserve">qishloq, o‘rmon va </w:t>
            </w:r>
            <w:r w:rsidRPr="00D10493">
              <w:rPr>
                <w:sz w:val="24"/>
                <w:szCs w:val="24"/>
                <w:lang w:val="uz-Cyrl-UZ"/>
              </w:rPr>
              <w:br/>
            </w:r>
            <w:r w:rsidRPr="00D10493">
              <w:rPr>
                <w:sz w:val="24"/>
                <w:szCs w:val="24"/>
                <w:lang w:val="en-US"/>
              </w:rPr>
              <w:t xml:space="preserve">baliqchilik xo‘jaligi </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7</w:t>
            </w:r>
            <w:r w:rsidRPr="00D10493">
              <w:rPr>
                <w:sz w:val="28"/>
                <w:szCs w:val="28"/>
                <w:lang w:val="en-US"/>
              </w:rPr>
              <w:t>77</w:t>
            </w:r>
          </w:p>
        </w:tc>
        <w:tc>
          <w:tcPr>
            <w:tcW w:w="691"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lang w:val="en-US"/>
              </w:rPr>
              <w:t>49</w:t>
            </w:r>
            <w:r w:rsidRPr="00D10493">
              <w:rPr>
                <w:sz w:val="28"/>
                <w:szCs w:val="28"/>
              </w:rPr>
              <w:t>,</w:t>
            </w:r>
            <w:r w:rsidRPr="00D10493">
              <w:rPr>
                <w:sz w:val="28"/>
                <w:szCs w:val="28"/>
                <w:lang w:val="en-US"/>
              </w:rPr>
              <w:t>4</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5</w:t>
            </w:r>
            <w:r w:rsidRPr="00D10493">
              <w:rPr>
                <w:sz w:val="28"/>
                <w:szCs w:val="28"/>
                <w:lang w:val="en-US"/>
              </w:rPr>
              <w:t>25</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4</w:t>
            </w:r>
            <w:r w:rsidRPr="00D10493">
              <w:rPr>
                <w:sz w:val="28"/>
                <w:szCs w:val="28"/>
                <w:lang w:val="en-US"/>
              </w:rPr>
              <w:t>3</w:t>
            </w:r>
            <w:r w:rsidRPr="00D10493">
              <w:rPr>
                <w:sz w:val="28"/>
                <w:szCs w:val="28"/>
              </w:rPr>
              <w:t>,</w:t>
            </w:r>
            <w:r w:rsidRPr="00D10493">
              <w:rPr>
                <w:sz w:val="28"/>
                <w:szCs w:val="28"/>
                <w:lang w:val="en-US"/>
              </w:rPr>
              <w:t>5</w:t>
            </w:r>
          </w:p>
        </w:tc>
      </w:tr>
      <w:tr w:rsidR="001C2F9A" w:rsidRPr="00D10493" w:rsidTr="00D10493">
        <w:trPr>
          <w:cantSplit/>
          <w:trHeight w:val="111"/>
        </w:trPr>
        <w:tc>
          <w:tcPr>
            <w:tcW w:w="2239" w:type="pct"/>
            <w:shd w:val="clear" w:color="auto" w:fill="auto"/>
            <w:vAlign w:val="center"/>
          </w:tcPr>
          <w:p w:rsidR="001C2F9A" w:rsidRPr="00D10493" w:rsidRDefault="001C2F9A" w:rsidP="00FC5ADB">
            <w:pPr>
              <w:spacing w:before="60" w:after="60"/>
              <w:ind w:left="360" w:hanging="180"/>
              <w:rPr>
                <w:sz w:val="24"/>
                <w:szCs w:val="24"/>
                <w:lang w:val="uz-Cyrl-UZ"/>
              </w:rPr>
            </w:pPr>
            <w:r w:rsidRPr="00D10493">
              <w:rPr>
                <w:sz w:val="24"/>
                <w:szCs w:val="24"/>
                <w:lang w:val="uz-Cyrl-UZ"/>
              </w:rPr>
              <w:t>Sanoat</w:t>
            </w:r>
          </w:p>
        </w:tc>
        <w:tc>
          <w:tcPr>
            <w:tcW w:w="690" w:type="pct"/>
            <w:shd w:val="clear" w:color="auto" w:fill="auto"/>
            <w:vAlign w:val="center"/>
          </w:tcPr>
          <w:p w:rsidR="001C2F9A" w:rsidRPr="00D10493" w:rsidRDefault="001C2F9A" w:rsidP="00D10493">
            <w:pPr>
              <w:jc w:val="center"/>
              <w:rPr>
                <w:sz w:val="28"/>
                <w:szCs w:val="28"/>
                <w:lang w:val="en-US"/>
              </w:rPr>
            </w:pPr>
            <w:r w:rsidRPr="00D10493">
              <w:rPr>
                <w:sz w:val="28"/>
                <w:szCs w:val="28"/>
              </w:rPr>
              <w:t>14</w:t>
            </w:r>
            <w:r w:rsidRPr="00D10493">
              <w:rPr>
                <w:sz w:val="28"/>
                <w:szCs w:val="28"/>
                <w:lang w:val="en-US"/>
              </w:rPr>
              <w:t>5</w:t>
            </w:r>
          </w:p>
        </w:tc>
        <w:tc>
          <w:tcPr>
            <w:tcW w:w="691" w:type="pct"/>
            <w:shd w:val="clear" w:color="auto" w:fill="auto"/>
            <w:vAlign w:val="center"/>
          </w:tcPr>
          <w:p w:rsidR="001C2F9A" w:rsidRPr="00D10493" w:rsidRDefault="001C2F9A" w:rsidP="00D10493">
            <w:pPr>
              <w:jc w:val="center"/>
              <w:rPr>
                <w:sz w:val="28"/>
                <w:szCs w:val="28"/>
                <w:lang w:val="en-US"/>
              </w:rPr>
            </w:pPr>
            <w:r w:rsidRPr="00D10493">
              <w:rPr>
                <w:sz w:val="28"/>
                <w:szCs w:val="28"/>
              </w:rPr>
              <w:t>9,</w:t>
            </w:r>
            <w:r w:rsidRPr="00D10493">
              <w:rPr>
                <w:sz w:val="28"/>
                <w:szCs w:val="28"/>
                <w:lang w:val="en-US"/>
              </w:rPr>
              <w:t>2</w:t>
            </w:r>
          </w:p>
        </w:tc>
        <w:tc>
          <w:tcPr>
            <w:tcW w:w="690" w:type="pct"/>
            <w:shd w:val="clear" w:color="auto" w:fill="auto"/>
            <w:vAlign w:val="center"/>
          </w:tcPr>
          <w:p w:rsidR="001C2F9A" w:rsidRPr="00D10493" w:rsidRDefault="001C2F9A" w:rsidP="00D10493">
            <w:pPr>
              <w:jc w:val="center"/>
              <w:rPr>
                <w:sz w:val="28"/>
                <w:szCs w:val="28"/>
                <w:lang w:val="en-US"/>
              </w:rPr>
            </w:pPr>
            <w:r w:rsidRPr="00D10493">
              <w:rPr>
                <w:sz w:val="28"/>
                <w:szCs w:val="28"/>
              </w:rPr>
              <w:t>1</w:t>
            </w:r>
            <w:r w:rsidRPr="00D10493">
              <w:rPr>
                <w:sz w:val="28"/>
                <w:szCs w:val="28"/>
                <w:lang w:val="en-US"/>
              </w:rPr>
              <w:t>20</w:t>
            </w:r>
          </w:p>
        </w:tc>
        <w:tc>
          <w:tcPr>
            <w:tcW w:w="690" w:type="pct"/>
            <w:shd w:val="clear" w:color="auto" w:fill="auto"/>
            <w:vAlign w:val="center"/>
          </w:tcPr>
          <w:p w:rsidR="001C2F9A" w:rsidRPr="00D10493" w:rsidRDefault="001C2F9A" w:rsidP="00D10493">
            <w:pPr>
              <w:jc w:val="center"/>
              <w:rPr>
                <w:sz w:val="28"/>
                <w:szCs w:val="28"/>
                <w:lang w:val="en-US"/>
              </w:rPr>
            </w:pPr>
            <w:r w:rsidRPr="00D10493">
              <w:rPr>
                <w:sz w:val="28"/>
                <w:szCs w:val="28"/>
              </w:rPr>
              <w:t>9,</w:t>
            </w:r>
            <w:r w:rsidRPr="00D10493">
              <w:rPr>
                <w:sz w:val="28"/>
                <w:szCs w:val="28"/>
                <w:lang w:val="en-US"/>
              </w:rPr>
              <w:t>9</w:t>
            </w:r>
          </w:p>
        </w:tc>
      </w:tr>
      <w:tr w:rsidR="001C2F9A" w:rsidRPr="00D10493" w:rsidTr="00D10493">
        <w:trPr>
          <w:cantSplit/>
          <w:trHeight w:val="102"/>
        </w:trPr>
        <w:tc>
          <w:tcPr>
            <w:tcW w:w="2239" w:type="pct"/>
            <w:shd w:val="clear" w:color="auto" w:fill="B6DDE8" w:themeFill="accent5" w:themeFillTint="66"/>
            <w:vAlign w:val="center"/>
          </w:tcPr>
          <w:p w:rsidR="001C2F9A" w:rsidRPr="00D10493" w:rsidRDefault="001C2F9A" w:rsidP="00FC5ADB">
            <w:pPr>
              <w:spacing w:before="60" w:after="60"/>
              <w:ind w:left="360" w:hanging="180"/>
              <w:rPr>
                <w:sz w:val="24"/>
                <w:szCs w:val="24"/>
                <w:lang w:val="uz-Cyrl-UZ"/>
              </w:rPr>
            </w:pPr>
            <w:r w:rsidRPr="00D10493">
              <w:rPr>
                <w:sz w:val="24"/>
                <w:szCs w:val="24"/>
                <w:lang w:val="uz-Cyrl-UZ"/>
              </w:rPr>
              <w:t>Qurilish</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lang w:val="en-US"/>
              </w:rPr>
              <w:t>67</w:t>
            </w:r>
          </w:p>
        </w:tc>
        <w:tc>
          <w:tcPr>
            <w:tcW w:w="691"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4,</w:t>
            </w:r>
            <w:r w:rsidRPr="00D10493">
              <w:rPr>
                <w:sz w:val="28"/>
                <w:szCs w:val="28"/>
                <w:lang w:val="en-US"/>
              </w:rPr>
              <w:t>3</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5</w:t>
            </w:r>
            <w:r w:rsidRPr="00D10493">
              <w:rPr>
                <w:sz w:val="28"/>
                <w:szCs w:val="28"/>
                <w:lang w:val="en-US"/>
              </w:rPr>
              <w:t>2</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4,</w:t>
            </w:r>
            <w:r w:rsidRPr="00D10493">
              <w:rPr>
                <w:sz w:val="28"/>
                <w:szCs w:val="28"/>
                <w:lang w:val="en-US"/>
              </w:rPr>
              <w:t>3</w:t>
            </w:r>
          </w:p>
        </w:tc>
      </w:tr>
      <w:tr w:rsidR="001C2F9A" w:rsidRPr="00D10493" w:rsidTr="00D10493">
        <w:trPr>
          <w:cantSplit/>
          <w:trHeight w:val="84"/>
        </w:trPr>
        <w:tc>
          <w:tcPr>
            <w:tcW w:w="2239" w:type="pct"/>
            <w:vAlign w:val="center"/>
          </w:tcPr>
          <w:p w:rsidR="001C2F9A" w:rsidRPr="00D10493" w:rsidRDefault="001C2F9A" w:rsidP="00FC5ADB">
            <w:pPr>
              <w:spacing w:before="60" w:after="60"/>
              <w:ind w:left="360" w:hanging="180"/>
              <w:rPr>
                <w:sz w:val="24"/>
                <w:szCs w:val="24"/>
                <w:lang w:val="uz-Cyrl-UZ"/>
              </w:rPr>
            </w:pPr>
            <w:r w:rsidRPr="00D10493">
              <w:rPr>
                <w:sz w:val="24"/>
                <w:szCs w:val="24"/>
                <w:lang w:val="uz-Cyrl-UZ"/>
              </w:rPr>
              <w:t>Savdo</w:t>
            </w:r>
          </w:p>
        </w:tc>
        <w:tc>
          <w:tcPr>
            <w:tcW w:w="690" w:type="pct"/>
            <w:vAlign w:val="center"/>
          </w:tcPr>
          <w:p w:rsidR="001C2F9A" w:rsidRPr="00D10493" w:rsidRDefault="001C2F9A" w:rsidP="00D10493">
            <w:pPr>
              <w:jc w:val="center"/>
              <w:rPr>
                <w:sz w:val="28"/>
                <w:szCs w:val="28"/>
                <w:lang w:val="en-US"/>
              </w:rPr>
            </w:pPr>
            <w:r w:rsidRPr="00D10493">
              <w:rPr>
                <w:sz w:val="28"/>
                <w:szCs w:val="28"/>
              </w:rPr>
              <w:t>23</w:t>
            </w:r>
            <w:r w:rsidRPr="00D10493">
              <w:rPr>
                <w:sz w:val="28"/>
                <w:szCs w:val="28"/>
                <w:lang w:val="en-US"/>
              </w:rPr>
              <w:t>2</w:t>
            </w:r>
          </w:p>
        </w:tc>
        <w:tc>
          <w:tcPr>
            <w:tcW w:w="691" w:type="pct"/>
            <w:vAlign w:val="center"/>
          </w:tcPr>
          <w:p w:rsidR="001C2F9A" w:rsidRPr="00D10493" w:rsidRDefault="001C2F9A" w:rsidP="00D10493">
            <w:pPr>
              <w:jc w:val="center"/>
              <w:rPr>
                <w:sz w:val="28"/>
                <w:szCs w:val="28"/>
                <w:lang w:val="en-US"/>
              </w:rPr>
            </w:pPr>
            <w:r w:rsidRPr="00D10493">
              <w:rPr>
                <w:sz w:val="28"/>
                <w:szCs w:val="28"/>
              </w:rPr>
              <w:t>14,</w:t>
            </w:r>
            <w:r w:rsidRPr="00D10493">
              <w:rPr>
                <w:sz w:val="28"/>
                <w:szCs w:val="28"/>
                <w:lang w:val="en-US"/>
              </w:rPr>
              <w:t>7</w:t>
            </w:r>
          </w:p>
        </w:tc>
        <w:tc>
          <w:tcPr>
            <w:tcW w:w="690" w:type="pct"/>
            <w:vAlign w:val="center"/>
          </w:tcPr>
          <w:p w:rsidR="001C2F9A" w:rsidRPr="00D10493" w:rsidRDefault="001C2F9A" w:rsidP="00D10493">
            <w:pPr>
              <w:jc w:val="center"/>
              <w:rPr>
                <w:sz w:val="28"/>
                <w:szCs w:val="28"/>
                <w:lang w:val="en-US"/>
              </w:rPr>
            </w:pPr>
            <w:r w:rsidRPr="00D10493">
              <w:rPr>
                <w:sz w:val="28"/>
                <w:szCs w:val="28"/>
                <w:lang w:val="en-US"/>
              </w:rPr>
              <w:t>204</w:t>
            </w:r>
          </w:p>
        </w:tc>
        <w:tc>
          <w:tcPr>
            <w:tcW w:w="690" w:type="pct"/>
            <w:vAlign w:val="center"/>
          </w:tcPr>
          <w:p w:rsidR="001C2F9A" w:rsidRPr="00D10493" w:rsidRDefault="001C2F9A" w:rsidP="00D10493">
            <w:pPr>
              <w:jc w:val="center"/>
              <w:rPr>
                <w:sz w:val="28"/>
                <w:szCs w:val="28"/>
                <w:lang w:val="en-US"/>
              </w:rPr>
            </w:pPr>
            <w:r w:rsidRPr="00D10493">
              <w:rPr>
                <w:sz w:val="28"/>
                <w:szCs w:val="28"/>
              </w:rPr>
              <w:t>16,</w:t>
            </w:r>
            <w:r w:rsidRPr="00D10493">
              <w:rPr>
                <w:sz w:val="28"/>
                <w:szCs w:val="28"/>
                <w:lang w:val="en-US"/>
              </w:rPr>
              <w:t>9</w:t>
            </w:r>
          </w:p>
        </w:tc>
      </w:tr>
      <w:tr w:rsidR="001C2F9A" w:rsidRPr="00D10493" w:rsidTr="00D10493">
        <w:trPr>
          <w:cantSplit/>
          <w:trHeight w:val="84"/>
        </w:trPr>
        <w:tc>
          <w:tcPr>
            <w:tcW w:w="2239" w:type="pct"/>
            <w:shd w:val="clear" w:color="auto" w:fill="B6DDE8" w:themeFill="accent5" w:themeFillTint="66"/>
            <w:vAlign w:val="center"/>
          </w:tcPr>
          <w:p w:rsidR="001C2F9A" w:rsidRPr="00D10493" w:rsidRDefault="001C2F9A" w:rsidP="00FC5ADB">
            <w:pPr>
              <w:spacing w:before="60" w:after="60"/>
              <w:ind w:left="360" w:hanging="180"/>
              <w:rPr>
                <w:sz w:val="24"/>
                <w:szCs w:val="24"/>
                <w:lang w:val="uz-Cyrl-UZ"/>
              </w:rPr>
            </w:pPr>
            <w:r w:rsidRPr="00D10493">
              <w:rPr>
                <w:sz w:val="24"/>
                <w:szCs w:val="24"/>
                <w:lang w:val="uz-Cyrl-UZ"/>
              </w:rPr>
              <w:t>tashish va saqlash</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3</w:t>
            </w:r>
            <w:r w:rsidRPr="00D10493">
              <w:rPr>
                <w:sz w:val="28"/>
                <w:szCs w:val="28"/>
                <w:lang w:val="en-US"/>
              </w:rPr>
              <w:t>4</w:t>
            </w:r>
          </w:p>
        </w:tc>
        <w:tc>
          <w:tcPr>
            <w:tcW w:w="691"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2,</w:t>
            </w:r>
            <w:r w:rsidRPr="00D10493">
              <w:rPr>
                <w:sz w:val="28"/>
                <w:szCs w:val="28"/>
                <w:lang w:val="en-US"/>
              </w:rPr>
              <w:t>2</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27</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2,</w:t>
            </w:r>
            <w:r w:rsidRPr="00D10493">
              <w:rPr>
                <w:sz w:val="28"/>
                <w:szCs w:val="28"/>
                <w:lang w:val="en-US"/>
              </w:rPr>
              <w:t>3</w:t>
            </w:r>
          </w:p>
        </w:tc>
      </w:tr>
      <w:tr w:rsidR="001C2F9A" w:rsidRPr="00D10493" w:rsidTr="00D10493">
        <w:trPr>
          <w:cantSplit/>
          <w:trHeight w:val="142"/>
        </w:trPr>
        <w:tc>
          <w:tcPr>
            <w:tcW w:w="2239" w:type="pct"/>
            <w:shd w:val="clear" w:color="auto" w:fill="auto"/>
            <w:vAlign w:val="center"/>
          </w:tcPr>
          <w:p w:rsidR="001C2F9A" w:rsidRPr="00D10493" w:rsidRDefault="001C2F9A" w:rsidP="00FC5ADB">
            <w:pPr>
              <w:spacing w:before="60" w:after="60"/>
              <w:ind w:left="360" w:hanging="180"/>
              <w:rPr>
                <w:sz w:val="24"/>
                <w:szCs w:val="24"/>
                <w:lang w:val="uz-Cyrl-UZ"/>
              </w:rPr>
            </w:pPr>
            <w:r w:rsidRPr="00D10493">
              <w:rPr>
                <w:sz w:val="24"/>
                <w:szCs w:val="24"/>
                <w:lang w:val="uz-Cyrl-UZ"/>
              </w:rPr>
              <w:t xml:space="preserve">yashash va ovqatlanish </w:t>
            </w:r>
            <w:r w:rsidRPr="00D10493">
              <w:rPr>
                <w:sz w:val="24"/>
                <w:szCs w:val="24"/>
                <w:lang w:val="uz-Cyrl-UZ"/>
              </w:rPr>
              <w:br/>
              <w:t>bo‘yicha xizmatlar</w:t>
            </w:r>
          </w:p>
        </w:tc>
        <w:tc>
          <w:tcPr>
            <w:tcW w:w="690" w:type="pct"/>
            <w:shd w:val="clear" w:color="auto" w:fill="auto"/>
            <w:vAlign w:val="center"/>
          </w:tcPr>
          <w:p w:rsidR="001C2F9A" w:rsidRPr="00D10493" w:rsidRDefault="001C2F9A" w:rsidP="00D10493">
            <w:pPr>
              <w:jc w:val="center"/>
              <w:rPr>
                <w:sz w:val="28"/>
                <w:szCs w:val="28"/>
                <w:lang w:val="en-US"/>
              </w:rPr>
            </w:pPr>
            <w:r w:rsidRPr="00D10493">
              <w:rPr>
                <w:sz w:val="28"/>
                <w:szCs w:val="28"/>
              </w:rPr>
              <w:t>5</w:t>
            </w:r>
            <w:r w:rsidRPr="00D10493">
              <w:rPr>
                <w:sz w:val="28"/>
                <w:szCs w:val="28"/>
                <w:lang w:val="en-US"/>
              </w:rPr>
              <w:t>4</w:t>
            </w:r>
          </w:p>
        </w:tc>
        <w:tc>
          <w:tcPr>
            <w:tcW w:w="691" w:type="pct"/>
            <w:shd w:val="clear" w:color="auto" w:fill="auto"/>
            <w:vAlign w:val="center"/>
          </w:tcPr>
          <w:p w:rsidR="001C2F9A" w:rsidRPr="00D10493" w:rsidRDefault="001C2F9A" w:rsidP="00D10493">
            <w:pPr>
              <w:jc w:val="center"/>
              <w:rPr>
                <w:sz w:val="28"/>
                <w:szCs w:val="28"/>
              </w:rPr>
            </w:pPr>
            <w:r w:rsidRPr="00D10493">
              <w:rPr>
                <w:sz w:val="28"/>
                <w:szCs w:val="28"/>
              </w:rPr>
              <w:t>3,4</w:t>
            </w:r>
          </w:p>
        </w:tc>
        <w:tc>
          <w:tcPr>
            <w:tcW w:w="690" w:type="pct"/>
            <w:shd w:val="clear" w:color="auto" w:fill="auto"/>
            <w:vAlign w:val="center"/>
          </w:tcPr>
          <w:p w:rsidR="001C2F9A" w:rsidRPr="00D10493" w:rsidRDefault="001C2F9A" w:rsidP="00D10493">
            <w:pPr>
              <w:jc w:val="center"/>
              <w:rPr>
                <w:sz w:val="28"/>
                <w:szCs w:val="28"/>
              </w:rPr>
            </w:pPr>
            <w:r w:rsidRPr="00D10493">
              <w:rPr>
                <w:sz w:val="28"/>
                <w:szCs w:val="28"/>
              </w:rPr>
              <w:t>45</w:t>
            </w:r>
          </w:p>
        </w:tc>
        <w:tc>
          <w:tcPr>
            <w:tcW w:w="690" w:type="pct"/>
            <w:shd w:val="clear" w:color="auto" w:fill="auto"/>
            <w:vAlign w:val="center"/>
          </w:tcPr>
          <w:p w:rsidR="001C2F9A" w:rsidRPr="00D10493" w:rsidRDefault="001C2F9A" w:rsidP="00D10493">
            <w:pPr>
              <w:jc w:val="center"/>
              <w:rPr>
                <w:sz w:val="28"/>
                <w:szCs w:val="28"/>
              </w:rPr>
            </w:pPr>
            <w:r w:rsidRPr="00D10493">
              <w:rPr>
                <w:sz w:val="28"/>
                <w:szCs w:val="28"/>
              </w:rPr>
              <w:t>3,7</w:t>
            </w:r>
          </w:p>
        </w:tc>
      </w:tr>
      <w:tr w:rsidR="001C2F9A" w:rsidRPr="00D10493" w:rsidTr="00D10493">
        <w:trPr>
          <w:cantSplit/>
          <w:trHeight w:val="84"/>
        </w:trPr>
        <w:tc>
          <w:tcPr>
            <w:tcW w:w="2239" w:type="pct"/>
            <w:shd w:val="clear" w:color="auto" w:fill="B6DDE8" w:themeFill="accent5" w:themeFillTint="66"/>
            <w:vAlign w:val="center"/>
          </w:tcPr>
          <w:p w:rsidR="001C2F9A" w:rsidRPr="00D10493" w:rsidRDefault="001C2F9A" w:rsidP="00FC5ADB">
            <w:pPr>
              <w:spacing w:before="60" w:after="60"/>
              <w:ind w:left="360" w:hanging="180"/>
              <w:rPr>
                <w:sz w:val="24"/>
                <w:szCs w:val="24"/>
                <w:lang w:val="uz-Cyrl-UZ"/>
              </w:rPr>
            </w:pPr>
            <w:r w:rsidRPr="00D10493">
              <w:rPr>
                <w:sz w:val="24"/>
                <w:szCs w:val="24"/>
                <w:lang w:val="uz-Cyrl-UZ"/>
              </w:rPr>
              <w:t>axborot va aloqa</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1</w:t>
            </w:r>
            <w:r w:rsidRPr="00D10493">
              <w:rPr>
                <w:sz w:val="28"/>
                <w:szCs w:val="28"/>
                <w:lang w:val="en-US"/>
              </w:rPr>
              <w:t>8</w:t>
            </w:r>
          </w:p>
        </w:tc>
        <w:tc>
          <w:tcPr>
            <w:tcW w:w="691"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1,1</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15</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1,2</w:t>
            </w:r>
          </w:p>
        </w:tc>
      </w:tr>
      <w:tr w:rsidR="001C2F9A" w:rsidRPr="00D10493" w:rsidTr="00D10493">
        <w:trPr>
          <w:cantSplit/>
          <w:trHeight w:val="551"/>
        </w:trPr>
        <w:tc>
          <w:tcPr>
            <w:tcW w:w="2239" w:type="pct"/>
            <w:shd w:val="clear" w:color="auto" w:fill="auto"/>
            <w:vAlign w:val="center"/>
          </w:tcPr>
          <w:p w:rsidR="001C2F9A" w:rsidRPr="00D10493" w:rsidRDefault="001C2F9A" w:rsidP="00FC5ADB">
            <w:pPr>
              <w:spacing w:before="60" w:after="60"/>
              <w:ind w:left="360" w:hanging="180"/>
              <w:rPr>
                <w:sz w:val="24"/>
                <w:szCs w:val="24"/>
                <w:lang w:val="en-US"/>
              </w:rPr>
            </w:pPr>
            <w:r w:rsidRPr="00D10493">
              <w:rPr>
                <w:sz w:val="24"/>
                <w:szCs w:val="24"/>
                <w:lang w:val="uz-Cyrl-UZ"/>
              </w:rPr>
              <w:t xml:space="preserve">sog‘liqni saqlash va ijtimoiy </w:t>
            </w:r>
            <w:r w:rsidRPr="00D10493">
              <w:rPr>
                <w:sz w:val="24"/>
                <w:szCs w:val="24"/>
                <w:lang w:val="uz-Cyrl-UZ"/>
              </w:rPr>
              <w:br/>
              <w:t>xizmatlar ko‘rsatish</w:t>
            </w:r>
          </w:p>
        </w:tc>
        <w:tc>
          <w:tcPr>
            <w:tcW w:w="690" w:type="pct"/>
            <w:shd w:val="clear" w:color="auto" w:fill="auto"/>
            <w:vAlign w:val="center"/>
          </w:tcPr>
          <w:p w:rsidR="001C2F9A" w:rsidRPr="00D10493" w:rsidRDefault="001C2F9A" w:rsidP="00D10493">
            <w:pPr>
              <w:jc w:val="center"/>
              <w:rPr>
                <w:sz w:val="28"/>
                <w:szCs w:val="28"/>
                <w:lang w:val="en-US"/>
              </w:rPr>
            </w:pPr>
            <w:r w:rsidRPr="00D10493">
              <w:rPr>
                <w:sz w:val="28"/>
                <w:szCs w:val="28"/>
              </w:rPr>
              <w:t>1</w:t>
            </w:r>
            <w:r w:rsidRPr="00D10493">
              <w:rPr>
                <w:sz w:val="28"/>
                <w:szCs w:val="28"/>
                <w:lang w:val="en-US"/>
              </w:rPr>
              <w:t>7</w:t>
            </w:r>
          </w:p>
        </w:tc>
        <w:tc>
          <w:tcPr>
            <w:tcW w:w="691" w:type="pct"/>
            <w:shd w:val="clear" w:color="auto" w:fill="auto"/>
            <w:vAlign w:val="center"/>
          </w:tcPr>
          <w:p w:rsidR="001C2F9A" w:rsidRPr="00D10493" w:rsidRDefault="001C2F9A" w:rsidP="00D10493">
            <w:pPr>
              <w:jc w:val="center"/>
              <w:rPr>
                <w:sz w:val="28"/>
                <w:szCs w:val="28"/>
                <w:lang w:val="en-US"/>
              </w:rPr>
            </w:pPr>
            <w:r w:rsidRPr="00D10493">
              <w:rPr>
                <w:sz w:val="28"/>
                <w:szCs w:val="28"/>
              </w:rPr>
              <w:t>1,</w:t>
            </w:r>
            <w:r w:rsidRPr="00D10493">
              <w:rPr>
                <w:sz w:val="28"/>
                <w:szCs w:val="28"/>
                <w:lang w:val="en-US"/>
              </w:rPr>
              <w:t>1</w:t>
            </w:r>
          </w:p>
        </w:tc>
        <w:tc>
          <w:tcPr>
            <w:tcW w:w="690" w:type="pct"/>
            <w:shd w:val="clear" w:color="auto" w:fill="auto"/>
            <w:vAlign w:val="center"/>
          </w:tcPr>
          <w:p w:rsidR="001C2F9A" w:rsidRPr="00D10493" w:rsidRDefault="001C2F9A" w:rsidP="00D10493">
            <w:pPr>
              <w:jc w:val="center"/>
              <w:rPr>
                <w:sz w:val="28"/>
                <w:szCs w:val="28"/>
              </w:rPr>
            </w:pPr>
            <w:r w:rsidRPr="00D10493">
              <w:rPr>
                <w:sz w:val="28"/>
                <w:szCs w:val="28"/>
              </w:rPr>
              <w:t>15</w:t>
            </w:r>
          </w:p>
        </w:tc>
        <w:tc>
          <w:tcPr>
            <w:tcW w:w="690" w:type="pct"/>
            <w:shd w:val="clear" w:color="auto" w:fill="auto"/>
            <w:vAlign w:val="center"/>
          </w:tcPr>
          <w:p w:rsidR="001C2F9A" w:rsidRPr="00D10493" w:rsidRDefault="001C2F9A" w:rsidP="00D10493">
            <w:pPr>
              <w:jc w:val="center"/>
              <w:rPr>
                <w:sz w:val="28"/>
                <w:szCs w:val="28"/>
              </w:rPr>
            </w:pPr>
            <w:r w:rsidRPr="00D10493">
              <w:rPr>
                <w:sz w:val="28"/>
                <w:szCs w:val="28"/>
              </w:rPr>
              <w:t>1,2</w:t>
            </w:r>
          </w:p>
        </w:tc>
      </w:tr>
      <w:tr w:rsidR="001C2F9A" w:rsidRPr="00D10493" w:rsidTr="00D10493">
        <w:trPr>
          <w:cantSplit/>
          <w:trHeight w:val="126"/>
        </w:trPr>
        <w:tc>
          <w:tcPr>
            <w:tcW w:w="2239" w:type="pct"/>
            <w:shd w:val="clear" w:color="auto" w:fill="B6DDE8" w:themeFill="accent5" w:themeFillTint="66"/>
            <w:vAlign w:val="center"/>
          </w:tcPr>
          <w:p w:rsidR="001C2F9A" w:rsidRPr="00D10493" w:rsidRDefault="001C2F9A" w:rsidP="00FC5ADB">
            <w:pPr>
              <w:spacing w:before="60" w:after="60"/>
              <w:ind w:left="360" w:hanging="180"/>
              <w:rPr>
                <w:sz w:val="24"/>
                <w:szCs w:val="24"/>
                <w:lang w:val="uz-Cyrl-UZ"/>
              </w:rPr>
            </w:pPr>
            <w:r w:rsidRPr="00D10493">
              <w:rPr>
                <w:sz w:val="24"/>
                <w:szCs w:val="24"/>
                <w:lang w:val="uz-Cyrl-UZ"/>
              </w:rPr>
              <w:t xml:space="preserve">boshqa turdagi </w:t>
            </w:r>
            <w:r w:rsidRPr="00D10493">
              <w:rPr>
                <w:sz w:val="24"/>
                <w:szCs w:val="24"/>
                <w:lang w:val="uz-Cyrl-UZ"/>
              </w:rPr>
              <w:br/>
              <w:t>xizmatlar ko‘rsatish</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2</w:t>
            </w:r>
            <w:r w:rsidRPr="00D10493">
              <w:rPr>
                <w:sz w:val="28"/>
                <w:szCs w:val="28"/>
                <w:lang w:val="en-US"/>
              </w:rPr>
              <w:t>30</w:t>
            </w:r>
          </w:p>
        </w:tc>
        <w:tc>
          <w:tcPr>
            <w:tcW w:w="691"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14,</w:t>
            </w:r>
            <w:r w:rsidRPr="00D10493">
              <w:rPr>
                <w:sz w:val="28"/>
                <w:szCs w:val="28"/>
                <w:lang w:val="en-US"/>
              </w:rPr>
              <w:t>6</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2</w:t>
            </w:r>
            <w:r w:rsidRPr="00D10493">
              <w:rPr>
                <w:sz w:val="28"/>
                <w:szCs w:val="28"/>
                <w:lang w:val="en-US"/>
              </w:rPr>
              <w:t>05</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17,</w:t>
            </w:r>
            <w:r w:rsidRPr="00D10493">
              <w:rPr>
                <w:sz w:val="28"/>
                <w:szCs w:val="28"/>
                <w:lang w:val="en-US"/>
              </w:rPr>
              <w:t>0</w:t>
            </w:r>
          </w:p>
        </w:tc>
      </w:tr>
    </w:tbl>
    <w:p w:rsidR="001C2F9A" w:rsidRPr="00D10493" w:rsidRDefault="001C2F9A" w:rsidP="001C2F9A">
      <w:pPr>
        <w:spacing w:after="120" w:line="312" w:lineRule="auto"/>
        <w:ind w:right="-2" w:firstLine="567"/>
        <w:jc w:val="both"/>
        <w:rPr>
          <w:sz w:val="24"/>
          <w:szCs w:val="24"/>
          <w:lang w:val="uz-Latn-UZ"/>
        </w:rPr>
      </w:pPr>
      <w:r w:rsidRPr="00D10493">
        <w:rPr>
          <w:sz w:val="24"/>
          <w:szCs w:val="24"/>
          <w:lang w:val="uz-Cyrl-UZ"/>
        </w:rPr>
        <w:lastRenderedPageBreak/>
        <w:t xml:space="preserve">Ro‘yxatga olingan korxonalar umumiy sonining </w:t>
      </w:r>
      <w:r w:rsidR="00D10493" w:rsidRPr="00D10493">
        <w:rPr>
          <w:sz w:val="24"/>
          <w:szCs w:val="24"/>
        </w:rPr>
        <w:t xml:space="preserve"> </w:t>
      </w:r>
      <w:r w:rsidRPr="00D10493">
        <w:rPr>
          <w:sz w:val="24"/>
          <w:szCs w:val="24"/>
        </w:rPr>
        <w:t>9</w:t>
      </w:r>
      <w:r w:rsidRPr="00D10493">
        <w:rPr>
          <w:sz w:val="24"/>
          <w:szCs w:val="24"/>
          <w:lang w:val="uz-Cyrl-UZ"/>
        </w:rPr>
        <w:t>,</w:t>
      </w:r>
      <w:r w:rsidRPr="00D10493">
        <w:rPr>
          <w:sz w:val="24"/>
          <w:szCs w:val="24"/>
        </w:rPr>
        <w:t>0</w:t>
      </w:r>
      <w:r w:rsidRPr="00D10493">
        <w:rPr>
          <w:sz w:val="24"/>
          <w:szCs w:val="24"/>
          <w:lang w:val="uz-Cyrl-UZ"/>
        </w:rPr>
        <w:t xml:space="preserve"> foizi notijorat mulki </w:t>
      </w:r>
      <w:r w:rsidRPr="00D10493">
        <w:rPr>
          <w:sz w:val="24"/>
          <w:szCs w:val="24"/>
          <w:lang w:val="en-US"/>
        </w:rPr>
        <w:t>h</w:t>
      </w:r>
      <w:r w:rsidRPr="00D10493">
        <w:rPr>
          <w:sz w:val="24"/>
          <w:szCs w:val="24"/>
          <w:lang w:val="uz-Cyrl-UZ"/>
        </w:rPr>
        <w:t xml:space="preserve">amda </w:t>
      </w:r>
      <w:r w:rsidRPr="00D10493">
        <w:rPr>
          <w:sz w:val="24"/>
          <w:szCs w:val="24"/>
        </w:rPr>
        <w:t>91</w:t>
      </w:r>
      <w:r w:rsidRPr="00D10493">
        <w:rPr>
          <w:sz w:val="24"/>
          <w:szCs w:val="24"/>
          <w:lang w:val="uz-Cyrl-UZ"/>
        </w:rPr>
        <w:t>,</w:t>
      </w:r>
      <w:r w:rsidRPr="00D10493">
        <w:rPr>
          <w:sz w:val="24"/>
          <w:szCs w:val="24"/>
        </w:rPr>
        <w:t>0</w:t>
      </w:r>
      <w:r w:rsidRPr="00D10493">
        <w:rPr>
          <w:sz w:val="24"/>
          <w:szCs w:val="24"/>
          <w:lang w:val="uz-Cyrl-UZ"/>
        </w:rPr>
        <w:t xml:space="preserve"> foizi tijorat mulki shaklidagi korxonalarni tashkil etadi.</w:t>
      </w:r>
    </w:p>
    <w:p w:rsidR="001C2F9A" w:rsidRPr="00D10493" w:rsidRDefault="001C2F9A" w:rsidP="001C2F9A">
      <w:pPr>
        <w:spacing w:after="120" w:line="312" w:lineRule="auto"/>
        <w:ind w:right="-2" w:firstLine="567"/>
        <w:jc w:val="both"/>
        <w:rPr>
          <w:sz w:val="24"/>
          <w:szCs w:val="24"/>
          <w:lang w:val="uz-Cyrl-UZ"/>
        </w:rPr>
      </w:pPr>
      <w:r w:rsidRPr="00D10493">
        <w:rPr>
          <w:sz w:val="24"/>
          <w:szCs w:val="24"/>
          <w:lang w:val="uz-Cyrl-UZ"/>
        </w:rPr>
        <w:t xml:space="preserve">Ushbu korxonalarning </w:t>
      </w:r>
      <w:r w:rsidRPr="00D10493">
        <w:rPr>
          <w:sz w:val="24"/>
          <w:szCs w:val="24"/>
          <w:lang w:val="uz-Latn-UZ"/>
        </w:rPr>
        <w:t>6,7</w:t>
      </w:r>
      <w:r w:rsidRPr="00D10493">
        <w:rPr>
          <w:sz w:val="24"/>
          <w:szCs w:val="24"/>
          <w:lang w:val="uz-Cyrl-UZ"/>
        </w:rPr>
        <w:t xml:space="preserve"> foizi davlat korxonalar, </w:t>
      </w:r>
      <w:r w:rsidRPr="00D10493">
        <w:rPr>
          <w:sz w:val="24"/>
          <w:szCs w:val="24"/>
          <w:lang w:val="uz-Latn-UZ"/>
        </w:rPr>
        <w:t>4,0</w:t>
      </w:r>
      <w:r w:rsidRPr="00D10493">
        <w:rPr>
          <w:sz w:val="24"/>
          <w:szCs w:val="24"/>
          <w:lang w:val="uz-Cyrl-UZ"/>
        </w:rPr>
        <w:t xml:space="preserve"> foizi xususiy korxonalar,</w:t>
      </w:r>
      <w:r w:rsidRPr="00D10493">
        <w:rPr>
          <w:sz w:val="24"/>
          <w:szCs w:val="24"/>
          <w:lang w:val="uz-Cyrl-UZ"/>
        </w:rPr>
        <w:br/>
        <w:t>0,</w:t>
      </w:r>
      <w:r w:rsidRPr="00D10493">
        <w:rPr>
          <w:sz w:val="24"/>
          <w:szCs w:val="24"/>
          <w:lang w:val="uz-Latn-UZ"/>
        </w:rPr>
        <w:t>5</w:t>
      </w:r>
      <w:r w:rsidRPr="00D10493">
        <w:rPr>
          <w:sz w:val="24"/>
          <w:szCs w:val="24"/>
          <w:lang w:val="uz-Cyrl-UZ"/>
        </w:rPr>
        <w:t xml:space="preserve"> foizi chet el sarmoyasi ishtirokidagi korxonalar, </w:t>
      </w:r>
      <w:r w:rsidRPr="00D10493">
        <w:rPr>
          <w:sz w:val="24"/>
          <w:szCs w:val="24"/>
          <w:lang w:val="uz-Latn-UZ"/>
        </w:rPr>
        <w:t>88</w:t>
      </w:r>
      <w:r w:rsidRPr="00D10493">
        <w:rPr>
          <w:sz w:val="24"/>
          <w:szCs w:val="24"/>
          <w:lang w:val="uz-Cyrl-UZ"/>
        </w:rPr>
        <w:t>,</w:t>
      </w:r>
      <w:r w:rsidRPr="00D10493">
        <w:rPr>
          <w:sz w:val="24"/>
          <w:szCs w:val="24"/>
          <w:lang w:val="uz-Latn-UZ"/>
        </w:rPr>
        <w:t>8</w:t>
      </w:r>
      <w:r w:rsidRPr="00D10493">
        <w:rPr>
          <w:sz w:val="24"/>
          <w:szCs w:val="24"/>
          <w:lang w:val="uz-Cyrl-UZ"/>
        </w:rPr>
        <w:t xml:space="preserve"> foizi boshqa korxonalar ulushiga to‘g‘ri keldi.</w:t>
      </w:r>
    </w:p>
    <w:p w:rsidR="009038BF" w:rsidRPr="00D10493" w:rsidRDefault="009038BF" w:rsidP="009038BF">
      <w:pPr>
        <w:pStyle w:val="23"/>
        <w:widowControl/>
        <w:spacing w:after="0"/>
        <w:ind w:firstLine="0"/>
        <w:jc w:val="center"/>
        <w:rPr>
          <w:b/>
          <w:lang w:val="en-US"/>
        </w:rPr>
      </w:pPr>
      <w:r w:rsidRPr="00D10493">
        <w:rPr>
          <w:b/>
          <w:lang w:val="uz-Cyrl-UZ"/>
        </w:rPr>
        <w:t>Ro‘yxatga olingan yuridik shaxslarning tashkiliy-huquqiy shakllari</w:t>
      </w:r>
    </w:p>
    <w:p w:rsidR="009038BF" w:rsidRPr="00D10493" w:rsidRDefault="009038BF" w:rsidP="009038BF">
      <w:pPr>
        <w:pStyle w:val="23"/>
        <w:widowControl/>
        <w:spacing w:after="0"/>
        <w:ind w:firstLine="0"/>
        <w:jc w:val="center"/>
        <w:rPr>
          <w:lang w:val="en-US"/>
        </w:rPr>
      </w:pPr>
      <w:r w:rsidRPr="00D10493">
        <w:rPr>
          <w:i/>
          <w:lang w:val="uz-Cyrl-UZ"/>
        </w:rPr>
        <w:t>(</w:t>
      </w:r>
      <w:r w:rsidR="00261F49">
        <w:rPr>
          <w:i/>
          <w:lang w:val="uz-Cyrl-UZ"/>
        </w:rPr>
        <w:t>1-yanvar</w:t>
      </w:r>
      <w:r w:rsidRPr="00D10493">
        <w:rPr>
          <w:i/>
          <w:color w:val="000000" w:themeColor="text1"/>
          <w:lang w:val="uz-Latn-UZ"/>
        </w:rPr>
        <w:t xml:space="preserve"> </w:t>
      </w:r>
      <w:r w:rsidRPr="00D10493">
        <w:rPr>
          <w:i/>
          <w:lang w:val="uz-Cyrl-UZ"/>
        </w:rPr>
        <w:t>holatiga, umumiy soniga nisbatan foiz hisobida</w:t>
      </w:r>
      <w:r w:rsidRPr="00D10493">
        <w:rPr>
          <w:lang w:val="uz-Cyrl-UZ"/>
        </w:rPr>
        <w:t>)</w:t>
      </w:r>
    </w:p>
    <w:p w:rsidR="009038BF" w:rsidRPr="00D10493" w:rsidRDefault="009038BF" w:rsidP="009038BF">
      <w:pPr>
        <w:pStyle w:val="23"/>
        <w:widowControl/>
        <w:spacing w:after="0"/>
        <w:ind w:firstLine="0"/>
        <w:jc w:val="left"/>
        <w:rPr>
          <w:i/>
          <w:lang w:val="uz-Cyrl-UZ"/>
        </w:rPr>
      </w:pPr>
      <w:r w:rsidRPr="00D10493">
        <w:rPr>
          <w:i/>
          <w:noProof/>
        </w:rPr>
        <w:drawing>
          <wp:inline distT="0" distB="0" distL="0" distR="0" wp14:anchorId="630786A4" wp14:editId="32C52409">
            <wp:extent cx="2768600" cy="1932317"/>
            <wp:effectExtent l="0" t="0" r="0" b="0"/>
            <wp:docPr id="16"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10493">
        <w:rPr>
          <w:i/>
          <w:noProof/>
        </w:rPr>
        <w:drawing>
          <wp:anchor distT="0" distB="0" distL="114300" distR="114300" simplePos="0" relativeHeight="251663872" behindDoc="0" locked="0" layoutInCell="1" allowOverlap="1" wp14:anchorId="50043AAB" wp14:editId="4D4BA450">
            <wp:simplePos x="0" y="0"/>
            <wp:positionH relativeFrom="column">
              <wp:align>left</wp:align>
            </wp:positionH>
            <wp:positionV relativeFrom="paragraph">
              <wp:align>top</wp:align>
            </wp:positionV>
            <wp:extent cx="2756848" cy="1910687"/>
            <wp:effectExtent l="0" t="0" r="0" b="0"/>
            <wp:wrapSquare wrapText="bothSides"/>
            <wp:docPr id="15"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W w:w="6012" w:type="dxa"/>
        <w:jc w:val="center"/>
        <w:tblLayout w:type="fixed"/>
        <w:tblLook w:val="04A0" w:firstRow="1" w:lastRow="0" w:firstColumn="1" w:lastColumn="0" w:noHBand="0" w:noVBand="1"/>
      </w:tblPr>
      <w:tblGrid>
        <w:gridCol w:w="250"/>
        <w:gridCol w:w="284"/>
        <w:gridCol w:w="5478"/>
      </w:tblGrid>
      <w:tr w:rsidR="009038BF" w:rsidRPr="00D10493" w:rsidTr="00FC5ADB">
        <w:trPr>
          <w:jc w:val="center"/>
        </w:trPr>
        <w:tc>
          <w:tcPr>
            <w:tcW w:w="250" w:type="dxa"/>
            <w:shd w:val="clear" w:color="auto" w:fill="365F91" w:themeFill="accent1" w:themeFillShade="BF"/>
          </w:tcPr>
          <w:p w:rsidR="009038BF" w:rsidRPr="00D10493" w:rsidRDefault="009038BF" w:rsidP="00FC5ADB">
            <w:pPr>
              <w:rPr>
                <w:sz w:val="24"/>
                <w:szCs w:val="24"/>
                <w:lang w:val="uz-Cyrl-UZ"/>
              </w:rPr>
            </w:pPr>
          </w:p>
        </w:tc>
        <w:tc>
          <w:tcPr>
            <w:tcW w:w="284" w:type="dxa"/>
          </w:tcPr>
          <w:p w:rsidR="009038BF" w:rsidRPr="00D10493" w:rsidRDefault="009038BF" w:rsidP="00FC5ADB">
            <w:pPr>
              <w:rPr>
                <w:sz w:val="24"/>
                <w:szCs w:val="24"/>
                <w:lang w:val="uz-Cyrl-UZ"/>
              </w:rPr>
            </w:pPr>
            <w:r w:rsidRPr="00D10493">
              <w:rPr>
                <w:sz w:val="24"/>
                <w:szCs w:val="24"/>
                <w:lang w:val="uz-Cyrl-UZ"/>
              </w:rPr>
              <w:t>-</w:t>
            </w:r>
          </w:p>
        </w:tc>
        <w:tc>
          <w:tcPr>
            <w:tcW w:w="5478" w:type="dxa"/>
          </w:tcPr>
          <w:p w:rsidR="009038BF" w:rsidRPr="00D10493" w:rsidRDefault="009038BF" w:rsidP="00FC5ADB">
            <w:pPr>
              <w:rPr>
                <w:sz w:val="24"/>
                <w:szCs w:val="24"/>
                <w:lang w:val="uz-Cyrl-UZ"/>
              </w:rPr>
            </w:pPr>
            <w:r w:rsidRPr="00D10493">
              <w:rPr>
                <w:sz w:val="24"/>
                <w:szCs w:val="24"/>
                <w:lang w:val="uz-Cyrl-UZ"/>
              </w:rPr>
              <w:t>Davlat</w:t>
            </w:r>
          </w:p>
        </w:tc>
      </w:tr>
      <w:tr w:rsidR="009038BF" w:rsidRPr="00D10493" w:rsidTr="00FC5ADB">
        <w:trPr>
          <w:jc w:val="center"/>
        </w:trPr>
        <w:tc>
          <w:tcPr>
            <w:tcW w:w="250" w:type="dxa"/>
            <w:shd w:val="clear" w:color="auto" w:fill="auto"/>
          </w:tcPr>
          <w:p w:rsidR="009038BF" w:rsidRPr="00D10493" w:rsidRDefault="009038BF" w:rsidP="00FC5ADB">
            <w:pPr>
              <w:rPr>
                <w:sz w:val="24"/>
                <w:szCs w:val="24"/>
                <w:lang w:val="uz-Cyrl-UZ"/>
              </w:rPr>
            </w:pPr>
          </w:p>
        </w:tc>
        <w:tc>
          <w:tcPr>
            <w:tcW w:w="284" w:type="dxa"/>
            <w:shd w:val="clear" w:color="auto" w:fill="auto"/>
          </w:tcPr>
          <w:p w:rsidR="009038BF" w:rsidRPr="00D10493" w:rsidRDefault="009038BF" w:rsidP="00FC5ADB">
            <w:pPr>
              <w:rPr>
                <w:sz w:val="24"/>
                <w:szCs w:val="24"/>
                <w:lang w:val="uz-Cyrl-UZ"/>
              </w:rPr>
            </w:pPr>
          </w:p>
        </w:tc>
        <w:tc>
          <w:tcPr>
            <w:tcW w:w="5478" w:type="dxa"/>
            <w:shd w:val="clear" w:color="auto" w:fill="auto"/>
          </w:tcPr>
          <w:p w:rsidR="009038BF" w:rsidRPr="00D10493" w:rsidRDefault="009038BF" w:rsidP="00FC5ADB">
            <w:pPr>
              <w:rPr>
                <w:sz w:val="24"/>
                <w:szCs w:val="24"/>
                <w:lang w:val="uz-Cyrl-UZ"/>
              </w:rPr>
            </w:pPr>
          </w:p>
        </w:tc>
      </w:tr>
      <w:tr w:rsidR="009038BF" w:rsidRPr="00D10493" w:rsidTr="00FC5ADB">
        <w:trPr>
          <w:jc w:val="center"/>
        </w:trPr>
        <w:tc>
          <w:tcPr>
            <w:tcW w:w="250" w:type="dxa"/>
            <w:shd w:val="clear" w:color="auto" w:fill="F79646" w:themeFill="accent6"/>
          </w:tcPr>
          <w:p w:rsidR="009038BF" w:rsidRPr="00D10493" w:rsidRDefault="009038BF" w:rsidP="00FC5ADB">
            <w:pPr>
              <w:rPr>
                <w:sz w:val="24"/>
                <w:szCs w:val="24"/>
                <w:lang w:val="uz-Cyrl-UZ"/>
              </w:rPr>
            </w:pPr>
          </w:p>
        </w:tc>
        <w:tc>
          <w:tcPr>
            <w:tcW w:w="284" w:type="dxa"/>
          </w:tcPr>
          <w:p w:rsidR="009038BF" w:rsidRPr="00D10493" w:rsidRDefault="009038BF" w:rsidP="00FC5ADB">
            <w:pPr>
              <w:rPr>
                <w:sz w:val="24"/>
                <w:szCs w:val="24"/>
                <w:lang w:val="uz-Cyrl-UZ"/>
              </w:rPr>
            </w:pPr>
            <w:r w:rsidRPr="00D10493">
              <w:rPr>
                <w:sz w:val="24"/>
                <w:szCs w:val="24"/>
                <w:lang w:val="uz-Cyrl-UZ"/>
              </w:rPr>
              <w:t>-</w:t>
            </w:r>
          </w:p>
        </w:tc>
        <w:tc>
          <w:tcPr>
            <w:tcW w:w="5478" w:type="dxa"/>
          </w:tcPr>
          <w:p w:rsidR="009038BF" w:rsidRPr="00D10493" w:rsidRDefault="009038BF" w:rsidP="00FC5ADB">
            <w:pPr>
              <w:rPr>
                <w:sz w:val="24"/>
                <w:szCs w:val="24"/>
                <w:lang w:val="uz-Cyrl-UZ"/>
              </w:rPr>
            </w:pPr>
            <w:r w:rsidRPr="00D10493">
              <w:rPr>
                <w:sz w:val="24"/>
                <w:szCs w:val="24"/>
                <w:lang w:val="uz-Cyrl-UZ"/>
              </w:rPr>
              <w:t>Xususiy korxonalar</w:t>
            </w:r>
          </w:p>
        </w:tc>
      </w:tr>
      <w:tr w:rsidR="009038BF" w:rsidRPr="00D10493" w:rsidTr="00FC5ADB">
        <w:trPr>
          <w:jc w:val="center"/>
        </w:trPr>
        <w:tc>
          <w:tcPr>
            <w:tcW w:w="250" w:type="dxa"/>
            <w:shd w:val="clear" w:color="auto" w:fill="auto"/>
          </w:tcPr>
          <w:p w:rsidR="009038BF" w:rsidRPr="00D10493" w:rsidRDefault="009038BF" w:rsidP="00FC5ADB">
            <w:pPr>
              <w:rPr>
                <w:sz w:val="24"/>
                <w:szCs w:val="24"/>
                <w:lang w:val="uz-Cyrl-UZ"/>
              </w:rPr>
            </w:pPr>
          </w:p>
        </w:tc>
        <w:tc>
          <w:tcPr>
            <w:tcW w:w="284" w:type="dxa"/>
            <w:shd w:val="clear" w:color="auto" w:fill="auto"/>
          </w:tcPr>
          <w:p w:rsidR="009038BF" w:rsidRPr="00D10493" w:rsidRDefault="009038BF" w:rsidP="00FC5ADB">
            <w:pPr>
              <w:rPr>
                <w:sz w:val="24"/>
                <w:szCs w:val="24"/>
                <w:lang w:val="uz-Cyrl-UZ"/>
              </w:rPr>
            </w:pPr>
          </w:p>
        </w:tc>
        <w:tc>
          <w:tcPr>
            <w:tcW w:w="5478" w:type="dxa"/>
            <w:shd w:val="clear" w:color="auto" w:fill="auto"/>
          </w:tcPr>
          <w:p w:rsidR="009038BF" w:rsidRPr="00D10493" w:rsidRDefault="009038BF" w:rsidP="00FC5ADB">
            <w:pPr>
              <w:rPr>
                <w:sz w:val="24"/>
                <w:szCs w:val="24"/>
                <w:lang w:val="uz-Cyrl-UZ"/>
              </w:rPr>
            </w:pPr>
          </w:p>
        </w:tc>
      </w:tr>
      <w:tr w:rsidR="009038BF" w:rsidRPr="00096845" w:rsidTr="00FC5ADB">
        <w:trPr>
          <w:jc w:val="center"/>
        </w:trPr>
        <w:tc>
          <w:tcPr>
            <w:tcW w:w="250" w:type="dxa"/>
            <w:shd w:val="clear" w:color="auto" w:fill="92D050"/>
          </w:tcPr>
          <w:p w:rsidR="009038BF" w:rsidRPr="00D10493" w:rsidRDefault="009038BF" w:rsidP="00FC5ADB">
            <w:pPr>
              <w:rPr>
                <w:sz w:val="24"/>
                <w:szCs w:val="24"/>
                <w:lang w:val="uz-Cyrl-UZ"/>
              </w:rPr>
            </w:pPr>
          </w:p>
        </w:tc>
        <w:tc>
          <w:tcPr>
            <w:tcW w:w="284" w:type="dxa"/>
          </w:tcPr>
          <w:p w:rsidR="009038BF" w:rsidRPr="00D10493" w:rsidRDefault="009038BF" w:rsidP="00FC5ADB">
            <w:pPr>
              <w:rPr>
                <w:sz w:val="24"/>
                <w:szCs w:val="24"/>
                <w:lang w:val="uz-Cyrl-UZ"/>
              </w:rPr>
            </w:pPr>
            <w:r w:rsidRPr="00D10493">
              <w:rPr>
                <w:sz w:val="24"/>
                <w:szCs w:val="24"/>
                <w:lang w:val="uz-Cyrl-UZ"/>
              </w:rPr>
              <w:t>-</w:t>
            </w:r>
          </w:p>
        </w:tc>
        <w:tc>
          <w:tcPr>
            <w:tcW w:w="5478" w:type="dxa"/>
          </w:tcPr>
          <w:p w:rsidR="009038BF" w:rsidRPr="00D10493" w:rsidRDefault="009038BF" w:rsidP="00FC5ADB">
            <w:pPr>
              <w:rPr>
                <w:sz w:val="24"/>
                <w:szCs w:val="24"/>
                <w:lang w:val="uz-Cyrl-UZ"/>
              </w:rPr>
            </w:pPr>
            <w:r w:rsidRPr="00D10493">
              <w:rPr>
                <w:sz w:val="24"/>
                <w:szCs w:val="24"/>
                <w:lang w:val="uz-Cyrl-UZ"/>
              </w:rPr>
              <w:t>Chet el sarmoyasi ishtirokidagi korxonalar</w:t>
            </w:r>
          </w:p>
        </w:tc>
      </w:tr>
      <w:tr w:rsidR="009038BF" w:rsidRPr="00096845" w:rsidTr="00FC5ADB">
        <w:trPr>
          <w:jc w:val="center"/>
        </w:trPr>
        <w:tc>
          <w:tcPr>
            <w:tcW w:w="250" w:type="dxa"/>
            <w:shd w:val="clear" w:color="auto" w:fill="auto"/>
          </w:tcPr>
          <w:p w:rsidR="009038BF" w:rsidRPr="00D10493" w:rsidRDefault="009038BF" w:rsidP="00FC5ADB">
            <w:pPr>
              <w:rPr>
                <w:sz w:val="24"/>
                <w:szCs w:val="24"/>
                <w:lang w:val="uz-Cyrl-UZ"/>
              </w:rPr>
            </w:pPr>
          </w:p>
        </w:tc>
        <w:tc>
          <w:tcPr>
            <w:tcW w:w="284" w:type="dxa"/>
            <w:shd w:val="clear" w:color="auto" w:fill="auto"/>
          </w:tcPr>
          <w:p w:rsidR="009038BF" w:rsidRPr="00D10493" w:rsidRDefault="009038BF" w:rsidP="00FC5ADB">
            <w:pPr>
              <w:rPr>
                <w:sz w:val="24"/>
                <w:szCs w:val="24"/>
                <w:lang w:val="uz-Cyrl-UZ"/>
              </w:rPr>
            </w:pPr>
          </w:p>
        </w:tc>
        <w:tc>
          <w:tcPr>
            <w:tcW w:w="5478" w:type="dxa"/>
            <w:shd w:val="clear" w:color="auto" w:fill="auto"/>
          </w:tcPr>
          <w:p w:rsidR="009038BF" w:rsidRPr="00D10493" w:rsidRDefault="009038BF" w:rsidP="00FC5ADB">
            <w:pPr>
              <w:rPr>
                <w:sz w:val="24"/>
                <w:szCs w:val="24"/>
                <w:lang w:val="uz-Cyrl-UZ"/>
              </w:rPr>
            </w:pPr>
          </w:p>
        </w:tc>
      </w:tr>
      <w:tr w:rsidR="009038BF" w:rsidRPr="00D10493" w:rsidTr="00FC5ADB">
        <w:trPr>
          <w:jc w:val="center"/>
        </w:trPr>
        <w:tc>
          <w:tcPr>
            <w:tcW w:w="250" w:type="dxa"/>
            <w:shd w:val="clear" w:color="auto" w:fill="8064A2" w:themeFill="accent4"/>
          </w:tcPr>
          <w:p w:rsidR="009038BF" w:rsidRPr="00D10493" w:rsidRDefault="009038BF" w:rsidP="00FC5ADB">
            <w:pPr>
              <w:rPr>
                <w:sz w:val="24"/>
                <w:szCs w:val="24"/>
                <w:lang w:val="uz-Cyrl-UZ"/>
              </w:rPr>
            </w:pPr>
          </w:p>
        </w:tc>
        <w:tc>
          <w:tcPr>
            <w:tcW w:w="284" w:type="dxa"/>
          </w:tcPr>
          <w:p w:rsidR="009038BF" w:rsidRPr="00D10493" w:rsidRDefault="009038BF" w:rsidP="00FC5ADB">
            <w:pPr>
              <w:rPr>
                <w:sz w:val="24"/>
                <w:szCs w:val="24"/>
                <w:lang w:val="uz-Cyrl-UZ"/>
              </w:rPr>
            </w:pPr>
            <w:r w:rsidRPr="00D10493">
              <w:rPr>
                <w:sz w:val="24"/>
                <w:szCs w:val="24"/>
                <w:lang w:val="uz-Cyrl-UZ"/>
              </w:rPr>
              <w:t>-</w:t>
            </w:r>
          </w:p>
        </w:tc>
        <w:tc>
          <w:tcPr>
            <w:tcW w:w="5478" w:type="dxa"/>
          </w:tcPr>
          <w:p w:rsidR="009038BF" w:rsidRPr="00D10493" w:rsidRDefault="009038BF" w:rsidP="00FC5ADB">
            <w:pPr>
              <w:rPr>
                <w:sz w:val="24"/>
                <w:szCs w:val="24"/>
                <w:lang w:val="uz-Cyrl-UZ"/>
              </w:rPr>
            </w:pPr>
            <w:r w:rsidRPr="00D10493">
              <w:rPr>
                <w:sz w:val="24"/>
                <w:szCs w:val="24"/>
                <w:lang w:val="uz-Cyrl-UZ"/>
              </w:rPr>
              <w:t>Boshqalar</w:t>
            </w:r>
          </w:p>
        </w:tc>
      </w:tr>
    </w:tbl>
    <w:p w:rsidR="009038BF" w:rsidRPr="00D10493" w:rsidRDefault="009038BF" w:rsidP="009038BF">
      <w:pPr>
        <w:pStyle w:val="23"/>
        <w:widowControl/>
        <w:spacing w:after="0"/>
        <w:jc w:val="center"/>
        <w:rPr>
          <w:i/>
          <w:lang w:val="uz-Cyrl-UZ"/>
        </w:rPr>
      </w:pPr>
    </w:p>
    <w:p w:rsidR="009038BF" w:rsidRPr="00D10493" w:rsidRDefault="009038BF" w:rsidP="009038BF">
      <w:pPr>
        <w:widowControl w:val="0"/>
        <w:jc w:val="center"/>
        <w:rPr>
          <w:b/>
          <w:sz w:val="24"/>
          <w:szCs w:val="24"/>
          <w:lang w:val="uz-Cyrl-UZ"/>
        </w:rPr>
      </w:pPr>
      <w:r w:rsidRPr="00D10493">
        <w:rPr>
          <w:b/>
          <w:sz w:val="24"/>
          <w:szCs w:val="24"/>
          <w:lang w:val="uz-Cyrl-UZ"/>
        </w:rPr>
        <w:t xml:space="preserve">Korxonalar va tashkilotlarning umumiy sonidan faoliyat </w:t>
      </w:r>
      <w:r w:rsidRPr="00D10493">
        <w:rPr>
          <w:b/>
          <w:sz w:val="24"/>
          <w:szCs w:val="24"/>
          <w:lang w:val="uz-Cyrl-UZ"/>
        </w:rPr>
        <w:br/>
        <w:t>ko‘rsatayotganlar va faoliyat ko‘rsatmayotganlarning ulushi, %</w:t>
      </w:r>
    </w:p>
    <w:p w:rsidR="009038BF" w:rsidRPr="00D10493" w:rsidRDefault="009038BF" w:rsidP="009038BF">
      <w:pPr>
        <w:pStyle w:val="23"/>
        <w:widowControl/>
        <w:spacing w:after="0"/>
        <w:jc w:val="center"/>
        <w:rPr>
          <w:lang w:val="uz-Cyrl-UZ"/>
        </w:rPr>
      </w:pPr>
    </w:p>
    <w:p w:rsidR="009038BF" w:rsidRPr="00D10493" w:rsidRDefault="009038BF" w:rsidP="009038BF">
      <w:pPr>
        <w:pStyle w:val="23"/>
        <w:widowControl/>
        <w:spacing w:after="0"/>
        <w:ind w:firstLine="0"/>
        <w:jc w:val="center"/>
        <w:rPr>
          <w:lang w:val="uz-Cyrl-UZ"/>
        </w:rPr>
      </w:pPr>
      <w:r w:rsidRPr="00D10493">
        <w:rPr>
          <w:noProof/>
        </w:rPr>
        <w:drawing>
          <wp:inline distT="0" distB="0" distL="0" distR="0" wp14:anchorId="69EB6402" wp14:editId="06687D7E">
            <wp:extent cx="2078181" cy="2078181"/>
            <wp:effectExtent l="57150" t="57150" r="36830" b="36830"/>
            <wp:docPr id="28"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10493">
        <w:rPr>
          <w:noProof/>
        </w:rPr>
        <w:drawing>
          <wp:inline distT="0" distB="0" distL="0" distR="0" wp14:anchorId="71A2F94D" wp14:editId="1442F776">
            <wp:extent cx="1794510" cy="2093595"/>
            <wp:effectExtent l="57150" t="57150" r="34290" b="20955"/>
            <wp:docPr id="29"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0" w:type="auto"/>
        <w:jc w:val="center"/>
        <w:tblLook w:val="04A0" w:firstRow="1" w:lastRow="0" w:firstColumn="1" w:lastColumn="0" w:noHBand="0" w:noVBand="1"/>
      </w:tblPr>
      <w:tblGrid>
        <w:gridCol w:w="1100"/>
        <w:gridCol w:w="2836"/>
        <w:gridCol w:w="1465"/>
        <w:gridCol w:w="2786"/>
        <w:gridCol w:w="816"/>
      </w:tblGrid>
      <w:tr w:rsidR="009038BF" w:rsidRPr="00D10493" w:rsidTr="00FC5ADB">
        <w:trPr>
          <w:trHeight w:val="525"/>
          <w:jc w:val="center"/>
        </w:trPr>
        <w:tc>
          <w:tcPr>
            <w:tcW w:w="3936" w:type="dxa"/>
            <w:gridSpan w:val="2"/>
            <w:shd w:val="clear" w:color="auto" w:fill="auto"/>
          </w:tcPr>
          <w:p w:rsidR="009038BF" w:rsidRPr="00D10493" w:rsidRDefault="009038BF" w:rsidP="001C2F9A">
            <w:pPr>
              <w:jc w:val="center"/>
              <w:rPr>
                <w:b/>
                <w:sz w:val="24"/>
                <w:szCs w:val="24"/>
                <w:lang w:val="uz-Cyrl-UZ"/>
              </w:rPr>
            </w:pPr>
            <w:r w:rsidRPr="00D10493">
              <w:rPr>
                <w:b/>
                <w:sz w:val="24"/>
                <w:szCs w:val="24"/>
                <w:lang w:val="en-US"/>
              </w:rPr>
              <w:t xml:space="preserve">                  </w:t>
            </w:r>
            <w:r w:rsidRPr="00D10493">
              <w:rPr>
                <w:b/>
                <w:sz w:val="24"/>
                <w:szCs w:val="24"/>
                <w:lang w:val="uz-Cyrl-UZ"/>
              </w:rPr>
              <w:t>01.</w:t>
            </w:r>
            <w:r w:rsidR="001C2F9A" w:rsidRPr="00D10493">
              <w:rPr>
                <w:b/>
                <w:sz w:val="24"/>
                <w:szCs w:val="24"/>
                <w:lang w:val="uz-Cyrl-UZ"/>
              </w:rPr>
              <w:t>01</w:t>
            </w:r>
            <w:r w:rsidRPr="00D10493">
              <w:rPr>
                <w:b/>
                <w:sz w:val="24"/>
                <w:szCs w:val="24"/>
                <w:lang w:val="uz-Cyrl-UZ"/>
              </w:rPr>
              <w:t>.</w:t>
            </w:r>
            <w:r w:rsidR="00261F49">
              <w:rPr>
                <w:b/>
                <w:sz w:val="24"/>
                <w:szCs w:val="24"/>
                <w:lang w:val="uz-Cyrl-UZ"/>
              </w:rPr>
              <w:t>2023-</w:t>
            </w:r>
            <w:r w:rsidRPr="00D10493">
              <w:rPr>
                <w:b/>
                <w:sz w:val="24"/>
                <w:szCs w:val="24"/>
                <w:lang w:val="uz-Cyrl-UZ"/>
              </w:rPr>
              <w:t>y.</w:t>
            </w:r>
          </w:p>
        </w:tc>
        <w:tc>
          <w:tcPr>
            <w:tcW w:w="5067" w:type="dxa"/>
            <w:gridSpan w:val="3"/>
            <w:shd w:val="clear" w:color="auto" w:fill="auto"/>
          </w:tcPr>
          <w:p w:rsidR="009038BF" w:rsidRPr="00D10493" w:rsidRDefault="009038BF" w:rsidP="001C2F9A">
            <w:pPr>
              <w:jc w:val="center"/>
              <w:rPr>
                <w:b/>
                <w:sz w:val="24"/>
                <w:szCs w:val="24"/>
                <w:lang w:val="uz-Cyrl-UZ"/>
              </w:rPr>
            </w:pPr>
            <w:r w:rsidRPr="00D10493">
              <w:rPr>
                <w:b/>
                <w:sz w:val="24"/>
                <w:szCs w:val="24"/>
                <w:lang w:val="en-US"/>
              </w:rPr>
              <w:t xml:space="preserve">   </w:t>
            </w:r>
            <w:r w:rsidRPr="00D10493">
              <w:rPr>
                <w:b/>
                <w:sz w:val="24"/>
                <w:szCs w:val="24"/>
                <w:lang w:val="uz-Cyrl-UZ"/>
              </w:rPr>
              <w:t>01.</w:t>
            </w:r>
            <w:r w:rsidR="001C2F9A" w:rsidRPr="00D10493">
              <w:rPr>
                <w:b/>
                <w:sz w:val="24"/>
                <w:szCs w:val="24"/>
                <w:lang w:val="uz-Cyrl-UZ"/>
              </w:rPr>
              <w:t>01</w:t>
            </w:r>
            <w:r w:rsidRPr="00D10493">
              <w:rPr>
                <w:b/>
                <w:sz w:val="24"/>
                <w:szCs w:val="24"/>
                <w:lang w:val="uz-Cyrl-UZ"/>
              </w:rPr>
              <w:t>.</w:t>
            </w:r>
            <w:r w:rsidR="00261F49">
              <w:rPr>
                <w:b/>
                <w:sz w:val="24"/>
                <w:szCs w:val="24"/>
                <w:lang w:val="uz-Cyrl-UZ"/>
              </w:rPr>
              <w:t>2024-</w:t>
            </w:r>
            <w:r w:rsidRPr="00D10493">
              <w:rPr>
                <w:b/>
                <w:sz w:val="24"/>
                <w:szCs w:val="24"/>
                <w:lang w:val="uz-Cyrl-UZ"/>
              </w:rPr>
              <w:t>y.</w:t>
            </w:r>
          </w:p>
        </w:tc>
      </w:tr>
      <w:tr w:rsidR="009038BF" w:rsidRPr="00D10493" w:rsidTr="00FC5ADB">
        <w:trPr>
          <w:trHeight w:val="397"/>
          <w:jc w:val="center"/>
        </w:trPr>
        <w:tc>
          <w:tcPr>
            <w:tcW w:w="1100" w:type="dxa"/>
            <w:shd w:val="clear" w:color="auto" w:fill="auto"/>
            <w:vAlign w:val="center"/>
          </w:tcPr>
          <w:p w:rsidR="009038BF" w:rsidRPr="00D10493" w:rsidRDefault="009038BF" w:rsidP="00FC5ADB">
            <w:pPr>
              <w:jc w:val="center"/>
              <w:rPr>
                <w:b/>
                <w:sz w:val="24"/>
                <w:szCs w:val="24"/>
                <w:lang w:val="uz-Cyrl-UZ"/>
              </w:rPr>
            </w:pPr>
          </w:p>
        </w:tc>
        <w:tc>
          <w:tcPr>
            <w:tcW w:w="2836" w:type="dxa"/>
            <w:shd w:val="clear" w:color="auto" w:fill="F79646" w:themeFill="accent6"/>
            <w:vAlign w:val="center"/>
          </w:tcPr>
          <w:p w:rsidR="009038BF" w:rsidRPr="00D10493" w:rsidRDefault="009038BF" w:rsidP="00FC5ADB">
            <w:pPr>
              <w:jc w:val="center"/>
              <w:rPr>
                <w:b/>
                <w:color w:val="FFFFFF" w:themeColor="background1"/>
                <w:sz w:val="24"/>
                <w:szCs w:val="24"/>
                <w:lang w:val="uz-Cyrl-UZ"/>
              </w:rPr>
            </w:pPr>
            <w:r w:rsidRPr="00D10493">
              <w:rPr>
                <w:b/>
                <w:color w:val="FFFFFF" w:themeColor="background1"/>
                <w:sz w:val="24"/>
                <w:szCs w:val="24"/>
                <w:lang w:val="uz-Cyrl-UZ"/>
              </w:rPr>
              <w:t xml:space="preserve">faoliyat </w:t>
            </w:r>
            <w:r w:rsidRPr="00D10493">
              <w:rPr>
                <w:b/>
                <w:color w:val="FFFFFF" w:themeColor="background1"/>
                <w:sz w:val="24"/>
                <w:szCs w:val="24"/>
                <w:lang w:val="uz-Cyrl-UZ"/>
              </w:rPr>
              <w:br/>
              <w:t>ko‘rsatmayotganlar</w:t>
            </w:r>
          </w:p>
        </w:tc>
        <w:tc>
          <w:tcPr>
            <w:tcW w:w="1465" w:type="dxa"/>
            <w:shd w:val="clear" w:color="auto" w:fill="auto"/>
            <w:vAlign w:val="center"/>
          </w:tcPr>
          <w:p w:rsidR="009038BF" w:rsidRPr="00D10493" w:rsidRDefault="009038BF" w:rsidP="00FC5ADB">
            <w:pPr>
              <w:jc w:val="center"/>
              <w:rPr>
                <w:b/>
                <w:sz w:val="24"/>
                <w:szCs w:val="24"/>
                <w:lang w:val="uz-Cyrl-UZ"/>
              </w:rPr>
            </w:pPr>
          </w:p>
        </w:tc>
        <w:tc>
          <w:tcPr>
            <w:tcW w:w="2786" w:type="dxa"/>
            <w:shd w:val="clear" w:color="auto" w:fill="365F91" w:themeFill="accent1" w:themeFillShade="BF"/>
            <w:vAlign w:val="center"/>
          </w:tcPr>
          <w:p w:rsidR="009038BF" w:rsidRPr="00D10493" w:rsidRDefault="009038BF" w:rsidP="00FC5ADB">
            <w:pPr>
              <w:jc w:val="center"/>
              <w:rPr>
                <w:b/>
                <w:color w:val="FFFFFF" w:themeColor="background1"/>
                <w:sz w:val="24"/>
                <w:szCs w:val="24"/>
                <w:lang w:val="uz-Cyrl-UZ"/>
              </w:rPr>
            </w:pPr>
            <w:r w:rsidRPr="00D10493">
              <w:rPr>
                <w:b/>
                <w:color w:val="FFFFFF" w:themeColor="background1"/>
                <w:sz w:val="24"/>
                <w:szCs w:val="24"/>
                <w:lang w:val="uz-Cyrl-UZ"/>
              </w:rPr>
              <w:t>faoliyat ko‘rsatayotganlar</w:t>
            </w:r>
          </w:p>
        </w:tc>
        <w:tc>
          <w:tcPr>
            <w:tcW w:w="816" w:type="dxa"/>
            <w:shd w:val="clear" w:color="auto" w:fill="auto"/>
            <w:vAlign w:val="center"/>
          </w:tcPr>
          <w:p w:rsidR="009038BF" w:rsidRPr="00D10493" w:rsidRDefault="009038BF" w:rsidP="00FC5ADB">
            <w:pPr>
              <w:jc w:val="center"/>
              <w:rPr>
                <w:b/>
                <w:sz w:val="24"/>
                <w:szCs w:val="24"/>
                <w:lang w:val="uz-Cyrl-UZ"/>
              </w:rPr>
            </w:pPr>
          </w:p>
        </w:tc>
      </w:tr>
    </w:tbl>
    <w:p w:rsidR="009038BF" w:rsidRPr="00D10493" w:rsidRDefault="009038BF" w:rsidP="009038BF">
      <w:pPr>
        <w:jc w:val="center"/>
        <w:rPr>
          <w:b/>
          <w:sz w:val="24"/>
          <w:szCs w:val="24"/>
          <w:lang w:val="uz-Cyrl-UZ"/>
        </w:rPr>
      </w:pPr>
    </w:p>
    <w:p w:rsidR="009038BF" w:rsidRPr="00D10493" w:rsidRDefault="009038BF" w:rsidP="009038BF">
      <w:pPr>
        <w:jc w:val="center"/>
        <w:rPr>
          <w:b/>
          <w:sz w:val="24"/>
          <w:szCs w:val="24"/>
          <w:lang w:val="uz-Cyrl-UZ"/>
        </w:rPr>
      </w:pPr>
      <w:r w:rsidRPr="00D10493">
        <w:rPr>
          <w:b/>
          <w:sz w:val="24"/>
          <w:szCs w:val="24"/>
          <w:lang w:val="uz-Cyrl-UZ"/>
        </w:rPr>
        <w:lastRenderedPageBreak/>
        <w:t>Yanvar-</w:t>
      </w:r>
      <w:r w:rsidR="001C2F9A" w:rsidRPr="00D10493">
        <w:rPr>
          <w:b/>
          <w:sz w:val="24"/>
          <w:szCs w:val="24"/>
          <w:lang w:val="uz-Cyrl-UZ"/>
        </w:rPr>
        <w:t>dekabr</w:t>
      </w:r>
      <w:r w:rsidRPr="00D10493">
        <w:rPr>
          <w:b/>
          <w:sz w:val="24"/>
          <w:szCs w:val="24"/>
          <w:lang w:val="uz-Cyrl-UZ"/>
        </w:rPr>
        <w:t xml:space="preserve"> oylarida yangi tashkil etilgan korxonalar va tashkilotlarning </w:t>
      </w:r>
      <w:r w:rsidRPr="00D10493">
        <w:rPr>
          <w:b/>
          <w:sz w:val="24"/>
          <w:szCs w:val="24"/>
          <w:lang w:val="uz-Cyrl-UZ"/>
        </w:rPr>
        <w:br/>
        <w:t xml:space="preserve">iqtisodiy faoliyat turlari bo‘yicha soni, </w:t>
      </w:r>
      <w:r w:rsidRPr="00D10493">
        <w:rPr>
          <w:i/>
          <w:sz w:val="24"/>
          <w:szCs w:val="24"/>
          <w:lang w:val="uz-Cyrl-UZ"/>
        </w:rPr>
        <w:t>birlikda</w:t>
      </w:r>
    </w:p>
    <w:p w:rsidR="009038BF" w:rsidRPr="00D10493" w:rsidRDefault="009038BF" w:rsidP="009038BF">
      <w:pPr>
        <w:widowControl w:val="0"/>
        <w:jc w:val="center"/>
        <w:rPr>
          <w:i/>
          <w:sz w:val="24"/>
          <w:szCs w:val="24"/>
          <w:lang w:val="uz-Cyrl-UZ"/>
        </w:rPr>
      </w:pPr>
      <w:r w:rsidRPr="00D10493">
        <w:rPr>
          <w:i/>
          <w:sz w:val="24"/>
          <w:szCs w:val="24"/>
          <w:lang w:val="uz-Cyrl-UZ"/>
        </w:rPr>
        <w:t>(fermer va dehqon xo‘jaliklaridan tashqari)</w:t>
      </w:r>
    </w:p>
    <w:p w:rsidR="009038BF" w:rsidRPr="00D10493" w:rsidRDefault="009038BF" w:rsidP="009038BF">
      <w:pPr>
        <w:pStyle w:val="23"/>
        <w:widowControl/>
        <w:spacing w:after="0"/>
        <w:jc w:val="center"/>
        <w:rPr>
          <w:lang w:val="en-US"/>
        </w:rPr>
      </w:pPr>
    </w:p>
    <w:tbl>
      <w:tblPr>
        <w:tblW w:w="8765" w:type="dxa"/>
        <w:tblInd w:w="95" w:type="dxa"/>
        <w:tblLayout w:type="fixed"/>
        <w:tblLook w:val="04A0" w:firstRow="1" w:lastRow="0" w:firstColumn="1" w:lastColumn="0" w:noHBand="0" w:noVBand="1"/>
      </w:tblPr>
      <w:tblGrid>
        <w:gridCol w:w="3573"/>
        <w:gridCol w:w="1335"/>
        <w:gridCol w:w="1187"/>
        <w:gridCol w:w="1484"/>
        <w:gridCol w:w="1186"/>
      </w:tblGrid>
      <w:tr w:rsidR="009038BF" w:rsidRPr="00D10493" w:rsidTr="00FC5ADB">
        <w:trPr>
          <w:trHeight w:val="551"/>
        </w:trPr>
        <w:tc>
          <w:tcPr>
            <w:tcW w:w="3573"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noWrap/>
            <w:vAlign w:val="center"/>
          </w:tcPr>
          <w:p w:rsidR="009038BF" w:rsidRPr="00D10493" w:rsidRDefault="009038BF" w:rsidP="00FC5ADB">
            <w:pPr>
              <w:jc w:val="center"/>
              <w:rPr>
                <w:b/>
                <w:sz w:val="24"/>
                <w:szCs w:val="24"/>
                <w:lang w:val="uz-Cyrl-UZ"/>
              </w:rPr>
            </w:pPr>
          </w:p>
        </w:tc>
        <w:tc>
          <w:tcPr>
            <w:tcW w:w="2522"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bCs/>
                <w:sz w:val="24"/>
                <w:szCs w:val="24"/>
              </w:rPr>
            </w:pPr>
            <w:r w:rsidRPr="00D10493">
              <w:rPr>
                <w:b/>
                <w:bCs/>
                <w:sz w:val="24"/>
                <w:szCs w:val="24"/>
              </w:rPr>
              <w:t>202</w:t>
            </w:r>
            <w:r w:rsidRPr="00D10493">
              <w:rPr>
                <w:b/>
                <w:bCs/>
                <w:sz w:val="24"/>
                <w:szCs w:val="24"/>
                <w:lang w:val="en-US"/>
              </w:rPr>
              <w:t>2</w:t>
            </w:r>
            <w:r w:rsidRPr="00D10493">
              <w:rPr>
                <w:b/>
                <w:bCs/>
                <w:sz w:val="24"/>
                <w:szCs w:val="24"/>
              </w:rPr>
              <w:t xml:space="preserve"> </w:t>
            </w:r>
            <w:r w:rsidRPr="00D10493">
              <w:rPr>
                <w:b/>
                <w:bCs/>
                <w:sz w:val="24"/>
                <w:szCs w:val="24"/>
                <w:lang w:val="uz-Cyrl-UZ"/>
              </w:rPr>
              <w:t>y</w:t>
            </w:r>
            <w:r w:rsidRPr="00D10493">
              <w:rPr>
                <w:b/>
                <w:bCs/>
                <w:sz w:val="24"/>
                <w:szCs w:val="24"/>
              </w:rPr>
              <w:t>.</w:t>
            </w:r>
          </w:p>
        </w:tc>
        <w:tc>
          <w:tcPr>
            <w:tcW w:w="2670"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261F49" w:rsidP="00FC5ADB">
            <w:pPr>
              <w:jc w:val="center"/>
              <w:rPr>
                <w:b/>
                <w:bCs/>
                <w:sz w:val="24"/>
                <w:szCs w:val="24"/>
              </w:rPr>
            </w:pPr>
            <w:r>
              <w:rPr>
                <w:b/>
                <w:bCs/>
                <w:sz w:val="24"/>
                <w:szCs w:val="24"/>
              </w:rPr>
              <w:t>2023-</w:t>
            </w:r>
            <w:r w:rsidR="009038BF" w:rsidRPr="00D10493">
              <w:rPr>
                <w:b/>
                <w:bCs/>
                <w:sz w:val="24"/>
                <w:szCs w:val="24"/>
                <w:lang w:val="uz-Cyrl-UZ"/>
              </w:rPr>
              <w:t>y</w:t>
            </w:r>
            <w:r w:rsidR="009038BF" w:rsidRPr="00D10493">
              <w:rPr>
                <w:b/>
                <w:bCs/>
                <w:sz w:val="24"/>
                <w:szCs w:val="24"/>
              </w:rPr>
              <w:t>.</w:t>
            </w:r>
          </w:p>
        </w:tc>
      </w:tr>
      <w:tr w:rsidR="009038BF" w:rsidRPr="00D10493" w:rsidTr="00FC5ADB">
        <w:trPr>
          <w:trHeight w:val="813"/>
        </w:trPr>
        <w:tc>
          <w:tcPr>
            <w:tcW w:w="3573"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rPr>
            </w:pPr>
          </w:p>
        </w:tc>
        <w:tc>
          <w:tcPr>
            <w:tcW w:w="1335"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bCs/>
                <w:sz w:val="24"/>
                <w:szCs w:val="24"/>
                <w:lang w:val="uz-Cyrl-UZ"/>
              </w:rPr>
            </w:pPr>
            <w:r w:rsidRPr="00D10493">
              <w:rPr>
                <w:b/>
                <w:bCs/>
                <w:sz w:val="24"/>
                <w:szCs w:val="24"/>
                <w:lang w:val="uz-Cyrl-UZ"/>
              </w:rPr>
              <w:t xml:space="preserve">umumiy </w:t>
            </w:r>
            <w:r w:rsidRPr="00D10493">
              <w:rPr>
                <w:b/>
                <w:bCs/>
                <w:sz w:val="24"/>
                <w:szCs w:val="24"/>
                <w:lang w:val="uz-Cyrl-UZ"/>
              </w:rPr>
              <w:br/>
              <w:t>soni</w:t>
            </w:r>
          </w:p>
        </w:tc>
        <w:tc>
          <w:tcPr>
            <w:tcW w:w="1187"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bCs/>
                <w:sz w:val="24"/>
                <w:szCs w:val="24"/>
              </w:rPr>
            </w:pPr>
            <w:r w:rsidRPr="00D10493">
              <w:rPr>
                <w:b/>
                <w:bCs/>
                <w:sz w:val="24"/>
                <w:szCs w:val="24"/>
                <w:lang w:val="uz-Cyrl-UZ"/>
              </w:rPr>
              <w:t xml:space="preserve">ulushi, </w:t>
            </w:r>
            <w:r w:rsidRPr="00D10493">
              <w:rPr>
                <w:b/>
                <w:bCs/>
                <w:sz w:val="24"/>
                <w:szCs w:val="24"/>
                <w:lang w:val="uz-Cyrl-UZ"/>
              </w:rPr>
              <w:br/>
              <w:t>%</w:t>
            </w:r>
          </w:p>
        </w:tc>
        <w:tc>
          <w:tcPr>
            <w:tcW w:w="1484"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bCs/>
                <w:sz w:val="24"/>
                <w:szCs w:val="24"/>
                <w:lang w:val="uz-Cyrl-UZ"/>
              </w:rPr>
            </w:pPr>
            <w:r w:rsidRPr="00D10493">
              <w:rPr>
                <w:b/>
                <w:bCs/>
                <w:sz w:val="24"/>
                <w:szCs w:val="24"/>
                <w:lang w:val="uz-Cyrl-UZ"/>
              </w:rPr>
              <w:t xml:space="preserve">umumiy </w:t>
            </w:r>
            <w:r w:rsidRPr="00D10493">
              <w:rPr>
                <w:b/>
                <w:bCs/>
                <w:sz w:val="24"/>
                <w:szCs w:val="24"/>
                <w:lang w:val="uz-Cyrl-UZ"/>
              </w:rPr>
              <w:br/>
              <w:t>soni</w:t>
            </w:r>
          </w:p>
        </w:tc>
        <w:tc>
          <w:tcPr>
            <w:tcW w:w="1186"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bCs/>
                <w:sz w:val="24"/>
                <w:szCs w:val="24"/>
              </w:rPr>
            </w:pPr>
            <w:r w:rsidRPr="00D10493">
              <w:rPr>
                <w:b/>
                <w:bCs/>
                <w:sz w:val="24"/>
                <w:szCs w:val="24"/>
                <w:lang w:val="uz-Cyrl-UZ"/>
              </w:rPr>
              <w:t xml:space="preserve">ulushi, </w:t>
            </w:r>
            <w:r w:rsidRPr="00D10493">
              <w:rPr>
                <w:b/>
                <w:bCs/>
                <w:sz w:val="24"/>
                <w:szCs w:val="24"/>
                <w:lang w:val="uz-Cyrl-UZ"/>
              </w:rPr>
              <w:br/>
              <w:t>%</w:t>
            </w:r>
          </w:p>
        </w:tc>
      </w:tr>
      <w:tr w:rsidR="009038BF" w:rsidRPr="00D10493" w:rsidTr="00FC5ADB">
        <w:trPr>
          <w:trHeight w:val="42"/>
        </w:trPr>
        <w:tc>
          <w:tcPr>
            <w:tcW w:w="3573" w:type="dxa"/>
            <w:tcBorders>
              <w:top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rPr>
            </w:pPr>
          </w:p>
        </w:tc>
        <w:tc>
          <w:tcPr>
            <w:tcW w:w="1335" w:type="dxa"/>
            <w:tcBorders>
              <w:top w:val="single" w:sz="18" w:space="0" w:color="92CDDC" w:themeColor="accent5" w:themeTint="99"/>
            </w:tcBorders>
            <w:shd w:val="clear" w:color="auto" w:fill="FFFFFF" w:themeFill="background1"/>
            <w:vAlign w:val="center"/>
          </w:tcPr>
          <w:p w:rsidR="009038BF" w:rsidRPr="00D10493" w:rsidRDefault="009038BF" w:rsidP="00FC5ADB">
            <w:pPr>
              <w:jc w:val="center"/>
              <w:rPr>
                <w:b/>
                <w:bCs/>
                <w:sz w:val="24"/>
                <w:szCs w:val="24"/>
                <w:lang w:val="uz-Cyrl-UZ"/>
              </w:rPr>
            </w:pPr>
          </w:p>
        </w:tc>
        <w:tc>
          <w:tcPr>
            <w:tcW w:w="1187" w:type="dxa"/>
            <w:tcBorders>
              <w:top w:val="single" w:sz="18" w:space="0" w:color="92CDDC" w:themeColor="accent5" w:themeTint="99"/>
            </w:tcBorders>
            <w:shd w:val="clear" w:color="auto" w:fill="FFFFFF" w:themeFill="background1"/>
            <w:vAlign w:val="center"/>
          </w:tcPr>
          <w:p w:rsidR="009038BF" w:rsidRPr="00D10493" w:rsidRDefault="009038BF" w:rsidP="00FC5ADB">
            <w:pPr>
              <w:jc w:val="center"/>
              <w:rPr>
                <w:b/>
                <w:bCs/>
                <w:sz w:val="24"/>
                <w:szCs w:val="24"/>
                <w:lang w:val="uz-Cyrl-UZ"/>
              </w:rPr>
            </w:pPr>
          </w:p>
        </w:tc>
        <w:tc>
          <w:tcPr>
            <w:tcW w:w="1484" w:type="dxa"/>
            <w:tcBorders>
              <w:top w:val="single" w:sz="18" w:space="0" w:color="92CDDC" w:themeColor="accent5" w:themeTint="99"/>
            </w:tcBorders>
            <w:shd w:val="clear" w:color="auto" w:fill="FFFFFF" w:themeFill="background1"/>
            <w:vAlign w:val="center"/>
          </w:tcPr>
          <w:p w:rsidR="009038BF" w:rsidRPr="00D10493" w:rsidRDefault="009038BF" w:rsidP="00FC5ADB">
            <w:pPr>
              <w:jc w:val="center"/>
              <w:rPr>
                <w:b/>
                <w:bCs/>
                <w:sz w:val="24"/>
                <w:szCs w:val="24"/>
                <w:lang w:val="uz-Cyrl-UZ"/>
              </w:rPr>
            </w:pPr>
          </w:p>
        </w:tc>
        <w:tc>
          <w:tcPr>
            <w:tcW w:w="1186" w:type="dxa"/>
            <w:tcBorders>
              <w:top w:val="single" w:sz="18" w:space="0" w:color="92CDDC" w:themeColor="accent5" w:themeTint="99"/>
            </w:tcBorders>
            <w:shd w:val="clear" w:color="auto" w:fill="FFFFFF" w:themeFill="background1"/>
            <w:vAlign w:val="center"/>
          </w:tcPr>
          <w:p w:rsidR="009038BF" w:rsidRPr="00D10493" w:rsidRDefault="009038BF" w:rsidP="00FC5ADB">
            <w:pPr>
              <w:jc w:val="center"/>
              <w:rPr>
                <w:b/>
                <w:bCs/>
                <w:sz w:val="24"/>
                <w:szCs w:val="24"/>
                <w:lang w:val="uz-Cyrl-UZ"/>
              </w:rPr>
            </w:pPr>
          </w:p>
        </w:tc>
      </w:tr>
      <w:tr w:rsidR="001C2F9A" w:rsidRPr="00D10493" w:rsidTr="00D10493">
        <w:trPr>
          <w:trHeight w:val="527"/>
        </w:trPr>
        <w:tc>
          <w:tcPr>
            <w:tcW w:w="3573" w:type="dxa"/>
            <w:tcBorders>
              <w:left w:val="nil"/>
              <w:bottom w:val="nil"/>
              <w:right w:val="nil"/>
            </w:tcBorders>
            <w:shd w:val="clear" w:color="auto" w:fill="B6DDE8" w:themeFill="accent5" w:themeFillTint="66"/>
            <w:noWrap/>
            <w:vAlign w:val="bottom"/>
          </w:tcPr>
          <w:p w:rsidR="001C2F9A" w:rsidRPr="00D10493" w:rsidRDefault="001C2F9A" w:rsidP="00FC5ADB">
            <w:pPr>
              <w:spacing w:before="100" w:after="120"/>
              <w:ind w:left="331"/>
              <w:rPr>
                <w:b/>
                <w:sz w:val="24"/>
                <w:szCs w:val="24"/>
              </w:rPr>
            </w:pPr>
            <w:r w:rsidRPr="00D10493">
              <w:rPr>
                <w:b/>
                <w:sz w:val="24"/>
                <w:szCs w:val="24"/>
                <w:lang w:val="uz-Cyrl-UZ"/>
              </w:rPr>
              <w:t>Jami</w:t>
            </w:r>
          </w:p>
        </w:tc>
        <w:tc>
          <w:tcPr>
            <w:tcW w:w="1335" w:type="dxa"/>
            <w:tcBorders>
              <w:left w:val="nil"/>
              <w:bottom w:val="nil"/>
              <w:right w:val="nil"/>
            </w:tcBorders>
            <w:shd w:val="clear" w:color="auto" w:fill="B6DDE8" w:themeFill="accent5" w:themeFillTint="66"/>
            <w:noWrap/>
            <w:vAlign w:val="center"/>
          </w:tcPr>
          <w:p w:rsidR="001C2F9A" w:rsidRPr="00D10493" w:rsidRDefault="001C2F9A" w:rsidP="00D10493">
            <w:pPr>
              <w:jc w:val="center"/>
              <w:rPr>
                <w:b/>
                <w:bCs/>
                <w:sz w:val="24"/>
                <w:szCs w:val="24"/>
                <w:lang w:val="uz-Latn-UZ"/>
              </w:rPr>
            </w:pPr>
            <w:r w:rsidRPr="00D10493">
              <w:rPr>
                <w:b/>
                <w:bCs/>
                <w:sz w:val="24"/>
                <w:szCs w:val="24"/>
                <w:lang w:val="uz-Latn-UZ"/>
              </w:rPr>
              <w:t>165</w:t>
            </w:r>
          </w:p>
        </w:tc>
        <w:tc>
          <w:tcPr>
            <w:tcW w:w="1187" w:type="dxa"/>
            <w:tcBorders>
              <w:left w:val="nil"/>
              <w:bottom w:val="nil"/>
              <w:right w:val="nil"/>
            </w:tcBorders>
            <w:shd w:val="clear" w:color="auto" w:fill="B6DDE8" w:themeFill="accent5" w:themeFillTint="66"/>
            <w:noWrap/>
            <w:vAlign w:val="center"/>
          </w:tcPr>
          <w:p w:rsidR="001C2F9A" w:rsidRPr="00D10493" w:rsidRDefault="001C2F9A" w:rsidP="00D10493">
            <w:pPr>
              <w:jc w:val="center"/>
              <w:rPr>
                <w:b/>
                <w:bCs/>
                <w:sz w:val="24"/>
                <w:szCs w:val="24"/>
                <w:lang w:val="uz-Latn-UZ"/>
              </w:rPr>
            </w:pPr>
            <w:r w:rsidRPr="00D10493">
              <w:rPr>
                <w:b/>
                <w:bCs/>
                <w:sz w:val="24"/>
                <w:szCs w:val="24"/>
                <w:lang w:val="uz-Latn-UZ"/>
              </w:rPr>
              <w:t>100,0</w:t>
            </w:r>
          </w:p>
        </w:tc>
        <w:tc>
          <w:tcPr>
            <w:tcW w:w="1484" w:type="dxa"/>
            <w:tcBorders>
              <w:left w:val="nil"/>
              <w:bottom w:val="nil"/>
              <w:right w:val="nil"/>
            </w:tcBorders>
            <w:shd w:val="clear" w:color="auto" w:fill="B6DDE8" w:themeFill="accent5" w:themeFillTint="66"/>
            <w:noWrap/>
            <w:vAlign w:val="center"/>
          </w:tcPr>
          <w:p w:rsidR="001C2F9A" w:rsidRPr="00D10493" w:rsidRDefault="001C2F9A" w:rsidP="00D10493">
            <w:pPr>
              <w:jc w:val="center"/>
              <w:rPr>
                <w:b/>
                <w:bCs/>
                <w:sz w:val="24"/>
                <w:szCs w:val="24"/>
                <w:lang w:val="en-US"/>
              </w:rPr>
            </w:pPr>
            <w:r w:rsidRPr="00D10493">
              <w:rPr>
                <w:b/>
                <w:bCs/>
                <w:sz w:val="24"/>
                <w:szCs w:val="24"/>
              </w:rPr>
              <w:t>2</w:t>
            </w:r>
            <w:r w:rsidRPr="00D10493">
              <w:rPr>
                <w:b/>
                <w:bCs/>
                <w:sz w:val="24"/>
                <w:szCs w:val="24"/>
                <w:lang w:val="en-US"/>
              </w:rPr>
              <w:t>46</w:t>
            </w:r>
          </w:p>
        </w:tc>
        <w:tc>
          <w:tcPr>
            <w:tcW w:w="1186" w:type="dxa"/>
            <w:tcBorders>
              <w:left w:val="nil"/>
              <w:bottom w:val="nil"/>
              <w:right w:val="nil"/>
            </w:tcBorders>
            <w:shd w:val="clear" w:color="auto" w:fill="B6DDE8" w:themeFill="accent5" w:themeFillTint="66"/>
            <w:noWrap/>
            <w:vAlign w:val="center"/>
          </w:tcPr>
          <w:p w:rsidR="001C2F9A" w:rsidRPr="00D10493" w:rsidRDefault="001C2F9A" w:rsidP="00D10493">
            <w:pPr>
              <w:jc w:val="center"/>
              <w:rPr>
                <w:b/>
                <w:bCs/>
                <w:sz w:val="24"/>
                <w:szCs w:val="24"/>
                <w:lang w:val="uz-Latn-UZ"/>
              </w:rPr>
            </w:pPr>
            <w:r w:rsidRPr="00D10493">
              <w:rPr>
                <w:b/>
                <w:bCs/>
                <w:sz w:val="24"/>
                <w:szCs w:val="24"/>
                <w:lang w:val="uz-Latn-UZ"/>
              </w:rPr>
              <w:t>100,0</w:t>
            </w:r>
          </w:p>
        </w:tc>
      </w:tr>
      <w:tr w:rsidR="001C2F9A" w:rsidRPr="00D10493" w:rsidTr="00D10493">
        <w:trPr>
          <w:trHeight w:val="545"/>
        </w:trPr>
        <w:tc>
          <w:tcPr>
            <w:tcW w:w="3573" w:type="dxa"/>
            <w:tcBorders>
              <w:top w:val="nil"/>
              <w:left w:val="nil"/>
              <w:bottom w:val="nil"/>
              <w:right w:val="nil"/>
            </w:tcBorders>
            <w:shd w:val="clear" w:color="auto" w:fill="auto"/>
            <w:noWrap/>
            <w:vAlign w:val="bottom"/>
          </w:tcPr>
          <w:p w:rsidR="001C2F9A" w:rsidRPr="00D10493" w:rsidRDefault="001C2F9A" w:rsidP="00FC5ADB">
            <w:pPr>
              <w:spacing w:before="100" w:after="120"/>
              <w:ind w:left="331" w:hanging="142"/>
              <w:rPr>
                <w:i/>
                <w:sz w:val="24"/>
                <w:szCs w:val="24"/>
                <w:lang w:val="uz-Cyrl-UZ"/>
              </w:rPr>
            </w:pPr>
            <w:r w:rsidRPr="00D10493">
              <w:rPr>
                <w:i/>
                <w:sz w:val="24"/>
                <w:szCs w:val="24"/>
                <w:lang w:val="uz-Cyrl-UZ"/>
              </w:rPr>
              <w:t>shundan:</w:t>
            </w:r>
          </w:p>
        </w:tc>
        <w:tc>
          <w:tcPr>
            <w:tcW w:w="1335" w:type="dxa"/>
            <w:tcBorders>
              <w:top w:val="nil"/>
              <w:left w:val="nil"/>
              <w:bottom w:val="nil"/>
              <w:right w:val="nil"/>
            </w:tcBorders>
            <w:shd w:val="clear" w:color="auto" w:fill="auto"/>
            <w:noWrap/>
            <w:vAlign w:val="center"/>
          </w:tcPr>
          <w:p w:rsidR="001C2F9A" w:rsidRPr="00D10493" w:rsidRDefault="001C2F9A" w:rsidP="00D10493">
            <w:pPr>
              <w:jc w:val="center"/>
              <w:rPr>
                <w:b/>
                <w:bCs/>
                <w:sz w:val="24"/>
                <w:szCs w:val="24"/>
              </w:rPr>
            </w:pPr>
          </w:p>
        </w:tc>
        <w:tc>
          <w:tcPr>
            <w:tcW w:w="1187" w:type="dxa"/>
            <w:tcBorders>
              <w:top w:val="nil"/>
              <w:left w:val="nil"/>
              <w:bottom w:val="nil"/>
              <w:right w:val="nil"/>
            </w:tcBorders>
            <w:shd w:val="clear" w:color="auto" w:fill="auto"/>
            <w:noWrap/>
            <w:vAlign w:val="center"/>
          </w:tcPr>
          <w:p w:rsidR="001C2F9A" w:rsidRPr="00D10493" w:rsidRDefault="001C2F9A" w:rsidP="00D10493">
            <w:pPr>
              <w:jc w:val="center"/>
              <w:rPr>
                <w:b/>
                <w:bCs/>
                <w:sz w:val="24"/>
                <w:szCs w:val="24"/>
              </w:rPr>
            </w:pPr>
          </w:p>
        </w:tc>
        <w:tc>
          <w:tcPr>
            <w:tcW w:w="1484" w:type="dxa"/>
            <w:tcBorders>
              <w:top w:val="nil"/>
              <w:left w:val="nil"/>
              <w:bottom w:val="nil"/>
              <w:right w:val="nil"/>
            </w:tcBorders>
            <w:shd w:val="clear" w:color="auto" w:fill="auto"/>
            <w:noWrap/>
            <w:vAlign w:val="center"/>
          </w:tcPr>
          <w:p w:rsidR="001C2F9A" w:rsidRPr="00D10493" w:rsidRDefault="001C2F9A" w:rsidP="00D10493">
            <w:pPr>
              <w:jc w:val="center"/>
              <w:rPr>
                <w:b/>
                <w:bCs/>
                <w:sz w:val="24"/>
                <w:szCs w:val="24"/>
                <w:lang w:val="en-US"/>
              </w:rPr>
            </w:pPr>
          </w:p>
        </w:tc>
        <w:tc>
          <w:tcPr>
            <w:tcW w:w="1186" w:type="dxa"/>
            <w:tcBorders>
              <w:top w:val="nil"/>
              <w:left w:val="nil"/>
              <w:bottom w:val="nil"/>
              <w:right w:val="nil"/>
            </w:tcBorders>
            <w:shd w:val="clear" w:color="auto" w:fill="auto"/>
            <w:noWrap/>
            <w:vAlign w:val="center"/>
          </w:tcPr>
          <w:p w:rsidR="001C2F9A" w:rsidRPr="00D10493" w:rsidRDefault="001C2F9A" w:rsidP="00D10493">
            <w:pPr>
              <w:jc w:val="center"/>
              <w:rPr>
                <w:b/>
                <w:bCs/>
                <w:sz w:val="24"/>
                <w:szCs w:val="24"/>
              </w:rPr>
            </w:pPr>
          </w:p>
        </w:tc>
      </w:tr>
      <w:tr w:rsidR="001C2F9A" w:rsidRPr="00D10493" w:rsidTr="00D10493">
        <w:trPr>
          <w:trHeight w:val="844"/>
        </w:trPr>
        <w:tc>
          <w:tcPr>
            <w:tcW w:w="3573" w:type="dxa"/>
            <w:tcBorders>
              <w:top w:val="nil"/>
              <w:left w:val="nil"/>
              <w:bottom w:val="nil"/>
              <w:right w:val="nil"/>
            </w:tcBorders>
            <w:shd w:val="clear" w:color="auto" w:fill="B6DDE8" w:themeFill="accent5" w:themeFillTint="66"/>
            <w:noWrap/>
            <w:vAlign w:val="center"/>
          </w:tcPr>
          <w:p w:rsidR="001C2F9A" w:rsidRPr="00D10493" w:rsidRDefault="001C2F9A" w:rsidP="00FC5ADB">
            <w:pPr>
              <w:spacing w:before="100" w:after="120"/>
              <w:ind w:left="331" w:hanging="142"/>
              <w:rPr>
                <w:sz w:val="24"/>
                <w:szCs w:val="24"/>
                <w:lang w:val="en-US"/>
              </w:rPr>
            </w:pPr>
            <w:r w:rsidRPr="00D10493">
              <w:rPr>
                <w:sz w:val="24"/>
                <w:szCs w:val="24"/>
                <w:lang w:val="en-US"/>
              </w:rPr>
              <w:t xml:space="preserve">qishloq, o‘rmon va </w:t>
            </w:r>
            <w:r w:rsidRPr="00D10493">
              <w:rPr>
                <w:sz w:val="24"/>
                <w:szCs w:val="24"/>
                <w:lang w:val="uz-Cyrl-UZ"/>
              </w:rPr>
              <w:br/>
            </w:r>
            <w:r w:rsidRPr="00D10493">
              <w:rPr>
                <w:sz w:val="24"/>
                <w:szCs w:val="24"/>
                <w:lang w:val="en-US"/>
              </w:rPr>
              <w:t xml:space="preserve">baliqchilik xo‘jaligi </w:t>
            </w:r>
          </w:p>
        </w:tc>
        <w:tc>
          <w:tcPr>
            <w:tcW w:w="1335"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uz-Latn-UZ"/>
              </w:rPr>
            </w:pPr>
            <w:r w:rsidRPr="00D10493">
              <w:rPr>
                <w:sz w:val="24"/>
                <w:szCs w:val="24"/>
                <w:lang w:val="uz-Latn-UZ"/>
              </w:rPr>
              <w:t>69</w:t>
            </w:r>
          </w:p>
        </w:tc>
        <w:tc>
          <w:tcPr>
            <w:tcW w:w="1187"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rPr>
            </w:pPr>
            <w:r w:rsidRPr="00D10493">
              <w:rPr>
                <w:sz w:val="24"/>
                <w:szCs w:val="24"/>
                <w:lang w:val="en-US"/>
              </w:rPr>
              <w:t>41</w:t>
            </w:r>
            <w:r w:rsidRPr="00D10493">
              <w:rPr>
                <w:sz w:val="24"/>
                <w:szCs w:val="24"/>
              </w:rPr>
              <w:t>,8</w:t>
            </w:r>
          </w:p>
        </w:tc>
        <w:tc>
          <w:tcPr>
            <w:tcW w:w="1484"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bCs/>
                <w:sz w:val="24"/>
                <w:szCs w:val="24"/>
                <w:lang w:val="en-US"/>
              </w:rPr>
            </w:pPr>
            <w:r w:rsidRPr="00D10493">
              <w:rPr>
                <w:bCs/>
                <w:sz w:val="24"/>
                <w:szCs w:val="24"/>
                <w:lang w:val="en-US"/>
              </w:rPr>
              <w:t>45</w:t>
            </w:r>
          </w:p>
        </w:tc>
        <w:tc>
          <w:tcPr>
            <w:tcW w:w="1186"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rPr>
              <w:t>18,</w:t>
            </w:r>
            <w:r w:rsidRPr="00D10493">
              <w:rPr>
                <w:sz w:val="24"/>
                <w:szCs w:val="24"/>
                <w:lang w:val="en-US"/>
              </w:rPr>
              <w:t>3</w:t>
            </w:r>
          </w:p>
        </w:tc>
      </w:tr>
      <w:tr w:rsidR="001C2F9A" w:rsidRPr="00D10493" w:rsidTr="00D10493">
        <w:trPr>
          <w:trHeight w:val="545"/>
        </w:trPr>
        <w:tc>
          <w:tcPr>
            <w:tcW w:w="3573" w:type="dxa"/>
            <w:tcBorders>
              <w:top w:val="nil"/>
              <w:left w:val="nil"/>
              <w:bottom w:val="nil"/>
              <w:right w:val="nil"/>
            </w:tcBorders>
            <w:shd w:val="clear" w:color="auto" w:fill="auto"/>
            <w:noWrap/>
            <w:vAlign w:val="center"/>
          </w:tcPr>
          <w:p w:rsidR="001C2F9A" w:rsidRPr="00D10493" w:rsidRDefault="001C2F9A" w:rsidP="00FC5ADB">
            <w:pPr>
              <w:spacing w:before="100" w:after="120"/>
              <w:ind w:left="331" w:hanging="142"/>
              <w:rPr>
                <w:sz w:val="24"/>
                <w:szCs w:val="24"/>
              </w:rPr>
            </w:pPr>
            <w:r w:rsidRPr="00D10493">
              <w:rPr>
                <w:sz w:val="24"/>
                <w:szCs w:val="24"/>
              </w:rPr>
              <w:t>sanoat</w:t>
            </w:r>
          </w:p>
        </w:tc>
        <w:tc>
          <w:tcPr>
            <w:tcW w:w="1335"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lang w:val="en-US"/>
              </w:rPr>
            </w:pPr>
            <w:r w:rsidRPr="00D10493">
              <w:rPr>
                <w:sz w:val="24"/>
                <w:szCs w:val="24"/>
                <w:lang w:val="en-US"/>
              </w:rPr>
              <w:t>24</w:t>
            </w:r>
          </w:p>
        </w:tc>
        <w:tc>
          <w:tcPr>
            <w:tcW w:w="1187"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lang w:val="en-US"/>
              </w:rPr>
            </w:pPr>
            <w:r w:rsidRPr="00D10493">
              <w:rPr>
                <w:sz w:val="24"/>
                <w:szCs w:val="24"/>
                <w:lang w:val="en-US"/>
              </w:rPr>
              <w:t>14</w:t>
            </w:r>
            <w:r w:rsidRPr="00D10493">
              <w:rPr>
                <w:sz w:val="24"/>
                <w:szCs w:val="24"/>
              </w:rPr>
              <w:t>,</w:t>
            </w:r>
            <w:r w:rsidRPr="00D10493">
              <w:rPr>
                <w:sz w:val="24"/>
                <w:szCs w:val="24"/>
                <w:lang w:val="en-US"/>
              </w:rPr>
              <w:t>6</w:t>
            </w:r>
          </w:p>
        </w:tc>
        <w:tc>
          <w:tcPr>
            <w:tcW w:w="1484"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lang w:val="en-US"/>
              </w:rPr>
            </w:pPr>
            <w:r w:rsidRPr="00D10493">
              <w:rPr>
                <w:sz w:val="24"/>
                <w:szCs w:val="24"/>
                <w:lang w:val="uz-Latn-UZ"/>
              </w:rPr>
              <w:t>64</w:t>
            </w:r>
          </w:p>
        </w:tc>
        <w:tc>
          <w:tcPr>
            <w:tcW w:w="1186"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rPr>
            </w:pPr>
            <w:r w:rsidRPr="00D10493">
              <w:rPr>
                <w:sz w:val="24"/>
                <w:szCs w:val="24"/>
                <w:lang w:val="en-US"/>
              </w:rPr>
              <w:t>26,</w:t>
            </w:r>
            <w:r w:rsidRPr="00D10493">
              <w:rPr>
                <w:sz w:val="24"/>
                <w:szCs w:val="24"/>
              </w:rPr>
              <w:t>0</w:t>
            </w:r>
          </w:p>
        </w:tc>
      </w:tr>
      <w:tr w:rsidR="001C2F9A" w:rsidRPr="00D10493" w:rsidTr="00D10493">
        <w:trPr>
          <w:trHeight w:val="545"/>
        </w:trPr>
        <w:tc>
          <w:tcPr>
            <w:tcW w:w="3573" w:type="dxa"/>
            <w:tcBorders>
              <w:top w:val="nil"/>
              <w:left w:val="nil"/>
              <w:bottom w:val="nil"/>
              <w:right w:val="nil"/>
            </w:tcBorders>
            <w:shd w:val="clear" w:color="auto" w:fill="B6DDE8" w:themeFill="accent5" w:themeFillTint="66"/>
            <w:noWrap/>
            <w:vAlign w:val="center"/>
          </w:tcPr>
          <w:p w:rsidR="001C2F9A" w:rsidRPr="00D10493" w:rsidRDefault="001C2F9A" w:rsidP="00FC5ADB">
            <w:pPr>
              <w:spacing w:before="100" w:after="120"/>
              <w:ind w:left="331" w:hanging="142"/>
              <w:rPr>
                <w:sz w:val="24"/>
                <w:szCs w:val="24"/>
              </w:rPr>
            </w:pPr>
            <w:r w:rsidRPr="00D10493">
              <w:rPr>
                <w:sz w:val="24"/>
                <w:szCs w:val="24"/>
              </w:rPr>
              <w:t>qurilish</w:t>
            </w:r>
          </w:p>
        </w:tc>
        <w:tc>
          <w:tcPr>
            <w:tcW w:w="1335"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lang w:val="en-US"/>
              </w:rPr>
              <w:t>5</w:t>
            </w:r>
          </w:p>
        </w:tc>
        <w:tc>
          <w:tcPr>
            <w:tcW w:w="1187"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rPr>
            </w:pPr>
            <w:r w:rsidRPr="00D10493">
              <w:rPr>
                <w:sz w:val="24"/>
                <w:szCs w:val="24"/>
                <w:lang w:val="en-US"/>
              </w:rPr>
              <w:t>3</w:t>
            </w:r>
          </w:p>
        </w:tc>
        <w:tc>
          <w:tcPr>
            <w:tcW w:w="1484"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lang w:val="en-US"/>
              </w:rPr>
              <w:t>6</w:t>
            </w:r>
          </w:p>
        </w:tc>
        <w:tc>
          <w:tcPr>
            <w:tcW w:w="1186"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rPr>
            </w:pPr>
            <w:r w:rsidRPr="00D10493">
              <w:rPr>
                <w:sz w:val="24"/>
                <w:szCs w:val="24"/>
              </w:rPr>
              <w:t>2,4</w:t>
            </w:r>
          </w:p>
        </w:tc>
      </w:tr>
      <w:tr w:rsidR="001C2F9A" w:rsidRPr="00D10493" w:rsidTr="00D10493">
        <w:trPr>
          <w:trHeight w:val="545"/>
        </w:trPr>
        <w:tc>
          <w:tcPr>
            <w:tcW w:w="3573" w:type="dxa"/>
            <w:tcBorders>
              <w:top w:val="nil"/>
              <w:left w:val="nil"/>
              <w:bottom w:val="nil"/>
              <w:right w:val="nil"/>
            </w:tcBorders>
            <w:shd w:val="clear" w:color="auto" w:fill="auto"/>
            <w:noWrap/>
            <w:vAlign w:val="center"/>
          </w:tcPr>
          <w:p w:rsidR="001C2F9A" w:rsidRPr="00D10493" w:rsidRDefault="001C2F9A" w:rsidP="00FC5ADB">
            <w:pPr>
              <w:spacing w:before="100" w:after="120"/>
              <w:ind w:left="331" w:hanging="142"/>
              <w:rPr>
                <w:sz w:val="24"/>
                <w:szCs w:val="24"/>
                <w:lang w:val="uz-Cyrl-UZ"/>
              </w:rPr>
            </w:pPr>
            <w:r w:rsidRPr="00D10493">
              <w:rPr>
                <w:sz w:val="24"/>
                <w:szCs w:val="24"/>
              </w:rPr>
              <w:t>savdo</w:t>
            </w:r>
          </w:p>
        </w:tc>
        <w:tc>
          <w:tcPr>
            <w:tcW w:w="1335"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lang w:val="en-US"/>
              </w:rPr>
            </w:pPr>
            <w:r w:rsidRPr="00D10493">
              <w:rPr>
                <w:sz w:val="24"/>
                <w:szCs w:val="24"/>
                <w:lang w:val="en-US"/>
              </w:rPr>
              <w:t>35</w:t>
            </w:r>
          </w:p>
        </w:tc>
        <w:tc>
          <w:tcPr>
            <w:tcW w:w="1187"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lang w:val="en-US"/>
              </w:rPr>
            </w:pPr>
            <w:r w:rsidRPr="00D10493">
              <w:rPr>
                <w:sz w:val="24"/>
                <w:szCs w:val="24"/>
              </w:rPr>
              <w:t>21,</w:t>
            </w:r>
            <w:r w:rsidRPr="00D10493">
              <w:rPr>
                <w:sz w:val="24"/>
                <w:szCs w:val="24"/>
                <w:lang w:val="en-US"/>
              </w:rPr>
              <w:t>2</w:t>
            </w:r>
          </w:p>
        </w:tc>
        <w:tc>
          <w:tcPr>
            <w:tcW w:w="1484"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rPr>
            </w:pPr>
            <w:r w:rsidRPr="00D10493">
              <w:rPr>
                <w:sz w:val="24"/>
                <w:szCs w:val="24"/>
                <w:lang w:val="en-US"/>
              </w:rPr>
              <w:t>7</w:t>
            </w:r>
            <w:r w:rsidRPr="00D10493">
              <w:rPr>
                <w:sz w:val="24"/>
                <w:szCs w:val="24"/>
              </w:rPr>
              <w:t>1</w:t>
            </w:r>
          </w:p>
        </w:tc>
        <w:tc>
          <w:tcPr>
            <w:tcW w:w="1186"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rPr>
            </w:pPr>
            <w:r w:rsidRPr="00D10493">
              <w:rPr>
                <w:sz w:val="24"/>
                <w:szCs w:val="24"/>
              </w:rPr>
              <w:t>28,9</w:t>
            </w:r>
          </w:p>
        </w:tc>
      </w:tr>
      <w:tr w:rsidR="001C2F9A" w:rsidRPr="00D10493" w:rsidTr="00D10493">
        <w:trPr>
          <w:trHeight w:val="545"/>
        </w:trPr>
        <w:tc>
          <w:tcPr>
            <w:tcW w:w="3573" w:type="dxa"/>
            <w:tcBorders>
              <w:top w:val="nil"/>
              <w:left w:val="nil"/>
              <w:bottom w:val="nil"/>
              <w:right w:val="nil"/>
            </w:tcBorders>
            <w:shd w:val="clear" w:color="auto" w:fill="B6DDE8" w:themeFill="accent5" w:themeFillTint="66"/>
            <w:noWrap/>
            <w:vAlign w:val="center"/>
          </w:tcPr>
          <w:p w:rsidR="001C2F9A" w:rsidRPr="00D10493" w:rsidRDefault="001C2F9A" w:rsidP="00FC5ADB">
            <w:pPr>
              <w:spacing w:before="100" w:after="120"/>
              <w:ind w:left="331" w:hanging="142"/>
              <w:rPr>
                <w:sz w:val="24"/>
                <w:szCs w:val="24"/>
              </w:rPr>
            </w:pPr>
            <w:r w:rsidRPr="00D10493">
              <w:rPr>
                <w:sz w:val="24"/>
                <w:szCs w:val="24"/>
              </w:rPr>
              <w:t>tashish va saqlash</w:t>
            </w:r>
          </w:p>
        </w:tc>
        <w:tc>
          <w:tcPr>
            <w:tcW w:w="1335"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uz-Latn-UZ"/>
              </w:rPr>
            </w:pPr>
            <w:r w:rsidRPr="00D10493">
              <w:rPr>
                <w:sz w:val="24"/>
                <w:szCs w:val="24"/>
                <w:lang w:val="uz-Latn-UZ"/>
              </w:rPr>
              <w:t>6</w:t>
            </w:r>
          </w:p>
        </w:tc>
        <w:tc>
          <w:tcPr>
            <w:tcW w:w="1187"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lang w:val="uz-Latn-UZ"/>
              </w:rPr>
              <w:t>3,</w:t>
            </w:r>
            <w:r w:rsidRPr="00D10493">
              <w:rPr>
                <w:sz w:val="24"/>
                <w:szCs w:val="24"/>
                <w:lang w:val="en-US"/>
              </w:rPr>
              <w:t>7</w:t>
            </w:r>
          </w:p>
        </w:tc>
        <w:tc>
          <w:tcPr>
            <w:tcW w:w="1484"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lang w:val="en-US"/>
              </w:rPr>
              <w:t>5</w:t>
            </w:r>
          </w:p>
        </w:tc>
        <w:tc>
          <w:tcPr>
            <w:tcW w:w="1186"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lang w:val="en-US"/>
              </w:rPr>
              <w:t>2</w:t>
            </w:r>
            <w:r w:rsidRPr="00D10493">
              <w:rPr>
                <w:sz w:val="24"/>
                <w:szCs w:val="24"/>
              </w:rPr>
              <w:t>,</w:t>
            </w:r>
            <w:r w:rsidRPr="00D10493">
              <w:rPr>
                <w:sz w:val="24"/>
                <w:szCs w:val="24"/>
                <w:lang w:val="en-US"/>
              </w:rPr>
              <w:t>0</w:t>
            </w:r>
          </w:p>
        </w:tc>
      </w:tr>
      <w:tr w:rsidR="001C2F9A" w:rsidRPr="00D10493" w:rsidTr="00D10493">
        <w:trPr>
          <w:trHeight w:val="861"/>
        </w:trPr>
        <w:tc>
          <w:tcPr>
            <w:tcW w:w="3573" w:type="dxa"/>
            <w:tcBorders>
              <w:top w:val="nil"/>
              <w:left w:val="nil"/>
              <w:bottom w:val="nil"/>
              <w:right w:val="nil"/>
            </w:tcBorders>
            <w:shd w:val="clear" w:color="auto" w:fill="auto"/>
            <w:noWrap/>
            <w:vAlign w:val="center"/>
          </w:tcPr>
          <w:p w:rsidR="001C2F9A" w:rsidRPr="00D10493" w:rsidRDefault="001C2F9A" w:rsidP="00FC5ADB">
            <w:pPr>
              <w:spacing w:before="100" w:after="120"/>
              <w:ind w:left="331" w:hanging="142"/>
              <w:rPr>
                <w:sz w:val="24"/>
                <w:szCs w:val="24"/>
                <w:lang w:val="en-US"/>
              </w:rPr>
            </w:pPr>
            <w:r w:rsidRPr="00D10493">
              <w:rPr>
                <w:sz w:val="24"/>
                <w:szCs w:val="24"/>
                <w:lang w:val="uz-Cyrl-UZ"/>
              </w:rPr>
              <w:t>yashash va ovqatlanish</w:t>
            </w:r>
            <w:r w:rsidRPr="00D10493">
              <w:rPr>
                <w:sz w:val="24"/>
                <w:szCs w:val="24"/>
                <w:lang w:val="uz-Cyrl-UZ"/>
              </w:rPr>
              <w:br/>
              <w:t xml:space="preserve"> bo‘yicha xizmatlar</w:t>
            </w:r>
          </w:p>
        </w:tc>
        <w:tc>
          <w:tcPr>
            <w:tcW w:w="1335"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lang w:val="uz-Latn-UZ"/>
              </w:rPr>
            </w:pPr>
            <w:r w:rsidRPr="00D10493">
              <w:rPr>
                <w:sz w:val="24"/>
                <w:szCs w:val="24"/>
                <w:lang w:val="uz-Latn-UZ"/>
              </w:rPr>
              <w:t>2</w:t>
            </w:r>
          </w:p>
        </w:tc>
        <w:tc>
          <w:tcPr>
            <w:tcW w:w="1187"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rPr>
            </w:pPr>
            <w:r w:rsidRPr="00D10493">
              <w:rPr>
                <w:sz w:val="24"/>
                <w:szCs w:val="24"/>
                <w:lang w:val="en-US"/>
              </w:rPr>
              <w:t>1,2</w:t>
            </w:r>
          </w:p>
        </w:tc>
        <w:tc>
          <w:tcPr>
            <w:tcW w:w="1484"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lang w:val="uz-Latn-UZ"/>
              </w:rPr>
            </w:pPr>
            <w:r w:rsidRPr="00D10493">
              <w:rPr>
                <w:sz w:val="24"/>
                <w:szCs w:val="24"/>
                <w:lang w:val="uz-Latn-UZ"/>
              </w:rPr>
              <w:t>10</w:t>
            </w:r>
          </w:p>
        </w:tc>
        <w:tc>
          <w:tcPr>
            <w:tcW w:w="1186"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lang w:val="en-US"/>
              </w:rPr>
            </w:pPr>
            <w:r w:rsidRPr="00D10493">
              <w:rPr>
                <w:sz w:val="24"/>
                <w:szCs w:val="24"/>
                <w:lang w:val="en-US"/>
              </w:rPr>
              <w:t>4</w:t>
            </w:r>
            <w:r w:rsidRPr="00D10493">
              <w:rPr>
                <w:sz w:val="24"/>
                <w:szCs w:val="24"/>
              </w:rPr>
              <w:t>,</w:t>
            </w:r>
            <w:r w:rsidRPr="00D10493">
              <w:rPr>
                <w:sz w:val="24"/>
                <w:szCs w:val="24"/>
                <w:lang w:val="en-US"/>
              </w:rPr>
              <w:t>1</w:t>
            </w:r>
          </w:p>
        </w:tc>
      </w:tr>
      <w:tr w:rsidR="001C2F9A" w:rsidRPr="00D10493" w:rsidTr="00D10493">
        <w:trPr>
          <w:trHeight w:val="545"/>
        </w:trPr>
        <w:tc>
          <w:tcPr>
            <w:tcW w:w="3573" w:type="dxa"/>
            <w:tcBorders>
              <w:top w:val="nil"/>
              <w:left w:val="nil"/>
              <w:bottom w:val="nil"/>
              <w:right w:val="nil"/>
            </w:tcBorders>
            <w:shd w:val="clear" w:color="auto" w:fill="B6DDE8" w:themeFill="accent5" w:themeFillTint="66"/>
            <w:noWrap/>
            <w:vAlign w:val="center"/>
          </w:tcPr>
          <w:p w:rsidR="001C2F9A" w:rsidRPr="00D10493" w:rsidRDefault="001C2F9A" w:rsidP="00FC5ADB">
            <w:pPr>
              <w:spacing w:before="100" w:after="120"/>
              <w:ind w:left="331" w:hanging="142"/>
              <w:rPr>
                <w:sz w:val="24"/>
                <w:szCs w:val="24"/>
              </w:rPr>
            </w:pPr>
            <w:r w:rsidRPr="00D10493">
              <w:rPr>
                <w:sz w:val="24"/>
                <w:szCs w:val="24"/>
              </w:rPr>
              <w:t xml:space="preserve">axborot va aloqa </w:t>
            </w:r>
          </w:p>
        </w:tc>
        <w:tc>
          <w:tcPr>
            <w:tcW w:w="1335"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lang w:val="en-US"/>
              </w:rPr>
              <w:t>3</w:t>
            </w:r>
          </w:p>
        </w:tc>
        <w:tc>
          <w:tcPr>
            <w:tcW w:w="1187"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rPr>
              <w:t>1,</w:t>
            </w:r>
            <w:r w:rsidRPr="00D10493">
              <w:rPr>
                <w:sz w:val="24"/>
                <w:szCs w:val="24"/>
                <w:lang w:val="en-US"/>
              </w:rPr>
              <w:t>8</w:t>
            </w:r>
          </w:p>
        </w:tc>
        <w:tc>
          <w:tcPr>
            <w:tcW w:w="1484"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lang w:val="en-US"/>
              </w:rPr>
              <w:t>9</w:t>
            </w:r>
          </w:p>
        </w:tc>
        <w:tc>
          <w:tcPr>
            <w:tcW w:w="1186"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sz w:val="24"/>
                <w:szCs w:val="24"/>
                <w:lang w:val="en-US"/>
              </w:rPr>
            </w:pPr>
            <w:r w:rsidRPr="00D10493">
              <w:rPr>
                <w:sz w:val="24"/>
                <w:szCs w:val="24"/>
              </w:rPr>
              <w:t>3,</w:t>
            </w:r>
            <w:r w:rsidRPr="00D10493">
              <w:rPr>
                <w:sz w:val="24"/>
                <w:szCs w:val="24"/>
                <w:lang w:val="en-US"/>
              </w:rPr>
              <w:t>7</w:t>
            </w:r>
          </w:p>
        </w:tc>
      </w:tr>
      <w:tr w:rsidR="001C2F9A" w:rsidRPr="00D10493" w:rsidTr="00D10493">
        <w:trPr>
          <w:trHeight w:val="1142"/>
        </w:trPr>
        <w:tc>
          <w:tcPr>
            <w:tcW w:w="3573" w:type="dxa"/>
            <w:tcBorders>
              <w:top w:val="nil"/>
              <w:left w:val="nil"/>
              <w:bottom w:val="nil"/>
              <w:right w:val="nil"/>
            </w:tcBorders>
            <w:shd w:val="clear" w:color="auto" w:fill="auto"/>
            <w:noWrap/>
            <w:vAlign w:val="center"/>
          </w:tcPr>
          <w:p w:rsidR="001C2F9A" w:rsidRPr="00D10493" w:rsidRDefault="001C2F9A" w:rsidP="00FC5ADB">
            <w:pPr>
              <w:spacing w:before="100" w:after="120"/>
              <w:ind w:left="331" w:hanging="142"/>
              <w:rPr>
                <w:sz w:val="24"/>
                <w:szCs w:val="24"/>
                <w:lang w:val="en-US"/>
              </w:rPr>
            </w:pPr>
            <w:r w:rsidRPr="00D10493">
              <w:rPr>
                <w:sz w:val="24"/>
                <w:szCs w:val="24"/>
                <w:lang w:val="en-US"/>
              </w:rPr>
              <w:t>sog‘li</w:t>
            </w:r>
            <w:r w:rsidRPr="00D10493">
              <w:rPr>
                <w:sz w:val="24"/>
                <w:szCs w:val="24"/>
                <w:lang w:val="uz-Cyrl-UZ"/>
              </w:rPr>
              <w:t>q</w:t>
            </w:r>
            <w:r w:rsidRPr="00D10493">
              <w:rPr>
                <w:sz w:val="24"/>
                <w:szCs w:val="24"/>
                <w:lang w:val="en-US"/>
              </w:rPr>
              <w:t xml:space="preserve">ni saqlash va </w:t>
            </w:r>
            <w:r w:rsidRPr="00D10493">
              <w:rPr>
                <w:sz w:val="24"/>
                <w:szCs w:val="24"/>
                <w:lang w:val="uz-Cyrl-UZ"/>
              </w:rPr>
              <w:br/>
            </w:r>
            <w:r w:rsidRPr="00D10493">
              <w:rPr>
                <w:sz w:val="24"/>
                <w:szCs w:val="24"/>
                <w:lang w:val="en-US"/>
              </w:rPr>
              <w:t>ijtimoiy xizmatlar</w:t>
            </w:r>
            <w:r w:rsidRPr="00D10493">
              <w:rPr>
                <w:sz w:val="24"/>
                <w:szCs w:val="24"/>
                <w:lang w:val="uz-Cyrl-UZ"/>
              </w:rPr>
              <w:br/>
            </w:r>
            <w:r w:rsidRPr="00D10493">
              <w:rPr>
                <w:sz w:val="24"/>
                <w:szCs w:val="24"/>
                <w:lang w:val="en-US"/>
              </w:rPr>
              <w:t xml:space="preserve"> ko‘rsatish</w:t>
            </w:r>
          </w:p>
        </w:tc>
        <w:tc>
          <w:tcPr>
            <w:tcW w:w="1335" w:type="dxa"/>
            <w:tcBorders>
              <w:top w:val="nil"/>
              <w:left w:val="nil"/>
              <w:bottom w:val="nil"/>
              <w:right w:val="nil"/>
            </w:tcBorders>
            <w:shd w:val="clear" w:color="auto" w:fill="auto"/>
            <w:noWrap/>
            <w:vAlign w:val="center"/>
          </w:tcPr>
          <w:p w:rsidR="001C2F9A" w:rsidRPr="00D10493" w:rsidRDefault="001C2F9A" w:rsidP="00D10493">
            <w:pPr>
              <w:jc w:val="center"/>
              <w:rPr>
                <w:bCs/>
                <w:sz w:val="24"/>
                <w:szCs w:val="24"/>
                <w:lang w:val="en-US"/>
              </w:rPr>
            </w:pPr>
            <w:r w:rsidRPr="00D10493">
              <w:rPr>
                <w:bCs/>
                <w:sz w:val="24"/>
                <w:szCs w:val="24"/>
                <w:lang w:val="en-US"/>
              </w:rPr>
              <w:t>-</w:t>
            </w:r>
          </w:p>
        </w:tc>
        <w:tc>
          <w:tcPr>
            <w:tcW w:w="1187" w:type="dxa"/>
            <w:tcBorders>
              <w:top w:val="nil"/>
              <w:left w:val="nil"/>
              <w:bottom w:val="nil"/>
              <w:right w:val="nil"/>
            </w:tcBorders>
            <w:shd w:val="clear" w:color="auto" w:fill="auto"/>
            <w:noWrap/>
            <w:vAlign w:val="center"/>
          </w:tcPr>
          <w:p w:rsidR="001C2F9A" w:rsidRPr="00D10493" w:rsidRDefault="001C2F9A" w:rsidP="00D10493">
            <w:pPr>
              <w:jc w:val="center"/>
              <w:rPr>
                <w:bCs/>
                <w:sz w:val="24"/>
                <w:szCs w:val="24"/>
                <w:lang w:val="en-US"/>
              </w:rPr>
            </w:pPr>
            <w:r w:rsidRPr="00D10493">
              <w:rPr>
                <w:bCs/>
                <w:sz w:val="24"/>
                <w:szCs w:val="24"/>
                <w:lang w:val="en-US"/>
              </w:rPr>
              <w:t>-</w:t>
            </w:r>
          </w:p>
        </w:tc>
        <w:tc>
          <w:tcPr>
            <w:tcW w:w="1484" w:type="dxa"/>
            <w:tcBorders>
              <w:top w:val="nil"/>
              <w:left w:val="nil"/>
              <w:bottom w:val="nil"/>
              <w:right w:val="nil"/>
            </w:tcBorders>
            <w:shd w:val="clear" w:color="auto" w:fill="auto"/>
            <w:noWrap/>
            <w:vAlign w:val="center"/>
          </w:tcPr>
          <w:p w:rsidR="001C2F9A" w:rsidRPr="00D10493" w:rsidRDefault="001C2F9A" w:rsidP="00D10493">
            <w:pPr>
              <w:jc w:val="center"/>
              <w:rPr>
                <w:sz w:val="24"/>
                <w:szCs w:val="24"/>
                <w:lang w:val="en-US"/>
              </w:rPr>
            </w:pPr>
            <w:r w:rsidRPr="00D10493">
              <w:rPr>
                <w:sz w:val="24"/>
                <w:szCs w:val="24"/>
                <w:lang w:val="en-US"/>
              </w:rPr>
              <w:t>4</w:t>
            </w:r>
          </w:p>
        </w:tc>
        <w:tc>
          <w:tcPr>
            <w:tcW w:w="1186" w:type="dxa"/>
            <w:tcBorders>
              <w:top w:val="nil"/>
              <w:left w:val="nil"/>
              <w:bottom w:val="nil"/>
              <w:right w:val="nil"/>
            </w:tcBorders>
            <w:shd w:val="clear" w:color="auto" w:fill="auto"/>
            <w:noWrap/>
            <w:vAlign w:val="center"/>
          </w:tcPr>
          <w:p w:rsidR="001C2F9A" w:rsidRPr="00D10493" w:rsidRDefault="001C2F9A" w:rsidP="00D10493">
            <w:pPr>
              <w:jc w:val="center"/>
              <w:rPr>
                <w:bCs/>
                <w:sz w:val="24"/>
                <w:szCs w:val="24"/>
                <w:lang w:val="en-US"/>
              </w:rPr>
            </w:pPr>
            <w:r w:rsidRPr="00D10493">
              <w:rPr>
                <w:bCs/>
                <w:sz w:val="24"/>
                <w:szCs w:val="24"/>
                <w:lang w:val="en-US"/>
              </w:rPr>
              <w:t>1,6</w:t>
            </w:r>
          </w:p>
        </w:tc>
      </w:tr>
      <w:tr w:rsidR="001C2F9A" w:rsidRPr="00D10493" w:rsidTr="00D10493">
        <w:trPr>
          <w:trHeight w:val="545"/>
        </w:trPr>
        <w:tc>
          <w:tcPr>
            <w:tcW w:w="3573" w:type="dxa"/>
            <w:tcBorders>
              <w:top w:val="nil"/>
              <w:left w:val="nil"/>
              <w:bottom w:val="nil"/>
              <w:right w:val="nil"/>
            </w:tcBorders>
            <w:shd w:val="clear" w:color="auto" w:fill="B6DDE8" w:themeFill="accent5" w:themeFillTint="66"/>
            <w:noWrap/>
            <w:vAlign w:val="center"/>
          </w:tcPr>
          <w:p w:rsidR="001C2F9A" w:rsidRPr="00D10493" w:rsidRDefault="001C2F9A" w:rsidP="00FC5ADB">
            <w:pPr>
              <w:spacing w:before="100" w:after="120"/>
              <w:ind w:left="331" w:hanging="142"/>
              <w:rPr>
                <w:sz w:val="24"/>
                <w:szCs w:val="24"/>
              </w:rPr>
            </w:pPr>
            <w:r w:rsidRPr="00D10493">
              <w:rPr>
                <w:sz w:val="24"/>
                <w:szCs w:val="24"/>
              </w:rPr>
              <w:t>boshqa turlar</w:t>
            </w:r>
          </w:p>
        </w:tc>
        <w:tc>
          <w:tcPr>
            <w:tcW w:w="1335"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bCs/>
                <w:sz w:val="24"/>
                <w:szCs w:val="24"/>
                <w:lang w:val="en-US"/>
              </w:rPr>
            </w:pPr>
            <w:r w:rsidRPr="00D10493">
              <w:rPr>
                <w:bCs/>
                <w:sz w:val="24"/>
                <w:szCs w:val="24"/>
                <w:lang w:val="en-US"/>
              </w:rPr>
              <w:t>21</w:t>
            </w:r>
          </w:p>
        </w:tc>
        <w:tc>
          <w:tcPr>
            <w:tcW w:w="1187"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bCs/>
                <w:sz w:val="24"/>
                <w:szCs w:val="24"/>
                <w:lang w:val="en-US"/>
              </w:rPr>
            </w:pPr>
            <w:r w:rsidRPr="00D10493">
              <w:rPr>
                <w:bCs/>
                <w:sz w:val="24"/>
                <w:szCs w:val="24"/>
              </w:rPr>
              <w:t>1</w:t>
            </w:r>
            <w:r w:rsidRPr="00D10493">
              <w:rPr>
                <w:bCs/>
                <w:sz w:val="24"/>
                <w:szCs w:val="24"/>
                <w:lang w:val="en-US"/>
              </w:rPr>
              <w:t>2</w:t>
            </w:r>
            <w:r w:rsidRPr="00D10493">
              <w:rPr>
                <w:bCs/>
                <w:sz w:val="24"/>
                <w:szCs w:val="24"/>
              </w:rPr>
              <w:t>,</w:t>
            </w:r>
            <w:r w:rsidRPr="00D10493">
              <w:rPr>
                <w:bCs/>
                <w:sz w:val="24"/>
                <w:szCs w:val="24"/>
                <w:lang w:val="en-US"/>
              </w:rPr>
              <w:t>7</w:t>
            </w:r>
          </w:p>
        </w:tc>
        <w:tc>
          <w:tcPr>
            <w:tcW w:w="1484"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bCs/>
                <w:sz w:val="24"/>
                <w:szCs w:val="24"/>
                <w:lang w:val="en-US"/>
              </w:rPr>
            </w:pPr>
            <w:r w:rsidRPr="00D10493">
              <w:rPr>
                <w:bCs/>
                <w:sz w:val="24"/>
                <w:szCs w:val="24"/>
                <w:lang w:val="en-US"/>
              </w:rPr>
              <w:t>32</w:t>
            </w:r>
          </w:p>
        </w:tc>
        <w:tc>
          <w:tcPr>
            <w:tcW w:w="1186" w:type="dxa"/>
            <w:tcBorders>
              <w:top w:val="nil"/>
              <w:left w:val="nil"/>
              <w:bottom w:val="nil"/>
              <w:right w:val="nil"/>
            </w:tcBorders>
            <w:shd w:val="clear" w:color="auto" w:fill="B6DDE8" w:themeFill="accent5" w:themeFillTint="66"/>
            <w:noWrap/>
            <w:vAlign w:val="center"/>
          </w:tcPr>
          <w:p w:rsidR="001C2F9A" w:rsidRPr="00D10493" w:rsidRDefault="001C2F9A" w:rsidP="00D10493">
            <w:pPr>
              <w:jc w:val="center"/>
              <w:rPr>
                <w:bCs/>
                <w:sz w:val="24"/>
                <w:szCs w:val="24"/>
              </w:rPr>
            </w:pPr>
            <w:r w:rsidRPr="00D10493">
              <w:rPr>
                <w:bCs/>
                <w:sz w:val="24"/>
                <w:szCs w:val="24"/>
                <w:lang w:val="uz-Latn-UZ"/>
              </w:rPr>
              <w:t>13,0</w:t>
            </w:r>
          </w:p>
        </w:tc>
      </w:tr>
    </w:tbl>
    <w:p w:rsidR="009038BF" w:rsidRPr="00D10493" w:rsidRDefault="009038BF" w:rsidP="009038BF">
      <w:pPr>
        <w:pStyle w:val="23"/>
        <w:widowControl/>
        <w:spacing w:after="0"/>
        <w:ind w:firstLine="0"/>
        <w:rPr>
          <w:i/>
        </w:rPr>
      </w:pPr>
    </w:p>
    <w:p w:rsidR="001C2F9A" w:rsidRPr="00D10493" w:rsidRDefault="00261F49" w:rsidP="001C2F9A">
      <w:pPr>
        <w:spacing w:after="120" w:line="360" w:lineRule="auto"/>
        <w:ind w:firstLine="567"/>
        <w:jc w:val="both"/>
        <w:rPr>
          <w:sz w:val="24"/>
          <w:szCs w:val="24"/>
          <w:lang w:val="uz-Cyrl-UZ"/>
        </w:rPr>
      </w:pPr>
      <w:r>
        <w:rPr>
          <w:sz w:val="24"/>
          <w:szCs w:val="24"/>
          <w:lang w:val="uz-Cyrl-UZ"/>
        </w:rPr>
        <w:t>2023-</w:t>
      </w:r>
      <w:r w:rsidR="001C2F9A" w:rsidRPr="00D10493">
        <w:rPr>
          <w:sz w:val="24"/>
          <w:szCs w:val="24"/>
          <w:lang w:val="uz-Cyrl-UZ"/>
        </w:rPr>
        <w:t>yil yanvar-</w:t>
      </w:r>
      <w:r w:rsidR="001C2F9A" w:rsidRPr="00D10493">
        <w:rPr>
          <w:sz w:val="24"/>
          <w:szCs w:val="24"/>
          <w:lang w:val="en-US"/>
        </w:rPr>
        <w:t>dekabr</w:t>
      </w:r>
      <w:r w:rsidR="001C2F9A" w:rsidRPr="00D10493">
        <w:rPr>
          <w:sz w:val="24"/>
          <w:szCs w:val="24"/>
          <w:lang w:val="uz-Latn-UZ"/>
        </w:rPr>
        <w:t xml:space="preserve"> oylarid</w:t>
      </w:r>
      <w:r w:rsidR="001C2F9A" w:rsidRPr="00D10493">
        <w:rPr>
          <w:sz w:val="24"/>
          <w:szCs w:val="24"/>
          <w:lang w:val="uz-Cyrl-UZ"/>
        </w:rPr>
        <w:t xml:space="preserve">a jami </w:t>
      </w:r>
      <w:r w:rsidR="001C2F9A" w:rsidRPr="00D10493">
        <w:rPr>
          <w:sz w:val="24"/>
          <w:szCs w:val="24"/>
          <w:lang w:val="uz-Latn-UZ"/>
        </w:rPr>
        <w:t>246</w:t>
      </w:r>
      <w:r w:rsidR="001C2F9A" w:rsidRPr="00D10493">
        <w:rPr>
          <w:sz w:val="24"/>
          <w:szCs w:val="24"/>
          <w:lang w:val="uz-Cyrl-UZ"/>
        </w:rPr>
        <w:t xml:space="preserve"> ta yangi korxona va tashkilotlar ro‘yxatga olingan (shundan kichik biznes sub’ektlari</w:t>
      </w:r>
      <w:r w:rsidR="001C2F9A" w:rsidRPr="00D10493">
        <w:rPr>
          <w:sz w:val="24"/>
          <w:szCs w:val="24"/>
          <w:lang w:val="uz-Latn-UZ"/>
        </w:rPr>
        <w:t xml:space="preserve"> </w:t>
      </w:r>
      <w:r w:rsidR="001C2F9A" w:rsidRPr="00D10493">
        <w:rPr>
          <w:sz w:val="24"/>
          <w:szCs w:val="24"/>
        </w:rPr>
        <w:t>244</w:t>
      </w:r>
      <w:r w:rsidR="001C2F9A" w:rsidRPr="00D10493">
        <w:rPr>
          <w:sz w:val="24"/>
          <w:szCs w:val="24"/>
          <w:lang w:val="uz-Cyrl-UZ"/>
        </w:rPr>
        <w:t xml:space="preserve"> ta).</w:t>
      </w:r>
    </w:p>
    <w:p w:rsidR="001C2F9A" w:rsidRPr="00D10493" w:rsidRDefault="001C2F9A" w:rsidP="001C2F9A">
      <w:pPr>
        <w:spacing w:after="120" w:line="360" w:lineRule="auto"/>
        <w:ind w:firstLine="567"/>
        <w:jc w:val="both"/>
        <w:rPr>
          <w:sz w:val="24"/>
          <w:szCs w:val="24"/>
          <w:lang w:val="uz-Latn-UZ"/>
        </w:rPr>
      </w:pPr>
      <w:r w:rsidRPr="00D10493">
        <w:rPr>
          <w:sz w:val="24"/>
          <w:szCs w:val="24"/>
          <w:lang w:val="uz-Cyrl-UZ"/>
        </w:rPr>
        <w:t>Iqtisodiy faoliyat turlari bo‘yicha yangi ro‘yxatga olingan korxona va tashkilotlarning 64 (26,0 foiz) tasi sanoatda, 71 (28</w:t>
      </w:r>
      <w:r w:rsidRPr="00D10493">
        <w:rPr>
          <w:sz w:val="24"/>
          <w:szCs w:val="24"/>
          <w:lang w:val="uz-Latn-UZ"/>
        </w:rPr>
        <w:t>,9 fo</w:t>
      </w:r>
      <w:r w:rsidRPr="00D10493">
        <w:rPr>
          <w:sz w:val="24"/>
          <w:szCs w:val="24"/>
          <w:lang w:val="uz-Cyrl-UZ"/>
        </w:rPr>
        <w:t>iz) savdoda,</w:t>
      </w:r>
      <w:r w:rsidRPr="00D10493">
        <w:rPr>
          <w:sz w:val="24"/>
          <w:szCs w:val="24"/>
          <w:lang w:val="uz-Latn-UZ"/>
        </w:rPr>
        <w:t xml:space="preserve"> 45</w:t>
      </w:r>
      <w:r w:rsidRPr="00D10493">
        <w:rPr>
          <w:sz w:val="24"/>
          <w:szCs w:val="24"/>
          <w:lang w:val="uz-Cyrl-UZ"/>
        </w:rPr>
        <w:t xml:space="preserve"> (18</w:t>
      </w:r>
      <w:r w:rsidRPr="00D10493">
        <w:rPr>
          <w:sz w:val="24"/>
          <w:szCs w:val="24"/>
          <w:lang w:val="uz-Latn-UZ"/>
        </w:rPr>
        <w:t>,3</w:t>
      </w:r>
      <w:r w:rsidRPr="00D10493">
        <w:rPr>
          <w:sz w:val="24"/>
          <w:szCs w:val="24"/>
          <w:lang w:val="uz-Cyrl-UZ"/>
        </w:rPr>
        <w:t xml:space="preserve"> foiz) tasi qishloq, o‘rmon va baliqchilik xo‘jaligi,  </w:t>
      </w:r>
      <w:r w:rsidRPr="00D10493">
        <w:rPr>
          <w:sz w:val="24"/>
          <w:szCs w:val="24"/>
          <w:lang w:val="uz-Latn-UZ"/>
        </w:rPr>
        <w:t>32</w:t>
      </w:r>
      <w:r w:rsidRPr="00D10493">
        <w:rPr>
          <w:sz w:val="24"/>
          <w:szCs w:val="24"/>
          <w:lang w:val="uz-Cyrl-UZ"/>
        </w:rPr>
        <w:t xml:space="preserve"> (</w:t>
      </w:r>
      <w:r w:rsidRPr="00D10493">
        <w:rPr>
          <w:sz w:val="24"/>
          <w:szCs w:val="24"/>
          <w:lang w:val="uz-Latn-UZ"/>
        </w:rPr>
        <w:t>13,0 foiz</w:t>
      </w:r>
      <w:r w:rsidRPr="00D10493">
        <w:rPr>
          <w:sz w:val="24"/>
          <w:szCs w:val="24"/>
          <w:lang w:val="uz-Cyrl-UZ"/>
        </w:rPr>
        <w:t>) tasi boshqa turlar sohalarigato‘g‘ri keladi.</w:t>
      </w:r>
    </w:p>
    <w:p w:rsidR="001C2F9A" w:rsidRPr="00D10493" w:rsidRDefault="001C2F9A" w:rsidP="001C2F9A">
      <w:pPr>
        <w:spacing w:after="120" w:line="360" w:lineRule="auto"/>
        <w:ind w:firstLine="567"/>
        <w:jc w:val="both"/>
        <w:rPr>
          <w:sz w:val="24"/>
          <w:szCs w:val="24"/>
          <w:lang w:val="uz-Cyrl-UZ"/>
        </w:rPr>
      </w:pPr>
      <w:r w:rsidRPr="00D10493">
        <w:rPr>
          <w:sz w:val="24"/>
          <w:szCs w:val="24"/>
          <w:lang w:val="uz-Cyrl-UZ"/>
        </w:rPr>
        <w:t xml:space="preserve">Hisobot davrida </w:t>
      </w:r>
      <w:r w:rsidRPr="00D10493">
        <w:rPr>
          <w:sz w:val="24"/>
          <w:szCs w:val="24"/>
          <w:lang w:val="en-US"/>
        </w:rPr>
        <w:t>79</w:t>
      </w:r>
      <w:r w:rsidRPr="00D10493">
        <w:rPr>
          <w:sz w:val="24"/>
          <w:szCs w:val="24"/>
          <w:lang w:val="uz-Cyrl-UZ"/>
        </w:rPr>
        <w:t xml:space="preserve"> ta korxona va tashkilotlar faoliyati tugatilgan.</w:t>
      </w:r>
    </w:p>
    <w:p w:rsidR="009038BF" w:rsidRPr="00D10493" w:rsidRDefault="009038BF" w:rsidP="009038BF">
      <w:pPr>
        <w:pStyle w:val="a6"/>
        <w:widowControl/>
        <w:spacing w:after="240"/>
        <w:jc w:val="center"/>
        <w:rPr>
          <w:b/>
          <w:sz w:val="24"/>
          <w:szCs w:val="24"/>
          <w:lang w:val="uz-Cyrl-UZ"/>
        </w:rPr>
      </w:pPr>
      <w:r w:rsidRPr="00D10493">
        <w:rPr>
          <w:b/>
          <w:sz w:val="24"/>
          <w:szCs w:val="24"/>
          <w:lang w:val="uz-Cyrl-UZ"/>
        </w:rPr>
        <w:lastRenderedPageBreak/>
        <w:t>Kichik tadbirkorlik sub</w:t>
      </w:r>
      <w:r w:rsidRPr="00D10493">
        <w:rPr>
          <w:b/>
          <w:sz w:val="24"/>
          <w:szCs w:val="24"/>
          <w:lang w:val="en-US"/>
        </w:rPr>
        <w:t>y</w:t>
      </w:r>
      <w:r w:rsidRPr="00D10493">
        <w:rPr>
          <w:b/>
          <w:sz w:val="24"/>
          <w:szCs w:val="24"/>
          <w:lang w:val="uz-Cyrl-UZ"/>
        </w:rPr>
        <w:t xml:space="preserve">ektlari </w:t>
      </w:r>
      <w:r w:rsidRPr="00D10493">
        <w:rPr>
          <w:b/>
          <w:sz w:val="24"/>
          <w:szCs w:val="24"/>
          <w:lang w:val="uz-Cyrl-UZ"/>
        </w:rPr>
        <w:br/>
      </w:r>
      <w:r w:rsidRPr="00D10493">
        <w:rPr>
          <w:i/>
          <w:sz w:val="24"/>
          <w:szCs w:val="24"/>
          <w:lang w:val="uz-Cyrl-UZ"/>
        </w:rPr>
        <w:t>(dehqon va fermer xo‘jaliklarisiz)</w:t>
      </w:r>
    </w:p>
    <w:p w:rsidR="001C2F9A" w:rsidRPr="00D10493" w:rsidRDefault="001C2F9A" w:rsidP="001C2F9A">
      <w:pPr>
        <w:spacing w:after="120" w:line="312" w:lineRule="auto"/>
        <w:ind w:right="-2" w:firstLine="567"/>
        <w:jc w:val="both"/>
        <w:rPr>
          <w:sz w:val="24"/>
          <w:szCs w:val="24"/>
          <w:lang w:val="uz-Cyrl-UZ"/>
        </w:rPr>
      </w:pPr>
      <w:r w:rsidRPr="00D10493">
        <w:rPr>
          <w:sz w:val="24"/>
          <w:szCs w:val="24"/>
          <w:lang w:val="uz-Cyrl-UZ"/>
        </w:rPr>
        <w:t xml:space="preserve">Korxonalar va tashkilotlar yagona davlat registri ma’lumotlariga ko‘ra, </w:t>
      </w:r>
      <w:r w:rsidR="00261F49">
        <w:rPr>
          <w:sz w:val="24"/>
          <w:szCs w:val="24"/>
          <w:lang w:val="uz-Cyrl-UZ"/>
        </w:rPr>
        <w:t>2024-</w:t>
      </w:r>
      <w:r w:rsidRPr="00D10493">
        <w:rPr>
          <w:sz w:val="24"/>
          <w:szCs w:val="24"/>
          <w:lang w:val="uz-Cyrl-UZ"/>
        </w:rPr>
        <w:t xml:space="preserve">yilning </w:t>
      </w:r>
      <w:r w:rsidR="00261F49">
        <w:rPr>
          <w:sz w:val="24"/>
          <w:szCs w:val="24"/>
          <w:lang w:val="uz-Cyrl-UZ"/>
        </w:rPr>
        <w:t>1-yanvar</w:t>
      </w:r>
      <w:r w:rsidRPr="00D10493">
        <w:rPr>
          <w:color w:val="000000" w:themeColor="text1"/>
          <w:sz w:val="24"/>
          <w:szCs w:val="24"/>
          <w:lang w:val="uz-Latn-UZ"/>
        </w:rPr>
        <w:t xml:space="preserve"> </w:t>
      </w:r>
      <w:r w:rsidRPr="00D10493">
        <w:rPr>
          <w:sz w:val="24"/>
          <w:szCs w:val="24"/>
          <w:lang w:val="uz-Cyrl-UZ"/>
        </w:rPr>
        <w:t xml:space="preserve">holatiga ro‘yxatga olingan kichik tadbirkorlik sub’ektlari (dehqon va fermer xo‘jaliklarisiz) soni </w:t>
      </w:r>
      <w:r w:rsidRPr="00D10493">
        <w:rPr>
          <w:sz w:val="24"/>
          <w:szCs w:val="24"/>
          <w:lang w:val="uz-Latn-UZ"/>
        </w:rPr>
        <w:t>909</w:t>
      </w:r>
      <w:r w:rsidRPr="00D10493">
        <w:rPr>
          <w:sz w:val="24"/>
          <w:szCs w:val="24"/>
          <w:lang w:val="uz-Cyrl-UZ"/>
        </w:rPr>
        <w:t xml:space="preserve"> tani tashkil qilib, shundan </w:t>
      </w:r>
      <w:r w:rsidRPr="00D10493">
        <w:rPr>
          <w:sz w:val="24"/>
          <w:szCs w:val="24"/>
          <w:lang w:val="uz-Latn-UZ"/>
        </w:rPr>
        <w:t>736</w:t>
      </w:r>
      <w:r w:rsidRPr="00D10493">
        <w:rPr>
          <w:sz w:val="24"/>
          <w:szCs w:val="24"/>
          <w:lang w:val="uz-Cyrl-UZ"/>
        </w:rPr>
        <w:t xml:space="preserve"> tasi yoki 81</w:t>
      </w:r>
      <w:r w:rsidRPr="00D10493">
        <w:rPr>
          <w:sz w:val="24"/>
          <w:szCs w:val="24"/>
          <w:lang w:val="uz-Latn-UZ"/>
        </w:rPr>
        <w:t>,0</w:t>
      </w:r>
      <w:r w:rsidRPr="00D10493">
        <w:rPr>
          <w:sz w:val="24"/>
          <w:szCs w:val="24"/>
          <w:lang w:val="uz-Cyrl-UZ"/>
        </w:rPr>
        <w:t xml:space="preserve"> foizi faoliyat ko‘rsatmoqda.</w:t>
      </w:r>
    </w:p>
    <w:p w:rsidR="001C2F9A" w:rsidRPr="00D10493" w:rsidRDefault="001C2F9A" w:rsidP="001C2F9A">
      <w:pPr>
        <w:spacing w:after="120" w:line="312" w:lineRule="auto"/>
        <w:ind w:right="-2" w:firstLine="567"/>
        <w:jc w:val="both"/>
        <w:rPr>
          <w:sz w:val="24"/>
          <w:szCs w:val="24"/>
          <w:lang w:val="uz-Cyrl-UZ"/>
        </w:rPr>
      </w:pPr>
      <w:r w:rsidRPr="00D10493">
        <w:rPr>
          <w:sz w:val="24"/>
          <w:szCs w:val="24"/>
          <w:lang w:val="uz-Cyrl-UZ"/>
        </w:rPr>
        <w:t xml:space="preserve">Iqtisodiy faoliyat turlari bo‘yicha ro‘yxatga olingan kichik tadbirkorlik subyektlarining asosiy qismi qishloq, o‘rmon va baliqchilik xo‘jaligi </w:t>
      </w:r>
      <w:r w:rsidRPr="00D10493">
        <w:rPr>
          <w:sz w:val="24"/>
          <w:szCs w:val="24"/>
          <w:lang w:val="uz-Latn-UZ"/>
        </w:rPr>
        <w:t>266</w:t>
      </w:r>
      <w:r w:rsidRPr="00D10493">
        <w:rPr>
          <w:sz w:val="24"/>
          <w:szCs w:val="24"/>
          <w:lang w:val="uz-Cyrl-UZ"/>
        </w:rPr>
        <w:t xml:space="preserve"> ta (</w:t>
      </w:r>
      <w:r w:rsidRPr="00D10493">
        <w:rPr>
          <w:sz w:val="24"/>
          <w:szCs w:val="24"/>
          <w:lang w:val="uz-Latn-UZ"/>
        </w:rPr>
        <w:t>29,5</w:t>
      </w:r>
      <w:r w:rsidRPr="00D10493">
        <w:rPr>
          <w:sz w:val="24"/>
          <w:szCs w:val="24"/>
          <w:lang w:val="uz-Cyrl-UZ"/>
        </w:rPr>
        <w:t xml:space="preserve"> foizi), savdo 230 ta (25</w:t>
      </w:r>
      <w:r w:rsidRPr="00D10493">
        <w:rPr>
          <w:sz w:val="24"/>
          <w:szCs w:val="24"/>
          <w:lang w:val="uz-Latn-UZ"/>
        </w:rPr>
        <w:t xml:space="preserve">,5 </w:t>
      </w:r>
      <w:r w:rsidRPr="00D10493">
        <w:rPr>
          <w:sz w:val="24"/>
          <w:szCs w:val="24"/>
          <w:lang w:val="uz-Cyrl-UZ"/>
        </w:rPr>
        <w:t xml:space="preserve">foizi), sanoat </w:t>
      </w:r>
      <w:r w:rsidRPr="00D10493">
        <w:rPr>
          <w:sz w:val="24"/>
          <w:szCs w:val="24"/>
          <w:lang w:val="uz-Latn-UZ"/>
        </w:rPr>
        <w:t>140</w:t>
      </w:r>
      <w:r w:rsidRPr="00D10493">
        <w:rPr>
          <w:sz w:val="24"/>
          <w:szCs w:val="24"/>
          <w:lang w:val="uz-Cyrl-UZ"/>
        </w:rPr>
        <w:t xml:space="preserve"> ta (15</w:t>
      </w:r>
      <w:r w:rsidRPr="00D10493">
        <w:rPr>
          <w:sz w:val="24"/>
          <w:szCs w:val="24"/>
          <w:lang w:val="uz-Latn-UZ"/>
        </w:rPr>
        <w:t xml:space="preserve">,5 </w:t>
      </w:r>
      <w:r w:rsidRPr="00D10493">
        <w:rPr>
          <w:sz w:val="24"/>
          <w:szCs w:val="24"/>
          <w:lang w:val="uz-Cyrl-UZ"/>
        </w:rPr>
        <w:t xml:space="preserve">foizi), qurilish 68 ta (7,5 foizi ), yashash va ovqatlanish bo‘yicha xizmatlar </w:t>
      </w:r>
      <w:r w:rsidRPr="00D10493">
        <w:rPr>
          <w:sz w:val="24"/>
          <w:szCs w:val="24"/>
          <w:lang w:val="uz-Latn-UZ"/>
        </w:rPr>
        <w:t>53</w:t>
      </w:r>
      <w:r w:rsidRPr="00D10493">
        <w:rPr>
          <w:sz w:val="24"/>
          <w:szCs w:val="24"/>
          <w:lang w:val="uz-Cyrl-UZ"/>
        </w:rPr>
        <w:t xml:space="preserve"> ta (</w:t>
      </w:r>
      <w:r w:rsidRPr="00D10493">
        <w:rPr>
          <w:sz w:val="24"/>
          <w:szCs w:val="24"/>
          <w:lang w:val="uz-Latn-UZ"/>
        </w:rPr>
        <w:t>5,9</w:t>
      </w:r>
      <w:r w:rsidRPr="00D10493">
        <w:rPr>
          <w:sz w:val="24"/>
          <w:szCs w:val="24"/>
          <w:lang w:val="uz-Cyrl-UZ"/>
        </w:rPr>
        <w:t xml:space="preserve"> foizi)  sohalariga to‘g‘ri keladi.</w:t>
      </w:r>
    </w:p>
    <w:p w:rsidR="009038BF" w:rsidRPr="00D10493" w:rsidRDefault="00261F49" w:rsidP="009038BF">
      <w:pPr>
        <w:pStyle w:val="ab"/>
        <w:widowControl w:val="0"/>
        <w:spacing w:after="100" w:afterAutospacing="1"/>
        <w:ind w:left="284" w:firstLine="0"/>
        <w:jc w:val="center"/>
        <w:rPr>
          <w:b/>
          <w:sz w:val="24"/>
          <w:szCs w:val="24"/>
          <w:lang w:val="uz-Cyrl-UZ"/>
        </w:rPr>
      </w:pPr>
      <w:r>
        <w:rPr>
          <w:b/>
          <w:sz w:val="24"/>
          <w:szCs w:val="24"/>
          <w:lang w:val="uz-Cyrl-UZ"/>
        </w:rPr>
        <w:t>2024-</w:t>
      </w:r>
      <w:r w:rsidR="009038BF" w:rsidRPr="00D10493">
        <w:rPr>
          <w:b/>
          <w:sz w:val="24"/>
          <w:szCs w:val="24"/>
          <w:lang w:val="uz-Cyrl-UZ"/>
        </w:rPr>
        <w:t xml:space="preserve">yilning </w:t>
      </w:r>
      <w:r>
        <w:rPr>
          <w:b/>
          <w:sz w:val="24"/>
          <w:szCs w:val="24"/>
          <w:lang w:val="uz-Cyrl-UZ"/>
        </w:rPr>
        <w:t>1-yanvar</w:t>
      </w:r>
      <w:r w:rsidR="009038BF" w:rsidRPr="00D10493">
        <w:rPr>
          <w:b/>
          <w:color w:val="000000" w:themeColor="text1"/>
          <w:sz w:val="24"/>
          <w:szCs w:val="24"/>
          <w:lang w:val="uz-Latn-UZ"/>
        </w:rPr>
        <w:t xml:space="preserve"> </w:t>
      </w:r>
      <w:r w:rsidR="009038BF" w:rsidRPr="00D10493">
        <w:rPr>
          <w:b/>
          <w:sz w:val="24"/>
          <w:szCs w:val="24"/>
          <w:lang w:val="uz-Cyrl-UZ"/>
        </w:rPr>
        <w:t xml:space="preserve">holatiga ro‘yxatga olingan hamda </w:t>
      </w:r>
      <w:r w:rsidR="009038BF" w:rsidRPr="00D10493">
        <w:rPr>
          <w:b/>
          <w:sz w:val="24"/>
          <w:szCs w:val="24"/>
          <w:lang w:val="uz-Cyrl-UZ"/>
        </w:rPr>
        <w:br/>
        <w:t xml:space="preserve">faoliyat ko‘rsatayotgan kichik tadbirkorlik sub’ektlari </w:t>
      </w:r>
      <w:r w:rsidR="009038BF" w:rsidRPr="00D10493">
        <w:rPr>
          <w:b/>
          <w:sz w:val="24"/>
          <w:szCs w:val="24"/>
          <w:lang w:val="uz-Cyrl-UZ"/>
        </w:rPr>
        <w:br/>
        <w:t>iqtisodiy faoliyat turlari bo‘yicha soni</w:t>
      </w:r>
      <w:r w:rsidR="009038BF" w:rsidRPr="00D10493">
        <w:rPr>
          <w:b/>
          <w:sz w:val="24"/>
          <w:szCs w:val="24"/>
          <w:lang w:val="uz-Cyrl-UZ"/>
        </w:rPr>
        <w:br/>
      </w:r>
      <w:r w:rsidR="009038BF" w:rsidRPr="00D10493">
        <w:rPr>
          <w:i/>
          <w:sz w:val="24"/>
          <w:szCs w:val="24"/>
          <w:lang w:val="uz-Cyrl-UZ"/>
        </w:rPr>
        <w:t>(dehqon va fermer xo‘jaliklarisiz)</w:t>
      </w:r>
    </w:p>
    <w:tbl>
      <w:tblPr>
        <w:tblW w:w="4979" w:type="pct"/>
        <w:tblCellMar>
          <w:left w:w="42" w:type="dxa"/>
          <w:right w:w="42" w:type="dxa"/>
        </w:tblCellMar>
        <w:tblLook w:val="0000" w:firstRow="0" w:lastRow="0" w:firstColumn="0" w:lastColumn="0" w:noHBand="0" w:noVBand="0"/>
      </w:tblPr>
      <w:tblGrid>
        <w:gridCol w:w="3956"/>
        <w:gridCol w:w="1219"/>
        <w:gridCol w:w="1221"/>
        <w:gridCol w:w="1219"/>
        <w:gridCol w:w="1219"/>
      </w:tblGrid>
      <w:tr w:rsidR="009038BF" w:rsidRPr="00D10493" w:rsidTr="00FC5ADB">
        <w:trPr>
          <w:cantSplit/>
          <w:trHeight w:val="631"/>
          <w:tblHeader/>
        </w:trPr>
        <w:tc>
          <w:tcPr>
            <w:tcW w:w="2239"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40" w:after="40"/>
              <w:jc w:val="center"/>
              <w:rPr>
                <w:b/>
                <w:sz w:val="24"/>
                <w:szCs w:val="24"/>
                <w:lang w:val="uz-Cyrl-UZ"/>
              </w:rPr>
            </w:pPr>
          </w:p>
        </w:tc>
        <w:tc>
          <w:tcPr>
            <w:tcW w:w="1381"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bottom"/>
          </w:tcPr>
          <w:p w:rsidR="009038BF" w:rsidRPr="00D10493" w:rsidRDefault="009038BF" w:rsidP="00FC5ADB">
            <w:pPr>
              <w:spacing w:before="40" w:after="40"/>
              <w:jc w:val="center"/>
              <w:rPr>
                <w:b/>
                <w:sz w:val="24"/>
                <w:szCs w:val="24"/>
              </w:rPr>
            </w:pPr>
            <w:r w:rsidRPr="00D10493">
              <w:rPr>
                <w:b/>
                <w:sz w:val="24"/>
                <w:szCs w:val="24"/>
              </w:rPr>
              <w:t xml:space="preserve">Ro‘yxatga </w:t>
            </w:r>
            <w:r w:rsidRPr="00D10493">
              <w:rPr>
                <w:b/>
                <w:sz w:val="24"/>
                <w:szCs w:val="24"/>
              </w:rPr>
              <w:br/>
              <w:t>olinganlar</w:t>
            </w:r>
          </w:p>
        </w:tc>
        <w:tc>
          <w:tcPr>
            <w:tcW w:w="1380"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bottom"/>
          </w:tcPr>
          <w:p w:rsidR="009038BF" w:rsidRPr="00D10493" w:rsidRDefault="009038BF" w:rsidP="00FC5ADB">
            <w:pPr>
              <w:spacing w:before="40" w:after="40"/>
              <w:jc w:val="center"/>
              <w:rPr>
                <w:b/>
                <w:sz w:val="24"/>
                <w:szCs w:val="24"/>
              </w:rPr>
            </w:pPr>
            <w:r w:rsidRPr="00D10493">
              <w:rPr>
                <w:b/>
                <w:sz w:val="24"/>
                <w:szCs w:val="24"/>
              </w:rPr>
              <w:t xml:space="preserve">Faoliyat </w:t>
            </w:r>
            <w:r w:rsidRPr="00D10493">
              <w:rPr>
                <w:b/>
                <w:sz w:val="24"/>
                <w:szCs w:val="24"/>
              </w:rPr>
              <w:br/>
              <w:t>ko‘rsatayotganlar</w:t>
            </w:r>
          </w:p>
        </w:tc>
      </w:tr>
      <w:tr w:rsidR="009038BF" w:rsidRPr="00D10493" w:rsidTr="00FC5ADB">
        <w:trPr>
          <w:cantSplit/>
          <w:trHeight w:val="820"/>
          <w:tblHeader/>
        </w:trPr>
        <w:tc>
          <w:tcPr>
            <w:tcW w:w="2239"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tcPr>
          <w:p w:rsidR="009038BF" w:rsidRPr="00D10493" w:rsidRDefault="009038BF" w:rsidP="00FC5ADB">
            <w:pPr>
              <w:pStyle w:val="3"/>
              <w:keepNext w:val="0"/>
              <w:spacing w:before="40" w:after="40"/>
              <w:jc w:val="center"/>
              <w:rPr>
                <w:rFonts w:ascii="Times New Roman" w:hAnsi="Times New Roman"/>
                <w:bCs w:val="0"/>
                <w:sz w:val="24"/>
                <w:szCs w:val="24"/>
              </w:rPr>
            </w:pPr>
          </w:p>
        </w:tc>
        <w:tc>
          <w:tcPr>
            <w:tcW w:w="69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40" w:after="40"/>
              <w:jc w:val="center"/>
              <w:rPr>
                <w:b/>
                <w:sz w:val="24"/>
                <w:szCs w:val="24"/>
              </w:rPr>
            </w:pPr>
            <w:r w:rsidRPr="00D10493">
              <w:rPr>
                <w:b/>
                <w:sz w:val="24"/>
                <w:szCs w:val="24"/>
              </w:rPr>
              <w:t>birlik</w:t>
            </w:r>
          </w:p>
        </w:tc>
        <w:tc>
          <w:tcPr>
            <w:tcW w:w="691"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40" w:after="40"/>
              <w:jc w:val="center"/>
              <w:rPr>
                <w:b/>
                <w:sz w:val="24"/>
                <w:szCs w:val="24"/>
              </w:rPr>
            </w:pPr>
            <w:r w:rsidRPr="00D10493">
              <w:rPr>
                <w:b/>
                <w:sz w:val="24"/>
                <w:szCs w:val="24"/>
              </w:rPr>
              <w:t>yakunga nisbatan foizda</w:t>
            </w:r>
          </w:p>
        </w:tc>
        <w:tc>
          <w:tcPr>
            <w:tcW w:w="69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40" w:after="40"/>
              <w:jc w:val="center"/>
              <w:rPr>
                <w:b/>
                <w:sz w:val="24"/>
                <w:szCs w:val="24"/>
              </w:rPr>
            </w:pPr>
            <w:r w:rsidRPr="00D10493">
              <w:rPr>
                <w:b/>
                <w:sz w:val="24"/>
                <w:szCs w:val="24"/>
              </w:rPr>
              <w:t>birlik</w:t>
            </w:r>
          </w:p>
        </w:tc>
        <w:tc>
          <w:tcPr>
            <w:tcW w:w="69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40" w:after="40"/>
              <w:jc w:val="center"/>
              <w:rPr>
                <w:b/>
                <w:sz w:val="24"/>
                <w:szCs w:val="24"/>
              </w:rPr>
            </w:pPr>
            <w:r w:rsidRPr="00D10493">
              <w:rPr>
                <w:b/>
                <w:sz w:val="24"/>
                <w:szCs w:val="24"/>
                <w:lang w:val="uz-Cyrl-UZ"/>
              </w:rPr>
              <w:t>ya</w:t>
            </w:r>
            <w:r w:rsidRPr="00D10493">
              <w:rPr>
                <w:b/>
                <w:sz w:val="24"/>
                <w:szCs w:val="24"/>
              </w:rPr>
              <w:t>kunga nisbatan foizda</w:t>
            </w:r>
          </w:p>
        </w:tc>
      </w:tr>
      <w:tr w:rsidR="009038BF" w:rsidRPr="00D10493" w:rsidTr="00FC5ADB">
        <w:trPr>
          <w:cantSplit/>
          <w:trHeight w:val="352"/>
        </w:trPr>
        <w:tc>
          <w:tcPr>
            <w:tcW w:w="2239" w:type="pct"/>
            <w:tcBorders>
              <w:top w:val="single" w:sz="18" w:space="0" w:color="92CDDC" w:themeColor="accent5" w:themeTint="99"/>
            </w:tcBorders>
            <w:shd w:val="clear" w:color="auto" w:fill="auto"/>
          </w:tcPr>
          <w:p w:rsidR="009038BF" w:rsidRPr="00D10493" w:rsidRDefault="009038BF" w:rsidP="00FC5ADB">
            <w:pPr>
              <w:pStyle w:val="3"/>
              <w:keepNext w:val="0"/>
              <w:widowControl w:val="0"/>
              <w:spacing w:before="40" w:after="40" w:line="192" w:lineRule="auto"/>
              <w:ind w:left="142" w:hanging="142"/>
              <w:contextualSpacing/>
              <w:jc w:val="left"/>
              <w:rPr>
                <w:rFonts w:ascii="Times New Roman" w:hAnsi="Times New Roman"/>
                <w:sz w:val="24"/>
                <w:szCs w:val="24"/>
              </w:rPr>
            </w:pPr>
          </w:p>
        </w:tc>
        <w:tc>
          <w:tcPr>
            <w:tcW w:w="690" w:type="pct"/>
            <w:tcBorders>
              <w:top w:val="single" w:sz="18" w:space="0" w:color="92CDDC" w:themeColor="accent5" w:themeTint="99"/>
            </w:tcBorders>
            <w:shd w:val="clear" w:color="auto" w:fill="auto"/>
            <w:vAlign w:val="center"/>
          </w:tcPr>
          <w:p w:rsidR="009038BF" w:rsidRPr="00D10493" w:rsidRDefault="009038BF" w:rsidP="00FC5ADB">
            <w:pPr>
              <w:widowControl w:val="0"/>
              <w:spacing w:before="40" w:after="40" w:line="192" w:lineRule="auto"/>
              <w:ind w:right="21" w:hanging="19"/>
              <w:contextualSpacing/>
              <w:jc w:val="center"/>
              <w:rPr>
                <w:b/>
                <w:bCs/>
                <w:sz w:val="24"/>
                <w:szCs w:val="24"/>
                <w:lang w:val="uz-Cyrl-UZ"/>
              </w:rPr>
            </w:pPr>
          </w:p>
        </w:tc>
        <w:tc>
          <w:tcPr>
            <w:tcW w:w="691" w:type="pct"/>
            <w:tcBorders>
              <w:top w:val="single" w:sz="18" w:space="0" w:color="92CDDC" w:themeColor="accent5" w:themeTint="99"/>
            </w:tcBorders>
            <w:shd w:val="clear" w:color="auto" w:fill="auto"/>
            <w:vAlign w:val="center"/>
          </w:tcPr>
          <w:p w:rsidR="009038BF" w:rsidRPr="00D10493" w:rsidRDefault="009038BF" w:rsidP="00FC5ADB">
            <w:pPr>
              <w:widowControl w:val="0"/>
              <w:tabs>
                <w:tab w:val="left" w:pos="961"/>
              </w:tabs>
              <w:spacing w:before="40" w:after="40" w:line="192" w:lineRule="auto"/>
              <w:ind w:right="21" w:hanging="19"/>
              <w:contextualSpacing/>
              <w:jc w:val="center"/>
              <w:rPr>
                <w:b/>
                <w:bCs/>
                <w:sz w:val="24"/>
                <w:szCs w:val="24"/>
              </w:rPr>
            </w:pPr>
          </w:p>
        </w:tc>
        <w:tc>
          <w:tcPr>
            <w:tcW w:w="690" w:type="pct"/>
            <w:tcBorders>
              <w:top w:val="single" w:sz="18" w:space="0" w:color="92CDDC" w:themeColor="accent5" w:themeTint="99"/>
            </w:tcBorders>
            <w:shd w:val="clear" w:color="auto" w:fill="auto"/>
            <w:vAlign w:val="center"/>
          </w:tcPr>
          <w:p w:rsidR="009038BF" w:rsidRPr="00D10493" w:rsidRDefault="009038BF" w:rsidP="00FC5ADB">
            <w:pPr>
              <w:widowControl w:val="0"/>
              <w:spacing w:before="40" w:after="40" w:line="192" w:lineRule="auto"/>
              <w:ind w:right="21" w:hanging="19"/>
              <w:contextualSpacing/>
              <w:jc w:val="center"/>
              <w:rPr>
                <w:b/>
                <w:bCs/>
                <w:sz w:val="24"/>
                <w:szCs w:val="24"/>
                <w:lang w:val="uz-Cyrl-UZ"/>
              </w:rPr>
            </w:pPr>
          </w:p>
        </w:tc>
        <w:tc>
          <w:tcPr>
            <w:tcW w:w="690" w:type="pct"/>
            <w:tcBorders>
              <w:top w:val="single" w:sz="18" w:space="0" w:color="92CDDC" w:themeColor="accent5" w:themeTint="99"/>
            </w:tcBorders>
            <w:shd w:val="clear" w:color="auto" w:fill="auto"/>
            <w:vAlign w:val="center"/>
          </w:tcPr>
          <w:p w:rsidR="009038BF" w:rsidRPr="00D10493" w:rsidRDefault="009038BF" w:rsidP="00FC5ADB">
            <w:pPr>
              <w:widowControl w:val="0"/>
              <w:tabs>
                <w:tab w:val="left" w:pos="845"/>
              </w:tabs>
              <w:spacing w:before="40" w:after="40" w:line="192" w:lineRule="auto"/>
              <w:ind w:right="21" w:hanging="19"/>
              <w:contextualSpacing/>
              <w:jc w:val="center"/>
              <w:rPr>
                <w:b/>
                <w:bCs/>
                <w:sz w:val="24"/>
                <w:szCs w:val="24"/>
              </w:rPr>
            </w:pPr>
          </w:p>
        </w:tc>
      </w:tr>
      <w:tr w:rsidR="001C2F9A" w:rsidRPr="00D10493" w:rsidTr="00D10493">
        <w:trPr>
          <w:cantSplit/>
          <w:trHeight w:val="316"/>
        </w:trPr>
        <w:tc>
          <w:tcPr>
            <w:tcW w:w="2239" w:type="pct"/>
            <w:shd w:val="clear" w:color="auto" w:fill="B6DDE8" w:themeFill="accent5" w:themeFillTint="66"/>
            <w:vAlign w:val="center"/>
          </w:tcPr>
          <w:p w:rsidR="001C2F9A" w:rsidRPr="00D10493" w:rsidRDefault="001C2F9A" w:rsidP="00FC5ADB">
            <w:pPr>
              <w:pStyle w:val="3"/>
              <w:keepNext w:val="0"/>
              <w:widowControl w:val="0"/>
              <w:spacing w:before="120" w:after="40" w:line="192" w:lineRule="auto"/>
              <w:ind w:left="142"/>
              <w:jc w:val="left"/>
              <w:rPr>
                <w:rFonts w:ascii="Times New Roman" w:hAnsi="Times New Roman"/>
                <w:sz w:val="24"/>
                <w:szCs w:val="24"/>
              </w:rPr>
            </w:pPr>
            <w:r w:rsidRPr="00D10493">
              <w:rPr>
                <w:rFonts w:ascii="Times New Roman" w:hAnsi="Times New Roman"/>
                <w:sz w:val="24"/>
                <w:szCs w:val="24"/>
              </w:rPr>
              <w:t>Jami</w:t>
            </w:r>
          </w:p>
        </w:tc>
        <w:tc>
          <w:tcPr>
            <w:tcW w:w="690" w:type="pct"/>
            <w:shd w:val="clear" w:color="auto" w:fill="B6DDE8" w:themeFill="accent5" w:themeFillTint="66"/>
            <w:vAlign w:val="center"/>
          </w:tcPr>
          <w:p w:rsidR="001C2F9A" w:rsidRPr="00D10493" w:rsidRDefault="001C2F9A" w:rsidP="00D10493">
            <w:pPr>
              <w:jc w:val="center"/>
              <w:rPr>
                <w:b/>
                <w:bCs/>
                <w:sz w:val="28"/>
                <w:szCs w:val="28"/>
                <w:lang w:val="en-US"/>
              </w:rPr>
            </w:pPr>
            <w:r w:rsidRPr="00D10493">
              <w:rPr>
                <w:b/>
                <w:bCs/>
                <w:sz w:val="28"/>
                <w:szCs w:val="28"/>
              </w:rPr>
              <w:t>90</w:t>
            </w:r>
            <w:r w:rsidRPr="00D10493">
              <w:rPr>
                <w:b/>
                <w:bCs/>
                <w:sz w:val="28"/>
                <w:szCs w:val="28"/>
                <w:lang w:val="en-US"/>
              </w:rPr>
              <w:t>9</w:t>
            </w:r>
          </w:p>
        </w:tc>
        <w:tc>
          <w:tcPr>
            <w:tcW w:w="691" w:type="pct"/>
            <w:shd w:val="clear" w:color="auto" w:fill="B6DDE8" w:themeFill="accent5" w:themeFillTint="66"/>
            <w:vAlign w:val="center"/>
          </w:tcPr>
          <w:p w:rsidR="001C2F9A" w:rsidRPr="00D10493" w:rsidRDefault="001C2F9A" w:rsidP="00D10493">
            <w:pPr>
              <w:jc w:val="center"/>
              <w:rPr>
                <w:b/>
                <w:bCs/>
                <w:sz w:val="28"/>
                <w:szCs w:val="28"/>
              </w:rPr>
            </w:pPr>
            <w:r w:rsidRPr="00D10493">
              <w:rPr>
                <w:b/>
                <w:bCs/>
                <w:sz w:val="28"/>
                <w:szCs w:val="28"/>
              </w:rPr>
              <w:t>100,0</w:t>
            </w:r>
          </w:p>
        </w:tc>
        <w:tc>
          <w:tcPr>
            <w:tcW w:w="690" w:type="pct"/>
            <w:shd w:val="clear" w:color="auto" w:fill="B6DDE8" w:themeFill="accent5" w:themeFillTint="66"/>
            <w:vAlign w:val="center"/>
          </w:tcPr>
          <w:p w:rsidR="001C2F9A" w:rsidRPr="00D10493" w:rsidRDefault="001C2F9A" w:rsidP="00D10493">
            <w:pPr>
              <w:jc w:val="center"/>
              <w:rPr>
                <w:b/>
                <w:bCs/>
                <w:sz w:val="28"/>
                <w:szCs w:val="28"/>
                <w:lang w:val="en-US"/>
              </w:rPr>
            </w:pPr>
            <w:r w:rsidRPr="00D10493">
              <w:rPr>
                <w:b/>
                <w:bCs/>
                <w:sz w:val="28"/>
                <w:szCs w:val="28"/>
              </w:rPr>
              <w:t>7</w:t>
            </w:r>
            <w:r w:rsidRPr="00D10493">
              <w:rPr>
                <w:b/>
                <w:bCs/>
                <w:sz w:val="28"/>
                <w:szCs w:val="28"/>
                <w:lang w:val="en-US"/>
              </w:rPr>
              <w:t>36</w:t>
            </w:r>
          </w:p>
        </w:tc>
        <w:tc>
          <w:tcPr>
            <w:tcW w:w="690" w:type="pct"/>
            <w:shd w:val="clear" w:color="auto" w:fill="B6DDE8" w:themeFill="accent5" w:themeFillTint="66"/>
            <w:vAlign w:val="center"/>
          </w:tcPr>
          <w:p w:rsidR="001C2F9A" w:rsidRPr="00D10493" w:rsidRDefault="001C2F9A" w:rsidP="00D10493">
            <w:pPr>
              <w:jc w:val="center"/>
              <w:rPr>
                <w:b/>
                <w:bCs/>
                <w:sz w:val="28"/>
                <w:szCs w:val="28"/>
              </w:rPr>
            </w:pPr>
            <w:r w:rsidRPr="00D10493">
              <w:rPr>
                <w:b/>
                <w:bCs/>
                <w:sz w:val="28"/>
                <w:szCs w:val="28"/>
              </w:rPr>
              <w:t>100,0</w:t>
            </w:r>
          </w:p>
        </w:tc>
      </w:tr>
      <w:tr w:rsidR="001C2F9A" w:rsidRPr="00D10493" w:rsidTr="00D10493">
        <w:trPr>
          <w:cantSplit/>
          <w:trHeight w:val="316"/>
        </w:trPr>
        <w:tc>
          <w:tcPr>
            <w:tcW w:w="2239" w:type="pct"/>
            <w:shd w:val="clear" w:color="auto" w:fill="auto"/>
            <w:vAlign w:val="center"/>
          </w:tcPr>
          <w:p w:rsidR="001C2F9A" w:rsidRPr="00D10493" w:rsidRDefault="001C2F9A" w:rsidP="00FC5ADB">
            <w:pPr>
              <w:widowControl w:val="0"/>
              <w:spacing w:before="120" w:after="40" w:line="192" w:lineRule="auto"/>
              <w:ind w:left="743" w:hanging="142"/>
              <w:rPr>
                <w:i/>
                <w:sz w:val="24"/>
                <w:szCs w:val="24"/>
              </w:rPr>
            </w:pPr>
            <w:r w:rsidRPr="00D10493">
              <w:rPr>
                <w:i/>
                <w:sz w:val="24"/>
                <w:szCs w:val="24"/>
              </w:rPr>
              <w:t>shu jumladan:</w:t>
            </w:r>
          </w:p>
        </w:tc>
        <w:tc>
          <w:tcPr>
            <w:tcW w:w="690" w:type="pct"/>
            <w:shd w:val="clear" w:color="auto" w:fill="auto"/>
            <w:vAlign w:val="center"/>
          </w:tcPr>
          <w:p w:rsidR="001C2F9A" w:rsidRPr="00D10493" w:rsidRDefault="001C2F9A" w:rsidP="00D10493">
            <w:pPr>
              <w:jc w:val="center"/>
              <w:rPr>
                <w:sz w:val="28"/>
                <w:szCs w:val="28"/>
              </w:rPr>
            </w:pPr>
          </w:p>
        </w:tc>
        <w:tc>
          <w:tcPr>
            <w:tcW w:w="691" w:type="pct"/>
            <w:shd w:val="clear" w:color="auto" w:fill="auto"/>
            <w:vAlign w:val="center"/>
          </w:tcPr>
          <w:p w:rsidR="001C2F9A" w:rsidRPr="00D10493" w:rsidRDefault="001C2F9A" w:rsidP="00D10493">
            <w:pPr>
              <w:jc w:val="center"/>
              <w:rPr>
                <w:sz w:val="28"/>
                <w:szCs w:val="28"/>
              </w:rPr>
            </w:pPr>
          </w:p>
        </w:tc>
        <w:tc>
          <w:tcPr>
            <w:tcW w:w="690" w:type="pct"/>
            <w:shd w:val="clear" w:color="auto" w:fill="auto"/>
            <w:vAlign w:val="center"/>
          </w:tcPr>
          <w:p w:rsidR="001C2F9A" w:rsidRPr="00D10493" w:rsidRDefault="001C2F9A" w:rsidP="00D10493">
            <w:pPr>
              <w:jc w:val="center"/>
              <w:rPr>
                <w:sz w:val="28"/>
                <w:szCs w:val="28"/>
              </w:rPr>
            </w:pPr>
          </w:p>
        </w:tc>
        <w:tc>
          <w:tcPr>
            <w:tcW w:w="690" w:type="pct"/>
            <w:shd w:val="clear" w:color="auto" w:fill="auto"/>
            <w:vAlign w:val="center"/>
          </w:tcPr>
          <w:p w:rsidR="001C2F9A" w:rsidRPr="00D10493" w:rsidRDefault="001C2F9A" w:rsidP="00D10493">
            <w:pPr>
              <w:jc w:val="center"/>
              <w:rPr>
                <w:sz w:val="28"/>
                <w:szCs w:val="28"/>
              </w:rPr>
            </w:pPr>
          </w:p>
        </w:tc>
      </w:tr>
      <w:tr w:rsidR="001C2F9A" w:rsidRPr="00D10493" w:rsidTr="00D10493">
        <w:trPr>
          <w:cantSplit/>
          <w:trHeight w:val="469"/>
        </w:trPr>
        <w:tc>
          <w:tcPr>
            <w:tcW w:w="2239" w:type="pct"/>
            <w:shd w:val="clear" w:color="auto" w:fill="B6DDE8" w:themeFill="accent5" w:themeFillTint="66"/>
            <w:vAlign w:val="center"/>
          </w:tcPr>
          <w:p w:rsidR="001C2F9A" w:rsidRPr="00D10493" w:rsidRDefault="001C2F9A" w:rsidP="00FC5ADB">
            <w:pPr>
              <w:spacing w:before="120" w:after="40" w:line="192" w:lineRule="auto"/>
              <w:ind w:left="360" w:hanging="180"/>
              <w:rPr>
                <w:sz w:val="24"/>
                <w:szCs w:val="24"/>
                <w:lang w:val="uz-Cyrl-UZ"/>
              </w:rPr>
            </w:pPr>
            <w:r w:rsidRPr="00D10493">
              <w:rPr>
                <w:sz w:val="24"/>
                <w:szCs w:val="24"/>
                <w:lang w:val="uz-Cyrl-UZ"/>
              </w:rPr>
              <w:t xml:space="preserve">qishloq, o‘rmon va </w:t>
            </w:r>
            <w:r w:rsidRPr="00D10493">
              <w:rPr>
                <w:sz w:val="24"/>
                <w:szCs w:val="24"/>
                <w:lang w:val="uz-Cyrl-UZ"/>
              </w:rPr>
              <w:br/>
              <w:t>baliqchilik xo‘jaligi</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26</w:t>
            </w:r>
            <w:r w:rsidRPr="00D10493">
              <w:rPr>
                <w:sz w:val="28"/>
                <w:szCs w:val="28"/>
                <w:lang w:val="en-US"/>
              </w:rPr>
              <w:t>2</w:t>
            </w:r>
          </w:p>
        </w:tc>
        <w:tc>
          <w:tcPr>
            <w:tcW w:w="691"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2</w:t>
            </w:r>
            <w:r w:rsidRPr="00D10493">
              <w:rPr>
                <w:sz w:val="28"/>
                <w:szCs w:val="28"/>
                <w:lang w:val="en-US"/>
              </w:rPr>
              <w:t>8</w:t>
            </w:r>
            <w:r w:rsidRPr="00D10493">
              <w:rPr>
                <w:sz w:val="28"/>
                <w:szCs w:val="28"/>
              </w:rPr>
              <w:t>,</w:t>
            </w:r>
            <w:r w:rsidRPr="00D10493">
              <w:rPr>
                <w:sz w:val="28"/>
                <w:szCs w:val="28"/>
                <w:lang w:val="en-US"/>
              </w:rPr>
              <w:t>8</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19</w:t>
            </w:r>
            <w:r w:rsidRPr="00D10493">
              <w:rPr>
                <w:sz w:val="28"/>
                <w:szCs w:val="28"/>
                <w:lang w:val="en-US"/>
              </w:rPr>
              <w:t>5</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lang w:val="en-US"/>
              </w:rPr>
              <w:t>26</w:t>
            </w:r>
            <w:r w:rsidRPr="00D10493">
              <w:rPr>
                <w:sz w:val="28"/>
                <w:szCs w:val="28"/>
              </w:rPr>
              <w:t>,5</w:t>
            </w:r>
          </w:p>
        </w:tc>
      </w:tr>
      <w:tr w:rsidR="001C2F9A" w:rsidRPr="00D10493" w:rsidTr="00D10493">
        <w:trPr>
          <w:cantSplit/>
          <w:trHeight w:val="469"/>
        </w:trPr>
        <w:tc>
          <w:tcPr>
            <w:tcW w:w="2239" w:type="pct"/>
            <w:shd w:val="clear" w:color="auto" w:fill="auto"/>
            <w:vAlign w:val="center"/>
          </w:tcPr>
          <w:p w:rsidR="001C2F9A" w:rsidRPr="00D10493" w:rsidRDefault="001C2F9A" w:rsidP="00FC5ADB">
            <w:pPr>
              <w:spacing w:before="120" w:after="40" w:line="192" w:lineRule="auto"/>
              <w:ind w:left="360" w:hanging="180"/>
              <w:rPr>
                <w:sz w:val="24"/>
                <w:szCs w:val="24"/>
                <w:lang w:val="uz-Cyrl-UZ"/>
              </w:rPr>
            </w:pPr>
            <w:r w:rsidRPr="00D10493">
              <w:rPr>
                <w:sz w:val="24"/>
                <w:szCs w:val="24"/>
                <w:lang w:val="uz-Cyrl-UZ"/>
              </w:rPr>
              <w:t>sanoat</w:t>
            </w:r>
          </w:p>
        </w:tc>
        <w:tc>
          <w:tcPr>
            <w:tcW w:w="690" w:type="pct"/>
            <w:shd w:val="clear" w:color="auto" w:fill="auto"/>
            <w:vAlign w:val="center"/>
          </w:tcPr>
          <w:p w:rsidR="001C2F9A" w:rsidRPr="00D10493" w:rsidRDefault="001C2F9A" w:rsidP="00D10493">
            <w:pPr>
              <w:jc w:val="center"/>
              <w:rPr>
                <w:sz w:val="28"/>
                <w:szCs w:val="28"/>
                <w:lang w:val="en-US"/>
              </w:rPr>
            </w:pPr>
            <w:r w:rsidRPr="00D10493">
              <w:rPr>
                <w:sz w:val="28"/>
                <w:szCs w:val="28"/>
              </w:rPr>
              <w:t>14</w:t>
            </w:r>
            <w:r w:rsidRPr="00D10493">
              <w:rPr>
                <w:sz w:val="28"/>
                <w:szCs w:val="28"/>
                <w:lang w:val="en-US"/>
              </w:rPr>
              <w:t>3</w:t>
            </w:r>
          </w:p>
        </w:tc>
        <w:tc>
          <w:tcPr>
            <w:tcW w:w="691" w:type="pct"/>
            <w:shd w:val="clear" w:color="auto" w:fill="auto"/>
            <w:vAlign w:val="center"/>
          </w:tcPr>
          <w:p w:rsidR="001C2F9A" w:rsidRPr="00D10493" w:rsidRDefault="001C2F9A" w:rsidP="00D10493">
            <w:pPr>
              <w:jc w:val="center"/>
              <w:rPr>
                <w:sz w:val="28"/>
                <w:szCs w:val="28"/>
                <w:lang w:val="en-US"/>
              </w:rPr>
            </w:pPr>
            <w:r w:rsidRPr="00D10493">
              <w:rPr>
                <w:sz w:val="28"/>
                <w:szCs w:val="28"/>
              </w:rPr>
              <w:t>15,</w:t>
            </w:r>
            <w:r w:rsidRPr="00D10493">
              <w:rPr>
                <w:sz w:val="28"/>
                <w:szCs w:val="28"/>
                <w:lang w:val="en-US"/>
              </w:rPr>
              <w:t>7</w:t>
            </w:r>
          </w:p>
        </w:tc>
        <w:tc>
          <w:tcPr>
            <w:tcW w:w="690" w:type="pct"/>
            <w:shd w:val="clear" w:color="auto" w:fill="auto"/>
            <w:vAlign w:val="center"/>
          </w:tcPr>
          <w:p w:rsidR="001C2F9A" w:rsidRPr="00D10493" w:rsidRDefault="001C2F9A" w:rsidP="00D10493">
            <w:pPr>
              <w:jc w:val="center"/>
              <w:rPr>
                <w:sz w:val="28"/>
                <w:szCs w:val="28"/>
                <w:lang w:val="en-US"/>
              </w:rPr>
            </w:pPr>
            <w:r w:rsidRPr="00D10493">
              <w:rPr>
                <w:sz w:val="28"/>
                <w:szCs w:val="28"/>
              </w:rPr>
              <w:t>11</w:t>
            </w:r>
            <w:r w:rsidRPr="00D10493">
              <w:rPr>
                <w:sz w:val="28"/>
                <w:szCs w:val="28"/>
                <w:lang w:val="en-US"/>
              </w:rPr>
              <w:t>8</w:t>
            </w:r>
          </w:p>
        </w:tc>
        <w:tc>
          <w:tcPr>
            <w:tcW w:w="690" w:type="pct"/>
            <w:shd w:val="clear" w:color="auto" w:fill="auto"/>
            <w:vAlign w:val="center"/>
          </w:tcPr>
          <w:p w:rsidR="001C2F9A" w:rsidRPr="00D10493" w:rsidRDefault="001C2F9A" w:rsidP="00D10493">
            <w:pPr>
              <w:jc w:val="center"/>
              <w:rPr>
                <w:sz w:val="28"/>
                <w:szCs w:val="28"/>
              </w:rPr>
            </w:pPr>
            <w:r w:rsidRPr="00D10493">
              <w:rPr>
                <w:sz w:val="28"/>
                <w:szCs w:val="28"/>
              </w:rPr>
              <w:t>16,0</w:t>
            </w:r>
          </w:p>
        </w:tc>
      </w:tr>
      <w:tr w:rsidR="001C2F9A" w:rsidRPr="00D10493" w:rsidTr="00D10493">
        <w:trPr>
          <w:cantSplit/>
          <w:trHeight w:val="487"/>
        </w:trPr>
        <w:tc>
          <w:tcPr>
            <w:tcW w:w="2239" w:type="pct"/>
            <w:shd w:val="clear" w:color="auto" w:fill="B6DDE8" w:themeFill="accent5" w:themeFillTint="66"/>
            <w:vAlign w:val="center"/>
          </w:tcPr>
          <w:p w:rsidR="001C2F9A" w:rsidRPr="00D10493" w:rsidRDefault="001C2F9A" w:rsidP="00FC5ADB">
            <w:pPr>
              <w:spacing w:before="120" w:after="40" w:line="192" w:lineRule="auto"/>
              <w:ind w:left="360" w:hanging="180"/>
              <w:rPr>
                <w:sz w:val="24"/>
                <w:szCs w:val="24"/>
                <w:lang w:val="uz-Cyrl-UZ"/>
              </w:rPr>
            </w:pPr>
            <w:r w:rsidRPr="00D10493">
              <w:rPr>
                <w:sz w:val="24"/>
                <w:szCs w:val="24"/>
                <w:lang w:val="uz-Cyrl-UZ"/>
              </w:rPr>
              <w:t>qurilish</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6</w:t>
            </w:r>
            <w:r w:rsidRPr="00D10493">
              <w:rPr>
                <w:sz w:val="28"/>
                <w:szCs w:val="28"/>
                <w:lang w:val="en-US"/>
              </w:rPr>
              <w:t>5</w:t>
            </w:r>
          </w:p>
        </w:tc>
        <w:tc>
          <w:tcPr>
            <w:tcW w:w="691"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7,</w:t>
            </w:r>
            <w:r w:rsidRPr="00D10493">
              <w:rPr>
                <w:sz w:val="28"/>
                <w:szCs w:val="28"/>
                <w:lang w:val="en-US"/>
              </w:rPr>
              <w:t>2</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5</w:t>
            </w:r>
            <w:r w:rsidRPr="00D10493">
              <w:rPr>
                <w:sz w:val="28"/>
                <w:szCs w:val="28"/>
                <w:lang w:val="en-US"/>
              </w:rPr>
              <w:t>0</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6,8</w:t>
            </w:r>
          </w:p>
        </w:tc>
      </w:tr>
      <w:tr w:rsidR="001C2F9A" w:rsidRPr="00D10493" w:rsidTr="00D10493">
        <w:trPr>
          <w:cantSplit/>
          <w:trHeight w:val="469"/>
        </w:trPr>
        <w:tc>
          <w:tcPr>
            <w:tcW w:w="2239" w:type="pct"/>
            <w:vAlign w:val="center"/>
          </w:tcPr>
          <w:p w:rsidR="001C2F9A" w:rsidRPr="00D10493" w:rsidRDefault="001C2F9A" w:rsidP="00FC5ADB">
            <w:pPr>
              <w:spacing w:before="120" w:after="40" w:line="192" w:lineRule="auto"/>
              <w:ind w:left="360" w:hanging="180"/>
              <w:rPr>
                <w:sz w:val="24"/>
                <w:szCs w:val="24"/>
                <w:lang w:val="uz-Cyrl-UZ"/>
              </w:rPr>
            </w:pPr>
            <w:r w:rsidRPr="00D10493">
              <w:rPr>
                <w:sz w:val="24"/>
                <w:szCs w:val="24"/>
                <w:lang w:val="en-US"/>
              </w:rPr>
              <w:t>s</w:t>
            </w:r>
            <w:r w:rsidRPr="00D10493">
              <w:rPr>
                <w:sz w:val="24"/>
                <w:szCs w:val="24"/>
                <w:lang w:val="uz-Cyrl-UZ"/>
              </w:rPr>
              <w:t>avdo</w:t>
            </w:r>
          </w:p>
        </w:tc>
        <w:tc>
          <w:tcPr>
            <w:tcW w:w="690" w:type="pct"/>
            <w:vAlign w:val="center"/>
          </w:tcPr>
          <w:p w:rsidR="001C2F9A" w:rsidRPr="00D10493" w:rsidRDefault="001C2F9A" w:rsidP="00D10493">
            <w:pPr>
              <w:jc w:val="center"/>
              <w:rPr>
                <w:sz w:val="28"/>
                <w:szCs w:val="28"/>
                <w:lang w:val="en-US"/>
              </w:rPr>
            </w:pPr>
            <w:r w:rsidRPr="00D10493">
              <w:rPr>
                <w:sz w:val="28"/>
                <w:szCs w:val="28"/>
              </w:rPr>
              <w:t>23</w:t>
            </w:r>
            <w:r w:rsidRPr="00D10493">
              <w:rPr>
                <w:sz w:val="28"/>
                <w:szCs w:val="28"/>
                <w:lang w:val="en-US"/>
              </w:rPr>
              <w:t>2</w:t>
            </w:r>
          </w:p>
        </w:tc>
        <w:tc>
          <w:tcPr>
            <w:tcW w:w="691" w:type="pct"/>
            <w:vAlign w:val="center"/>
          </w:tcPr>
          <w:p w:rsidR="001C2F9A" w:rsidRPr="00D10493" w:rsidRDefault="001C2F9A" w:rsidP="00D10493">
            <w:pPr>
              <w:jc w:val="center"/>
              <w:rPr>
                <w:sz w:val="28"/>
                <w:szCs w:val="28"/>
              </w:rPr>
            </w:pPr>
            <w:r w:rsidRPr="00D10493">
              <w:rPr>
                <w:sz w:val="28"/>
                <w:szCs w:val="28"/>
              </w:rPr>
              <w:t>25,5</w:t>
            </w:r>
          </w:p>
        </w:tc>
        <w:tc>
          <w:tcPr>
            <w:tcW w:w="690" w:type="pct"/>
            <w:vAlign w:val="center"/>
          </w:tcPr>
          <w:p w:rsidR="001C2F9A" w:rsidRPr="00D10493" w:rsidRDefault="001C2F9A" w:rsidP="00D10493">
            <w:pPr>
              <w:jc w:val="center"/>
              <w:rPr>
                <w:sz w:val="28"/>
                <w:szCs w:val="28"/>
                <w:lang w:val="en-US"/>
              </w:rPr>
            </w:pPr>
            <w:r w:rsidRPr="00D10493">
              <w:rPr>
                <w:sz w:val="28"/>
                <w:szCs w:val="28"/>
                <w:lang w:val="en-US"/>
              </w:rPr>
              <w:t>204</w:t>
            </w:r>
          </w:p>
        </w:tc>
        <w:tc>
          <w:tcPr>
            <w:tcW w:w="690" w:type="pct"/>
            <w:vAlign w:val="center"/>
          </w:tcPr>
          <w:p w:rsidR="001C2F9A" w:rsidRPr="00D10493" w:rsidRDefault="001C2F9A" w:rsidP="00D10493">
            <w:pPr>
              <w:jc w:val="center"/>
              <w:rPr>
                <w:sz w:val="28"/>
                <w:szCs w:val="28"/>
              </w:rPr>
            </w:pPr>
            <w:r w:rsidRPr="00D10493">
              <w:rPr>
                <w:sz w:val="28"/>
                <w:szCs w:val="28"/>
              </w:rPr>
              <w:t>27,7</w:t>
            </w:r>
          </w:p>
        </w:tc>
      </w:tr>
      <w:tr w:rsidR="001C2F9A" w:rsidRPr="00D10493" w:rsidTr="00D10493">
        <w:trPr>
          <w:cantSplit/>
          <w:trHeight w:val="469"/>
        </w:trPr>
        <w:tc>
          <w:tcPr>
            <w:tcW w:w="2239" w:type="pct"/>
            <w:shd w:val="clear" w:color="auto" w:fill="B6DDE8" w:themeFill="accent5" w:themeFillTint="66"/>
            <w:vAlign w:val="center"/>
          </w:tcPr>
          <w:p w:rsidR="001C2F9A" w:rsidRPr="00D10493" w:rsidRDefault="001C2F9A" w:rsidP="00FC5ADB">
            <w:pPr>
              <w:spacing w:before="120" w:after="40" w:line="192" w:lineRule="auto"/>
              <w:ind w:left="360" w:hanging="180"/>
              <w:rPr>
                <w:sz w:val="24"/>
                <w:szCs w:val="24"/>
                <w:lang w:val="uz-Cyrl-UZ"/>
              </w:rPr>
            </w:pPr>
            <w:r w:rsidRPr="00D10493">
              <w:rPr>
                <w:sz w:val="24"/>
                <w:szCs w:val="24"/>
                <w:lang w:val="uz-Cyrl-UZ"/>
              </w:rPr>
              <w:t>tashish va saqlash</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3</w:t>
            </w:r>
            <w:r w:rsidRPr="00D10493">
              <w:rPr>
                <w:sz w:val="28"/>
                <w:szCs w:val="28"/>
                <w:lang w:val="en-US"/>
              </w:rPr>
              <w:t>4</w:t>
            </w:r>
          </w:p>
        </w:tc>
        <w:tc>
          <w:tcPr>
            <w:tcW w:w="691"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3,7</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27</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3,7</w:t>
            </w:r>
          </w:p>
        </w:tc>
      </w:tr>
      <w:tr w:rsidR="001C2F9A" w:rsidRPr="00D10493" w:rsidTr="00D10493">
        <w:trPr>
          <w:cantSplit/>
          <w:trHeight w:val="739"/>
        </w:trPr>
        <w:tc>
          <w:tcPr>
            <w:tcW w:w="2239" w:type="pct"/>
            <w:shd w:val="clear" w:color="auto" w:fill="auto"/>
            <w:vAlign w:val="center"/>
          </w:tcPr>
          <w:p w:rsidR="001C2F9A" w:rsidRPr="00D10493" w:rsidRDefault="001C2F9A" w:rsidP="00FC5ADB">
            <w:pPr>
              <w:spacing w:before="120" w:after="40" w:line="240" w:lineRule="atLeast"/>
              <w:ind w:left="362" w:hanging="181"/>
              <w:rPr>
                <w:sz w:val="24"/>
                <w:szCs w:val="24"/>
                <w:lang w:val="uz-Cyrl-UZ"/>
              </w:rPr>
            </w:pPr>
            <w:r w:rsidRPr="00D10493">
              <w:rPr>
                <w:sz w:val="24"/>
                <w:szCs w:val="24"/>
                <w:lang w:val="uz-Cyrl-UZ"/>
              </w:rPr>
              <w:t xml:space="preserve">yashash va ovqatlanish </w:t>
            </w:r>
            <w:r w:rsidRPr="00D10493">
              <w:rPr>
                <w:sz w:val="24"/>
                <w:szCs w:val="24"/>
                <w:lang w:val="uz-Cyrl-UZ"/>
              </w:rPr>
              <w:br/>
              <w:t>bo‘yicha xizmatlar</w:t>
            </w:r>
          </w:p>
        </w:tc>
        <w:tc>
          <w:tcPr>
            <w:tcW w:w="690" w:type="pct"/>
            <w:shd w:val="clear" w:color="auto" w:fill="auto"/>
            <w:vAlign w:val="center"/>
          </w:tcPr>
          <w:p w:rsidR="001C2F9A" w:rsidRPr="00D10493" w:rsidRDefault="001C2F9A" w:rsidP="00D10493">
            <w:pPr>
              <w:jc w:val="center"/>
              <w:rPr>
                <w:sz w:val="28"/>
                <w:szCs w:val="28"/>
                <w:lang w:val="en-US"/>
              </w:rPr>
            </w:pPr>
            <w:r w:rsidRPr="00D10493">
              <w:rPr>
                <w:sz w:val="28"/>
                <w:szCs w:val="28"/>
              </w:rPr>
              <w:t>5</w:t>
            </w:r>
            <w:r w:rsidRPr="00D10493">
              <w:rPr>
                <w:sz w:val="28"/>
                <w:szCs w:val="28"/>
                <w:lang w:val="en-US"/>
              </w:rPr>
              <w:t>4</w:t>
            </w:r>
          </w:p>
        </w:tc>
        <w:tc>
          <w:tcPr>
            <w:tcW w:w="691" w:type="pct"/>
            <w:shd w:val="clear" w:color="auto" w:fill="auto"/>
            <w:vAlign w:val="center"/>
          </w:tcPr>
          <w:p w:rsidR="001C2F9A" w:rsidRPr="00D10493" w:rsidRDefault="001C2F9A" w:rsidP="00D10493">
            <w:pPr>
              <w:jc w:val="center"/>
              <w:rPr>
                <w:sz w:val="28"/>
                <w:szCs w:val="28"/>
              </w:rPr>
            </w:pPr>
            <w:r w:rsidRPr="00D10493">
              <w:rPr>
                <w:sz w:val="28"/>
                <w:szCs w:val="28"/>
              </w:rPr>
              <w:t>5,9</w:t>
            </w:r>
          </w:p>
        </w:tc>
        <w:tc>
          <w:tcPr>
            <w:tcW w:w="690" w:type="pct"/>
            <w:shd w:val="clear" w:color="auto" w:fill="auto"/>
            <w:vAlign w:val="center"/>
          </w:tcPr>
          <w:p w:rsidR="001C2F9A" w:rsidRPr="00D10493" w:rsidRDefault="001C2F9A" w:rsidP="00D10493">
            <w:pPr>
              <w:jc w:val="center"/>
              <w:rPr>
                <w:sz w:val="28"/>
                <w:szCs w:val="28"/>
              </w:rPr>
            </w:pPr>
            <w:r w:rsidRPr="00D10493">
              <w:rPr>
                <w:sz w:val="28"/>
                <w:szCs w:val="28"/>
              </w:rPr>
              <w:t>45</w:t>
            </w:r>
          </w:p>
        </w:tc>
        <w:tc>
          <w:tcPr>
            <w:tcW w:w="690" w:type="pct"/>
            <w:shd w:val="clear" w:color="auto" w:fill="auto"/>
            <w:vAlign w:val="center"/>
          </w:tcPr>
          <w:p w:rsidR="001C2F9A" w:rsidRPr="00D10493" w:rsidRDefault="001C2F9A" w:rsidP="00D10493">
            <w:pPr>
              <w:jc w:val="center"/>
              <w:rPr>
                <w:sz w:val="28"/>
                <w:szCs w:val="28"/>
              </w:rPr>
            </w:pPr>
            <w:r w:rsidRPr="00D10493">
              <w:rPr>
                <w:sz w:val="28"/>
                <w:szCs w:val="28"/>
              </w:rPr>
              <w:t>6,1</w:t>
            </w:r>
          </w:p>
        </w:tc>
      </w:tr>
      <w:tr w:rsidR="001C2F9A" w:rsidRPr="00D10493" w:rsidTr="00D10493">
        <w:trPr>
          <w:cantSplit/>
          <w:trHeight w:val="469"/>
        </w:trPr>
        <w:tc>
          <w:tcPr>
            <w:tcW w:w="2239" w:type="pct"/>
            <w:shd w:val="clear" w:color="auto" w:fill="B6DDE8" w:themeFill="accent5" w:themeFillTint="66"/>
            <w:vAlign w:val="center"/>
          </w:tcPr>
          <w:p w:rsidR="001C2F9A" w:rsidRPr="00D10493" w:rsidRDefault="001C2F9A" w:rsidP="00FC5ADB">
            <w:pPr>
              <w:spacing w:before="120" w:after="40" w:line="192" w:lineRule="auto"/>
              <w:ind w:left="360" w:hanging="180"/>
              <w:rPr>
                <w:sz w:val="24"/>
                <w:szCs w:val="24"/>
                <w:lang w:val="uz-Cyrl-UZ"/>
              </w:rPr>
            </w:pPr>
            <w:r w:rsidRPr="00D10493">
              <w:rPr>
                <w:sz w:val="24"/>
                <w:szCs w:val="24"/>
                <w:lang w:val="uz-Cyrl-UZ"/>
              </w:rPr>
              <w:t>axborot va aloqa</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1</w:t>
            </w:r>
            <w:r w:rsidRPr="00D10493">
              <w:rPr>
                <w:sz w:val="28"/>
                <w:szCs w:val="28"/>
                <w:lang w:val="en-US"/>
              </w:rPr>
              <w:t>7</w:t>
            </w:r>
          </w:p>
        </w:tc>
        <w:tc>
          <w:tcPr>
            <w:tcW w:w="691"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1,</w:t>
            </w:r>
            <w:r w:rsidRPr="00D10493">
              <w:rPr>
                <w:sz w:val="28"/>
                <w:szCs w:val="28"/>
                <w:lang w:val="en-US"/>
              </w:rPr>
              <w:t>9</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14</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1,9</w:t>
            </w:r>
          </w:p>
        </w:tc>
      </w:tr>
      <w:tr w:rsidR="001C2F9A" w:rsidRPr="00D10493" w:rsidTr="00D10493">
        <w:trPr>
          <w:cantSplit/>
          <w:trHeight w:val="582"/>
        </w:trPr>
        <w:tc>
          <w:tcPr>
            <w:tcW w:w="2239" w:type="pct"/>
            <w:shd w:val="clear" w:color="auto" w:fill="auto"/>
            <w:vAlign w:val="center"/>
          </w:tcPr>
          <w:p w:rsidR="001C2F9A" w:rsidRPr="00D10493" w:rsidRDefault="001C2F9A" w:rsidP="00FC5ADB">
            <w:pPr>
              <w:spacing w:before="120" w:after="40" w:line="192" w:lineRule="auto"/>
              <w:ind w:left="360" w:hanging="180"/>
              <w:rPr>
                <w:sz w:val="24"/>
                <w:szCs w:val="24"/>
                <w:lang w:val="uz-Cyrl-UZ"/>
              </w:rPr>
            </w:pPr>
            <w:r w:rsidRPr="00D10493">
              <w:rPr>
                <w:sz w:val="24"/>
                <w:szCs w:val="24"/>
                <w:lang w:val="uz-Cyrl-UZ"/>
              </w:rPr>
              <w:t xml:space="preserve">sog‘liqni saqlash va </w:t>
            </w:r>
            <w:r w:rsidRPr="00D10493">
              <w:rPr>
                <w:sz w:val="24"/>
                <w:szCs w:val="24"/>
                <w:lang w:val="uz-Cyrl-UZ"/>
              </w:rPr>
              <w:br/>
              <w:t xml:space="preserve">ijtimoiy xizmatlar </w:t>
            </w:r>
            <w:r w:rsidRPr="00D10493">
              <w:rPr>
                <w:sz w:val="24"/>
                <w:szCs w:val="24"/>
                <w:lang w:val="uz-Cyrl-UZ"/>
              </w:rPr>
              <w:br/>
              <w:t>ko‘rsatish</w:t>
            </w:r>
          </w:p>
        </w:tc>
        <w:tc>
          <w:tcPr>
            <w:tcW w:w="690" w:type="pct"/>
            <w:shd w:val="clear" w:color="auto" w:fill="auto"/>
            <w:vAlign w:val="center"/>
          </w:tcPr>
          <w:p w:rsidR="001C2F9A" w:rsidRPr="00D10493" w:rsidRDefault="001C2F9A" w:rsidP="00D10493">
            <w:pPr>
              <w:jc w:val="center"/>
              <w:rPr>
                <w:sz w:val="28"/>
                <w:szCs w:val="28"/>
                <w:lang w:val="en-US"/>
              </w:rPr>
            </w:pPr>
            <w:r w:rsidRPr="00D10493">
              <w:rPr>
                <w:sz w:val="28"/>
                <w:szCs w:val="28"/>
              </w:rPr>
              <w:t>1</w:t>
            </w:r>
            <w:r w:rsidRPr="00D10493">
              <w:rPr>
                <w:sz w:val="28"/>
                <w:szCs w:val="28"/>
                <w:lang w:val="en-US"/>
              </w:rPr>
              <w:t>6</w:t>
            </w:r>
          </w:p>
        </w:tc>
        <w:tc>
          <w:tcPr>
            <w:tcW w:w="691" w:type="pct"/>
            <w:shd w:val="clear" w:color="auto" w:fill="auto"/>
            <w:vAlign w:val="center"/>
          </w:tcPr>
          <w:p w:rsidR="001C2F9A" w:rsidRPr="00D10493" w:rsidRDefault="001C2F9A" w:rsidP="00D10493">
            <w:pPr>
              <w:jc w:val="center"/>
              <w:rPr>
                <w:sz w:val="28"/>
                <w:szCs w:val="28"/>
                <w:lang w:val="en-US"/>
              </w:rPr>
            </w:pPr>
            <w:r w:rsidRPr="00D10493">
              <w:rPr>
                <w:sz w:val="28"/>
                <w:szCs w:val="28"/>
              </w:rPr>
              <w:t>1,</w:t>
            </w:r>
            <w:r w:rsidRPr="00D10493">
              <w:rPr>
                <w:sz w:val="28"/>
                <w:szCs w:val="28"/>
                <w:lang w:val="en-US"/>
              </w:rPr>
              <w:t>8</w:t>
            </w:r>
          </w:p>
        </w:tc>
        <w:tc>
          <w:tcPr>
            <w:tcW w:w="690" w:type="pct"/>
            <w:shd w:val="clear" w:color="auto" w:fill="auto"/>
            <w:vAlign w:val="center"/>
          </w:tcPr>
          <w:p w:rsidR="001C2F9A" w:rsidRPr="00D10493" w:rsidRDefault="001C2F9A" w:rsidP="00D10493">
            <w:pPr>
              <w:jc w:val="center"/>
              <w:rPr>
                <w:sz w:val="28"/>
                <w:szCs w:val="28"/>
              </w:rPr>
            </w:pPr>
            <w:r w:rsidRPr="00D10493">
              <w:rPr>
                <w:sz w:val="28"/>
                <w:szCs w:val="28"/>
              </w:rPr>
              <w:t>14</w:t>
            </w:r>
          </w:p>
        </w:tc>
        <w:tc>
          <w:tcPr>
            <w:tcW w:w="690" w:type="pct"/>
            <w:shd w:val="clear" w:color="auto" w:fill="auto"/>
            <w:vAlign w:val="center"/>
          </w:tcPr>
          <w:p w:rsidR="001C2F9A" w:rsidRPr="00D10493" w:rsidRDefault="001C2F9A" w:rsidP="00D10493">
            <w:pPr>
              <w:jc w:val="center"/>
              <w:rPr>
                <w:sz w:val="28"/>
                <w:szCs w:val="28"/>
              </w:rPr>
            </w:pPr>
            <w:r w:rsidRPr="00D10493">
              <w:rPr>
                <w:sz w:val="28"/>
                <w:szCs w:val="28"/>
              </w:rPr>
              <w:t>1,9</w:t>
            </w:r>
          </w:p>
        </w:tc>
      </w:tr>
      <w:tr w:rsidR="001C2F9A" w:rsidRPr="00D10493" w:rsidTr="00D10493">
        <w:trPr>
          <w:cantSplit/>
          <w:trHeight w:val="133"/>
        </w:trPr>
        <w:tc>
          <w:tcPr>
            <w:tcW w:w="2239" w:type="pct"/>
            <w:shd w:val="clear" w:color="auto" w:fill="B6DDE8" w:themeFill="accent5" w:themeFillTint="66"/>
            <w:vAlign w:val="center"/>
          </w:tcPr>
          <w:p w:rsidR="001C2F9A" w:rsidRPr="00D10493" w:rsidRDefault="001C2F9A" w:rsidP="00FC5ADB">
            <w:pPr>
              <w:spacing w:before="120" w:after="40" w:line="192" w:lineRule="auto"/>
              <w:ind w:left="360" w:hanging="180"/>
              <w:rPr>
                <w:sz w:val="24"/>
                <w:szCs w:val="24"/>
                <w:lang w:val="uz-Cyrl-UZ"/>
              </w:rPr>
            </w:pPr>
            <w:r w:rsidRPr="00D10493">
              <w:rPr>
                <w:sz w:val="24"/>
                <w:szCs w:val="24"/>
                <w:lang w:val="uz-Cyrl-UZ"/>
              </w:rPr>
              <w:t xml:space="preserve">boshqa turdagi </w:t>
            </w:r>
            <w:r w:rsidRPr="00D10493">
              <w:rPr>
                <w:sz w:val="24"/>
                <w:szCs w:val="24"/>
                <w:lang w:val="uz-Cyrl-UZ"/>
              </w:rPr>
              <w:br/>
              <w:t>xizmatlar ko‘rsatish</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8</w:t>
            </w:r>
            <w:r w:rsidRPr="00D10493">
              <w:rPr>
                <w:sz w:val="28"/>
                <w:szCs w:val="28"/>
                <w:lang w:val="en-US"/>
              </w:rPr>
              <w:t>6</w:t>
            </w:r>
          </w:p>
        </w:tc>
        <w:tc>
          <w:tcPr>
            <w:tcW w:w="691"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rPr>
              <w:t>9,</w:t>
            </w:r>
            <w:r w:rsidRPr="00D10493">
              <w:rPr>
                <w:sz w:val="28"/>
                <w:szCs w:val="28"/>
                <w:lang w:val="en-US"/>
              </w:rPr>
              <w:t>5</w:t>
            </w:r>
          </w:p>
        </w:tc>
        <w:tc>
          <w:tcPr>
            <w:tcW w:w="690" w:type="pct"/>
            <w:shd w:val="clear" w:color="auto" w:fill="B6DDE8" w:themeFill="accent5" w:themeFillTint="66"/>
            <w:vAlign w:val="center"/>
          </w:tcPr>
          <w:p w:rsidR="001C2F9A" w:rsidRPr="00D10493" w:rsidRDefault="001C2F9A" w:rsidP="00D10493">
            <w:pPr>
              <w:jc w:val="center"/>
              <w:rPr>
                <w:sz w:val="28"/>
                <w:szCs w:val="28"/>
                <w:lang w:val="en-US"/>
              </w:rPr>
            </w:pPr>
            <w:r w:rsidRPr="00D10493">
              <w:rPr>
                <w:sz w:val="28"/>
                <w:szCs w:val="28"/>
                <w:lang w:val="en-US"/>
              </w:rPr>
              <w:t>69</w:t>
            </w:r>
          </w:p>
        </w:tc>
        <w:tc>
          <w:tcPr>
            <w:tcW w:w="690" w:type="pct"/>
            <w:shd w:val="clear" w:color="auto" w:fill="B6DDE8" w:themeFill="accent5" w:themeFillTint="66"/>
            <w:vAlign w:val="center"/>
          </w:tcPr>
          <w:p w:rsidR="001C2F9A" w:rsidRPr="00D10493" w:rsidRDefault="001C2F9A" w:rsidP="00D10493">
            <w:pPr>
              <w:jc w:val="center"/>
              <w:rPr>
                <w:sz w:val="28"/>
                <w:szCs w:val="28"/>
              </w:rPr>
            </w:pPr>
            <w:r w:rsidRPr="00D10493">
              <w:rPr>
                <w:sz w:val="28"/>
                <w:szCs w:val="28"/>
              </w:rPr>
              <w:t>9,4</w:t>
            </w:r>
          </w:p>
        </w:tc>
      </w:tr>
    </w:tbl>
    <w:p w:rsidR="009038BF" w:rsidRPr="00D10493" w:rsidRDefault="009038BF" w:rsidP="009038BF">
      <w:pPr>
        <w:spacing w:line="360" w:lineRule="auto"/>
        <w:contextualSpacing/>
        <w:rPr>
          <w:b/>
          <w:sz w:val="24"/>
          <w:szCs w:val="24"/>
          <w:lang w:val="en-US"/>
        </w:rPr>
      </w:pPr>
    </w:p>
    <w:p w:rsidR="009038BF" w:rsidRPr="00D10493" w:rsidRDefault="009038BF" w:rsidP="009038BF">
      <w:pPr>
        <w:spacing w:line="360" w:lineRule="auto"/>
        <w:contextualSpacing/>
        <w:jc w:val="center"/>
        <w:rPr>
          <w:b/>
          <w:sz w:val="24"/>
          <w:szCs w:val="24"/>
          <w:lang w:val="en-US"/>
        </w:rPr>
      </w:pPr>
      <w:r w:rsidRPr="00D10493">
        <w:rPr>
          <w:b/>
          <w:sz w:val="24"/>
          <w:szCs w:val="24"/>
          <w:lang w:val="uz-Cyrl-UZ"/>
        </w:rPr>
        <w:lastRenderedPageBreak/>
        <w:t>Xorijiy investitsiyalar va sarmoyalar ishtirokidagi korxonalar</w:t>
      </w:r>
    </w:p>
    <w:p w:rsidR="001C2F9A" w:rsidRPr="00D10493" w:rsidRDefault="001C2F9A" w:rsidP="001C2F9A">
      <w:pPr>
        <w:spacing w:after="120" w:line="312" w:lineRule="auto"/>
        <w:ind w:right="-2" w:firstLine="567"/>
        <w:jc w:val="both"/>
        <w:rPr>
          <w:sz w:val="24"/>
          <w:szCs w:val="24"/>
          <w:lang w:val="uz-Cyrl-UZ"/>
        </w:rPr>
      </w:pPr>
      <w:r w:rsidRPr="00D10493">
        <w:rPr>
          <w:sz w:val="24"/>
          <w:szCs w:val="24"/>
          <w:lang w:val="uz-Cyrl-UZ"/>
        </w:rPr>
        <w:t xml:space="preserve">Korxonalar va tashkilotlar yagona davlat registri ma’lumotlariga ko‘ra, </w:t>
      </w:r>
      <w:r w:rsidR="00261F49">
        <w:rPr>
          <w:sz w:val="24"/>
          <w:szCs w:val="24"/>
          <w:lang w:val="uz-Cyrl-UZ"/>
        </w:rPr>
        <w:t>2024-</w:t>
      </w:r>
      <w:r w:rsidRPr="00D10493">
        <w:rPr>
          <w:sz w:val="24"/>
          <w:szCs w:val="24"/>
          <w:lang w:val="uz-Cyrl-UZ"/>
        </w:rPr>
        <w:t xml:space="preserve">yilning </w:t>
      </w:r>
      <w:r w:rsidR="00261F49">
        <w:rPr>
          <w:sz w:val="24"/>
          <w:szCs w:val="24"/>
          <w:lang w:val="uz-Cyrl-UZ"/>
        </w:rPr>
        <w:t>1-yanvar</w:t>
      </w:r>
      <w:r w:rsidRPr="00D10493">
        <w:rPr>
          <w:color w:val="000000" w:themeColor="text1"/>
          <w:sz w:val="24"/>
          <w:szCs w:val="24"/>
          <w:lang w:val="uz-Latn-UZ"/>
        </w:rPr>
        <w:t xml:space="preserve"> </w:t>
      </w:r>
      <w:r w:rsidRPr="00D10493">
        <w:rPr>
          <w:sz w:val="24"/>
          <w:szCs w:val="24"/>
          <w:lang w:val="uz-Cyrl-UZ"/>
        </w:rPr>
        <w:t xml:space="preserve">holatiga ro‘yxatga olingan xorijiy investitsiyalar va sarmoyalar ishtirokidagi korxonalar  soni </w:t>
      </w:r>
      <w:r w:rsidRPr="00D10493">
        <w:rPr>
          <w:sz w:val="24"/>
          <w:szCs w:val="24"/>
          <w:lang w:val="en-US"/>
        </w:rPr>
        <w:t>8</w:t>
      </w:r>
      <w:r w:rsidRPr="00D10493">
        <w:rPr>
          <w:sz w:val="24"/>
          <w:szCs w:val="24"/>
          <w:lang w:val="uz-Cyrl-UZ"/>
        </w:rPr>
        <w:t xml:space="preserve"> tani tashkil qilib, </w:t>
      </w:r>
      <w:r w:rsidRPr="00D10493">
        <w:rPr>
          <w:sz w:val="24"/>
          <w:szCs w:val="24"/>
          <w:lang w:val="en-US"/>
        </w:rPr>
        <w:t>8</w:t>
      </w:r>
      <w:r w:rsidRPr="00D10493">
        <w:rPr>
          <w:sz w:val="24"/>
          <w:szCs w:val="24"/>
          <w:lang w:val="uz-Cyrl-UZ"/>
        </w:rPr>
        <w:t xml:space="preserve"> tasi faoliyat ko‘rsatib kelmoqda.</w:t>
      </w:r>
    </w:p>
    <w:p w:rsidR="009038BF" w:rsidRPr="00D10493" w:rsidRDefault="009038BF" w:rsidP="009038BF">
      <w:pPr>
        <w:jc w:val="center"/>
        <w:rPr>
          <w:b/>
          <w:sz w:val="24"/>
          <w:szCs w:val="24"/>
          <w:lang w:val="uz-Cyrl-UZ"/>
        </w:rPr>
      </w:pPr>
      <w:r w:rsidRPr="00D10493">
        <w:rPr>
          <w:b/>
          <w:sz w:val="24"/>
          <w:szCs w:val="24"/>
          <w:lang w:val="uz-Cyrl-UZ"/>
        </w:rPr>
        <w:t>Faoliyat ko‘rsatayotgan xorijiy kapital ishtirokidagi korxonalarning</w:t>
      </w:r>
    </w:p>
    <w:p w:rsidR="009038BF" w:rsidRPr="00D10493" w:rsidRDefault="009038BF" w:rsidP="009038BF">
      <w:pPr>
        <w:jc w:val="center"/>
        <w:rPr>
          <w:b/>
          <w:i/>
          <w:sz w:val="24"/>
          <w:szCs w:val="24"/>
          <w:lang w:val="uz-Cyrl-UZ"/>
        </w:rPr>
      </w:pPr>
      <w:r w:rsidRPr="00D10493">
        <w:rPr>
          <w:b/>
          <w:sz w:val="24"/>
          <w:szCs w:val="24"/>
          <w:lang w:val="uz-Cyrl-UZ"/>
        </w:rPr>
        <w:t xml:space="preserve"> iqtisodiy faoliyat turlari bo‘yicha soni, </w:t>
      </w:r>
      <w:r w:rsidRPr="00D10493">
        <w:rPr>
          <w:i/>
          <w:sz w:val="24"/>
          <w:szCs w:val="24"/>
          <w:lang w:val="uz-Cyrl-UZ"/>
        </w:rPr>
        <w:t>birlikda</w:t>
      </w:r>
    </w:p>
    <w:p w:rsidR="009038BF" w:rsidRPr="00D10493" w:rsidRDefault="009038BF" w:rsidP="009038BF">
      <w:pPr>
        <w:spacing w:after="120" w:line="276" w:lineRule="auto"/>
        <w:ind w:right="-2" w:firstLine="567"/>
        <w:jc w:val="center"/>
        <w:rPr>
          <w:sz w:val="24"/>
          <w:szCs w:val="24"/>
          <w:lang w:val="uz-Cyrl-UZ"/>
        </w:rPr>
      </w:pPr>
    </w:p>
    <w:tbl>
      <w:tblPr>
        <w:tblW w:w="0" w:type="auto"/>
        <w:tblInd w:w="-5" w:type="dxa"/>
        <w:tblLook w:val="04A0" w:firstRow="1" w:lastRow="0" w:firstColumn="1" w:lastColumn="0" w:noHBand="0" w:noVBand="1"/>
      </w:tblPr>
      <w:tblGrid>
        <w:gridCol w:w="4596"/>
        <w:gridCol w:w="4389"/>
      </w:tblGrid>
      <w:tr w:rsidR="009038BF" w:rsidRPr="00096845" w:rsidTr="00FC5ADB">
        <w:tc>
          <w:tcPr>
            <w:tcW w:w="4389" w:type="dxa"/>
            <w:shd w:val="clear" w:color="auto" w:fill="auto"/>
          </w:tcPr>
          <w:p w:rsidR="009038BF" w:rsidRPr="00D10493" w:rsidRDefault="009038BF" w:rsidP="00FC5ADB">
            <w:pPr>
              <w:spacing w:line="276" w:lineRule="auto"/>
              <w:jc w:val="center"/>
              <w:rPr>
                <w:b/>
                <w:bCs/>
                <w:sz w:val="24"/>
                <w:szCs w:val="24"/>
                <w:lang w:val="uz-Cyrl-UZ"/>
              </w:rPr>
            </w:pPr>
            <w:r w:rsidRPr="00D10493">
              <w:rPr>
                <w:b/>
                <w:bCs/>
                <w:color w:val="E36C0A" w:themeColor="accent6" w:themeShade="BF"/>
                <w:sz w:val="24"/>
                <w:szCs w:val="24"/>
                <w:lang w:val="uz-Cyrl-UZ"/>
              </w:rPr>
              <w:t>Qo‘shma korxona</w:t>
            </w:r>
            <w:r w:rsidRPr="00D10493">
              <w:rPr>
                <w:b/>
                <w:bCs/>
                <w:sz w:val="24"/>
                <w:szCs w:val="24"/>
                <w:lang w:val="uz-Cyrl-UZ"/>
              </w:rPr>
              <w:br/>
            </w:r>
            <w:r w:rsidRPr="00D10493">
              <w:rPr>
                <w:b/>
                <w:bCs/>
                <w:color w:val="244061" w:themeColor="accent1" w:themeShade="80"/>
                <w:sz w:val="24"/>
                <w:szCs w:val="24"/>
                <w:lang w:val="uz-Cyrl-UZ"/>
              </w:rPr>
              <w:t>Xorijiy korxona</w:t>
            </w:r>
          </w:p>
        </w:tc>
        <w:tc>
          <w:tcPr>
            <w:tcW w:w="4389" w:type="dxa"/>
            <w:shd w:val="clear" w:color="auto" w:fill="auto"/>
          </w:tcPr>
          <w:p w:rsidR="009038BF" w:rsidRPr="00D10493" w:rsidRDefault="009038BF" w:rsidP="00FC5ADB">
            <w:pPr>
              <w:spacing w:line="276" w:lineRule="auto"/>
              <w:jc w:val="center"/>
              <w:rPr>
                <w:b/>
                <w:bCs/>
                <w:sz w:val="24"/>
                <w:szCs w:val="24"/>
                <w:lang w:val="uz-Cyrl-UZ"/>
              </w:rPr>
            </w:pPr>
            <w:r w:rsidRPr="00D10493">
              <w:rPr>
                <w:b/>
                <w:bCs/>
                <w:sz w:val="24"/>
                <w:szCs w:val="24"/>
                <w:lang w:val="uz-Cyrl-UZ"/>
              </w:rPr>
              <w:t>Jami xorijiy kapital</w:t>
            </w:r>
            <w:r w:rsidRPr="00D10493">
              <w:rPr>
                <w:b/>
                <w:bCs/>
                <w:sz w:val="24"/>
                <w:szCs w:val="24"/>
                <w:lang w:val="uz-Cyrl-UZ"/>
              </w:rPr>
              <w:br/>
              <w:t xml:space="preserve"> ishtirokidagi korxonalar</w:t>
            </w:r>
          </w:p>
        </w:tc>
      </w:tr>
      <w:tr w:rsidR="009038BF" w:rsidRPr="00D10493" w:rsidTr="00FC5ADB">
        <w:tc>
          <w:tcPr>
            <w:tcW w:w="4389" w:type="dxa"/>
            <w:shd w:val="clear" w:color="auto" w:fill="auto"/>
          </w:tcPr>
          <w:p w:rsidR="009038BF" w:rsidRPr="00D10493" w:rsidRDefault="00096845" w:rsidP="00FC5ADB">
            <w:pPr>
              <w:spacing w:line="276" w:lineRule="auto"/>
              <w:jc w:val="center"/>
              <w:rPr>
                <w:bCs/>
                <w:sz w:val="24"/>
                <w:szCs w:val="24"/>
                <w:lang w:val="uz-Cyrl-UZ"/>
              </w:rPr>
            </w:pPr>
            <w:r>
              <w:rPr>
                <w:bCs/>
                <w:i/>
                <w:noProof/>
                <w:sz w:val="24"/>
                <w:szCs w:val="24"/>
              </w:rPr>
              <w:pict>
                <v:shapetype id="_x0000_t32" coordsize="21600,21600" o:spt="32" o:oned="t" path="m,l21600,21600e" filled="f">
                  <v:path arrowok="t" fillok="f" o:connecttype="none"/>
                  <o:lock v:ext="edit" shapetype="t"/>
                </v:shapetype>
                <v:shape id="AutoShape 32" o:spid="_x0000_s1038" type="#_x0000_t32" style="position:absolute;left:0;text-align:left;margin-left:113.3pt;margin-top:126.6pt;width:233.6pt;height:11.45pt;z-index:25166284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vxJAIAAEI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">
                  <w10:wrap anchorx="margin"/>
                </v:shape>
              </w:pict>
            </w:r>
            <w:r>
              <w:rPr>
                <w:bCs/>
                <w:i/>
                <w:noProof/>
                <w:sz w:val="24"/>
                <w:szCs w:val="24"/>
              </w:rPr>
              <w:pict>
                <v:shape id="AutoShape 5" o:spid="_x0000_s1037" type="#_x0000_t32" style="position:absolute;left:0;text-align:left;margin-left:105.6pt;margin-top:5.15pt;width:226.15pt;height:13.15pt;flip:y;z-index:25166182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">
                  <w10:wrap anchorx="margin"/>
                </v:shape>
              </w:pict>
            </w:r>
            <w:r w:rsidR="009038BF" w:rsidRPr="00D10493">
              <w:rPr>
                <w:noProof/>
                <w:sz w:val="24"/>
                <w:szCs w:val="24"/>
              </w:rPr>
              <w:drawing>
                <wp:inline distT="0" distB="0" distL="0" distR="0" wp14:anchorId="681C2057" wp14:editId="1A118578">
                  <wp:extent cx="2781300" cy="2019300"/>
                  <wp:effectExtent l="0" t="0" r="0" b="0"/>
                  <wp:docPr id="7" name="Диаграмма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389" w:type="dxa"/>
            <w:shd w:val="clear" w:color="auto" w:fill="auto"/>
          </w:tcPr>
          <w:p w:rsidR="009038BF" w:rsidRPr="00D10493" w:rsidRDefault="009038BF" w:rsidP="00FC5ADB">
            <w:pPr>
              <w:spacing w:line="276" w:lineRule="auto"/>
              <w:jc w:val="center"/>
              <w:rPr>
                <w:bCs/>
                <w:sz w:val="24"/>
                <w:szCs w:val="24"/>
                <w:lang w:val="uz-Cyrl-UZ"/>
              </w:rPr>
            </w:pPr>
            <w:r w:rsidRPr="00D10493">
              <w:rPr>
                <w:noProof/>
                <w:sz w:val="24"/>
                <w:szCs w:val="24"/>
              </w:rPr>
              <w:drawing>
                <wp:inline distT="0" distB="0" distL="0" distR="0" wp14:anchorId="2D3A1A98" wp14:editId="291B166E">
                  <wp:extent cx="2606675" cy="1828800"/>
                  <wp:effectExtent l="0" t="0" r="0" b="0"/>
                  <wp:docPr id="8"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9038BF" w:rsidRPr="00D10493" w:rsidRDefault="009038BF" w:rsidP="009038BF">
      <w:pPr>
        <w:spacing w:after="120" w:line="276" w:lineRule="auto"/>
        <w:ind w:right="-2"/>
        <w:rPr>
          <w:sz w:val="24"/>
          <w:szCs w:val="24"/>
          <w:lang w:val="en-US"/>
        </w:rPr>
      </w:pPr>
    </w:p>
    <w:p w:rsidR="009038BF" w:rsidRPr="00D10493" w:rsidRDefault="009038BF" w:rsidP="009038BF">
      <w:pPr>
        <w:spacing w:after="120"/>
        <w:jc w:val="center"/>
        <w:rPr>
          <w:b/>
          <w:i/>
          <w:sz w:val="24"/>
          <w:szCs w:val="24"/>
          <w:lang w:val="uz-Cyrl-UZ"/>
        </w:rPr>
      </w:pPr>
      <w:r w:rsidRPr="00D10493">
        <w:rPr>
          <w:b/>
          <w:sz w:val="24"/>
          <w:szCs w:val="24"/>
          <w:lang w:val="uz-Cyrl-UZ"/>
        </w:rPr>
        <w:t xml:space="preserve">Faoliyat ko‘rsatayotgan xorijiy kapital ishtirokidagi korxonalarning </w:t>
      </w:r>
      <w:r w:rsidRPr="00D10493">
        <w:rPr>
          <w:b/>
          <w:sz w:val="24"/>
          <w:szCs w:val="24"/>
          <w:lang w:val="uz-Cyrl-UZ"/>
        </w:rPr>
        <w:br/>
        <w:t xml:space="preserve">iqtisodiy faoliyat turlari bo‘yicha soni, </w:t>
      </w:r>
      <w:r w:rsidRPr="00D10493">
        <w:rPr>
          <w:i/>
          <w:sz w:val="24"/>
          <w:szCs w:val="24"/>
          <w:lang w:val="uz-Cyrl-UZ"/>
        </w:rPr>
        <w:t>birlikda</w:t>
      </w:r>
    </w:p>
    <w:tbl>
      <w:tblPr>
        <w:tblW w:w="0" w:type="auto"/>
        <w:tblLayout w:type="fixed"/>
        <w:tblLook w:val="0000" w:firstRow="0" w:lastRow="0" w:firstColumn="0" w:lastColumn="0" w:noHBand="0" w:noVBand="0"/>
      </w:tblPr>
      <w:tblGrid>
        <w:gridCol w:w="2497"/>
        <w:gridCol w:w="1545"/>
        <w:gridCol w:w="1687"/>
        <w:gridCol w:w="1370"/>
        <w:gridCol w:w="1723"/>
      </w:tblGrid>
      <w:tr w:rsidR="009038BF" w:rsidRPr="00D10493" w:rsidTr="00FC5ADB">
        <w:trPr>
          <w:cantSplit/>
          <w:trHeight w:val="664"/>
          <w:tblHeader/>
        </w:trPr>
        <w:tc>
          <w:tcPr>
            <w:tcW w:w="2497"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60" w:after="60"/>
              <w:jc w:val="center"/>
              <w:rPr>
                <w:b/>
                <w:sz w:val="24"/>
                <w:szCs w:val="24"/>
                <w:lang w:val="uz-Cyrl-UZ"/>
              </w:rPr>
            </w:pPr>
          </w:p>
        </w:tc>
        <w:tc>
          <w:tcPr>
            <w:tcW w:w="3232"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1C2F9A" w:rsidP="001C2F9A">
            <w:pPr>
              <w:jc w:val="center"/>
              <w:rPr>
                <w:b/>
                <w:bCs/>
                <w:sz w:val="24"/>
                <w:szCs w:val="24"/>
                <w:lang w:val="en-US"/>
              </w:rPr>
            </w:pPr>
            <w:r w:rsidRPr="00D10493">
              <w:rPr>
                <w:b/>
                <w:bCs/>
                <w:sz w:val="24"/>
                <w:szCs w:val="24"/>
                <w:lang w:val="en-US"/>
              </w:rPr>
              <w:t>01.01</w:t>
            </w:r>
            <w:r w:rsidR="009038BF" w:rsidRPr="00D10493">
              <w:rPr>
                <w:b/>
                <w:bCs/>
                <w:sz w:val="24"/>
                <w:szCs w:val="24"/>
                <w:lang w:val="en-US"/>
              </w:rPr>
              <w:t>.</w:t>
            </w:r>
            <w:r w:rsidR="00261F49">
              <w:rPr>
                <w:b/>
                <w:bCs/>
                <w:sz w:val="24"/>
                <w:szCs w:val="24"/>
                <w:lang w:val="uz-Cyrl-UZ"/>
              </w:rPr>
              <w:t>2023-</w:t>
            </w:r>
            <w:r w:rsidR="009038BF" w:rsidRPr="00D10493">
              <w:rPr>
                <w:b/>
                <w:bCs/>
                <w:sz w:val="24"/>
                <w:szCs w:val="24"/>
                <w:lang w:val="uz-Cyrl-UZ"/>
              </w:rPr>
              <w:t>y</w:t>
            </w:r>
            <w:r w:rsidR="009038BF" w:rsidRPr="00D10493">
              <w:rPr>
                <w:b/>
                <w:bCs/>
                <w:sz w:val="24"/>
                <w:szCs w:val="24"/>
                <w:lang w:val="en-US"/>
              </w:rPr>
              <w:t>.</w:t>
            </w:r>
          </w:p>
        </w:tc>
        <w:tc>
          <w:tcPr>
            <w:tcW w:w="3093"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1C2F9A" w:rsidP="001C2F9A">
            <w:pPr>
              <w:jc w:val="center"/>
              <w:rPr>
                <w:b/>
                <w:bCs/>
                <w:sz w:val="24"/>
                <w:szCs w:val="24"/>
                <w:lang w:val="en-US"/>
              </w:rPr>
            </w:pPr>
            <w:r w:rsidRPr="00D10493">
              <w:rPr>
                <w:b/>
                <w:bCs/>
                <w:sz w:val="24"/>
                <w:szCs w:val="24"/>
                <w:lang w:val="en-US"/>
              </w:rPr>
              <w:t>01.01</w:t>
            </w:r>
            <w:r w:rsidR="009038BF" w:rsidRPr="00D10493">
              <w:rPr>
                <w:b/>
                <w:bCs/>
                <w:sz w:val="24"/>
                <w:szCs w:val="24"/>
                <w:lang w:val="en-US"/>
              </w:rPr>
              <w:t>.</w:t>
            </w:r>
            <w:r w:rsidR="00261F49">
              <w:rPr>
                <w:b/>
                <w:bCs/>
                <w:sz w:val="24"/>
                <w:szCs w:val="24"/>
                <w:lang w:val="en-US"/>
              </w:rPr>
              <w:t>2024-</w:t>
            </w:r>
            <w:r w:rsidR="009038BF" w:rsidRPr="00D10493">
              <w:rPr>
                <w:b/>
                <w:bCs/>
                <w:sz w:val="24"/>
                <w:szCs w:val="24"/>
                <w:lang w:val="uz-Cyrl-UZ"/>
              </w:rPr>
              <w:t>y</w:t>
            </w:r>
            <w:r w:rsidR="009038BF" w:rsidRPr="00D10493">
              <w:rPr>
                <w:b/>
                <w:bCs/>
                <w:sz w:val="24"/>
                <w:szCs w:val="24"/>
                <w:lang w:val="en-US"/>
              </w:rPr>
              <w:t>.</w:t>
            </w:r>
          </w:p>
        </w:tc>
      </w:tr>
      <w:tr w:rsidR="009038BF" w:rsidRPr="00D10493" w:rsidTr="00FC5ADB">
        <w:trPr>
          <w:cantSplit/>
          <w:trHeight w:val="997"/>
          <w:tblHeader/>
        </w:trPr>
        <w:tc>
          <w:tcPr>
            <w:tcW w:w="2497"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60" w:after="60"/>
              <w:jc w:val="center"/>
              <w:rPr>
                <w:b/>
                <w:sz w:val="24"/>
                <w:szCs w:val="24"/>
                <w:lang w:val="en-US"/>
              </w:rPr>
            </w:pPr>
          </w:p>
        </w:tc>
        <w:tc>
          <w:tcPr>
            <w:tcW w:w="1545"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60" w:after="60"/>
              <w:ind w:left="-68" w:right="-68"/>
              <w:jc w:val="center"/>
              <w:rPr>
                <w:b/>
                <w:sz w:val="24"/>
                <w:szCs w:val="24"/>
                <w:lang w:val="uz-Cyrl-UZ"/>
              </w:rPr>
            </w:pPr>
            <w:r w:rsidRPr="00D10493">
              <w:rPr>
                <w:b/>
                <w:sz w:val="24"/>
                <w:szCs w:val="24"/>
                <w:lang w:val="uz-Cyrl-UZ"/>
              </w:rPr>
              <w:t xml:space="preserve">Korxonalar </w:t>
            </w:r>
            <w:r w:rsidRPr="00D10493">
              <w:rPr>
                <w:b/>
                <w:sz w:val="24"/>
                <w:szCs w:val="24"/>
                <w:lang w:val="uz-Cyrl-UZ"/>
              </w:rPr>
              <w:br/>
              <w:t xml:space="preserve">soni </w:t>
            </w:r>
          </w:p>
        </w:tc>
        <w:tc>
          <w:tcPr>
            <w:tcW w:w="1687"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60" w:after="60"/>
              <w:ind w:left="-68" w:right="-68"/>
              <w:jc w:val="center"/>
              <w:rPr>
                <w:b/>
                <w:sz w:val="24"/>
                <w:szCs w:val="24"/>
                <w:lang w:val="uz-Cyrl-UZ"/>
              </w:rPr>
            </w:pPr>
            <w:r w:rsidRPr="00D10493">
              <w:rPr>
                <w:b/>
                <w:sz w:val="24"/>
                <w:szCs w:val="24"/>
                <w:lang w:val="uz-Cyrl-UZ"/>
              </w:rPr>
              <w:t xml:space="preserve">Jamiga </w:t>
            </w:r>
            <w:r w:rsidRPr="00D10493">
              <w:rPr>
                <w:b/>
                <w:sz w:val="24"/>
                <w:szCs w:val="24"/>
                <w:lang w:val="uz-Cyrl-UZ"/>
              </w:rPr>
              <w:br/>
              <w:t xml:space="preserve">nisbatan </w:t>
            </w:r>
            <w:r w:rsidRPr="00D10493">
              <w:rPr>
                <w:b/>
                <w:sz w:val="24"/>
                <w:szCs w:val="24"/>
                <w:lang w:val="uz-Cyrl-UZ"/>
              </w:rPr>
              <w:br/>
              <w:t xml:space="preserve">ulushi, % </w:t>
            </w:r>
          </w:p>
        </w:tc>
        <w:tc>
          <w:tcPr>
            <w:tcW w:w="1370"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60" w:after="60"/>
              <w:ind w:left="-68" w:right="-68"/>
              <w:jc w:val="center"/>
              <w:rPr>
                <w:b/>
                <w:sz w:val="24"/>
                <w:szCs w:val="24"/>
                <w:lang w:val="uz-Cyrl-UZ"/>
              </w:rPr>
            </w:pPr>
            <w:r w:rsidRPr="00D10493">
              <w:rPr>
                <w:b/>
                <w:sz w:val="24"/>
                <w:szCs w:val="24"/>
                <w:lang w:val="uz-Cyrl-UZ"/>
              </w:rPr>
              <w:t xml:space="preserve">Korxonalar </w:t>
            </w:r>
            <w:r w:rsidRPr="00D10493">
              <w:rPr>
                <w:b/>
                <w:sz w:val="24"/>
                <w:szCs w:val="24"/>
                <w:lang w:val="uz-Cyrl-UZ"/>
              </w:rPr>
              <w:br/>
              <w:t xml:space="preserve">soni </w:t>
            </w:r>
          </w:p>
        </w:tc>
        <w:tc>
          <w:tcPr>
            <w:tcW w:w="1723"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60" w:after="60"/>
              <w:ind w:left="-68" w:right="-68"/>
              <w:jc w:val="center"/>
              <w:rPr>
                <w:b/>
                <w:sz w:val="24"/>
                <w:szCs w:val="24"/>
                <w:lang w:val="uz-Cyrl-UZ"/>
              </w:rPr>
            </w:pPr>
            <w:r w:rsidRPr="00D10493">
              <w:rPr>
                <w:b/>
                <w:sz w:val="24"/>
                <w:szCs w:val="24"/>
                <w:lang w:val="uz-Cyrl-UZ"/>
              </w:rPr>
              <w:t xml:space="preserve">Jamiga </w:t>
            </w:r>
            <w:r w:rsidRPr="00D10493">
              <w:rPr>
                <w:b/>
                <w:sz w:val="24"/>
                <w:szCs w:val="24"/>
                <w:lang w:val="uz-Cyrl-UZ"/>
              </w:rPr>
              <w:br/>
              <w:t xml:space="preserve">nisbatan </w:t>
            </w:r>
            <w:r w:rsidRPr="00D10493">
              <w:rPr>
                <w:b/>
                <w:sz w:val="24"/>
                <w:szCs w:val="24"/>
                <w:lang w:val="uz-Cyrl-UZ"/>
              </w:rPr>
              <w:br/>
              <w:t xml:space="preserve">ulushi, % </w:t>
            </w:r>
          </w:p>
        </w:tc>
      </w:tr>
      <w:tr w:rsidR="009038BF" w:rsidRPr="00D10493" w:rsidTr="00FC5ADB">
        <w:trPr>
          <w:cantSplit/>
          <w:trHeight w:val="42"/>
          <w:tblHeader/>
        </w:trPr>
        <w:tc>
          <w:tcPr>
            <w:tcW w:w="2497" w:type="dxa"/>
            <w:tcBorders>
              <w:top w:val="single" w:sz="18" w:space="0" w:color="92CDDC" w:themeColor="accent5" w:themeTint="99"/>
            </w:tcBorders>
            <w:shd w:val="clear" w:color="auto" w:fill="auto"/>
            <w:vAlign w:val="center"/>
          </w:tcPr>
          <w:p w:rsidR="009038BF" w:rsidRPr="00D10493" w:rsidRDefault="009038BF" w:rsidP="00FC5ADB">
            <w:pPr>
              <w:keepNext/>
              <w:keepLines/>
              <w:suppressAutoHyphens/>
              <w:jc w:val="center"/>
              <w:outlineLvl w:val="3"/>
              <w:rPr>
                <w:sz w:val="24"/>
                <w:szCs w:val="24"/>
                <w:lang w:val="uz-Cyrl-UZ"/>
              </w:rPr>
            </w:pPr>
          </w:p>
        </w:tc>
        <w:tc>
          <w:tcPr>
            <w:tcW w:w="1545" w:type="dxa"/>
            <w:tcBorders>
              <w:top w:val="single" w:sz="18" w:space="0" w:color="92CDDC" w:themeColor="accent5" w:themeTint="99"/>
            </w:tcBorders>
            <w:shd w:val="clear" w:color="auto" w:fill="auto"/>
            <w:vAlign w:val="center"/>
          </w:tcPr>
          <w:p w:rsidR="009038BF" w:rsidRPr="00D10493" w:rsidRDefault="009038BF" w:rsidP="00FC5ADB">
            <w:pPr>
              <w:keepLines/>
              <w:suppressAutoHyphens/>
              <w:jc w:val="center"/>
              <w:rPr>
                <w:b/>
                <w:sz w:val="24"/>
                <w:szCs w:val="24"/>
                <w:lang w:val="uz-Cyrl-UZ"/>
              </w:rPr>
            </w:pPr>
          </w:p>
        </w:tc>
        <w:tc>
          <w:tcPr>
            <w:tcW w:w="1687" w:type="dxa"/>
            <w:tcBorders>
              <w:top w:val="single" w:sz="18" w:space="0" w:color="92CDDC" w:themeColor="accent5" w:themeTint="99"/>
            </w:tcBorders>
            <w:shd w:val="clear" w:color="auto" w:fill="auto"/>
            <w:vAlign w:val="center"/>
          </w:tcPr>
          <w:p w:rsidR="009038BF" w:rsidRPr="00D10493" w:rsidRDefault="009038BF" w:rsidP="00FC5ADB">
            <w:pPr>
              <w:keepLines/>
              <w:suppressAutoHyphens/>
              <w:jc w:val="center"/>
              <w:rPr>
                <w:b/>
                <w:sz w:val="24"/>
                <w:szCs w:val="24"/>
                <w:lang w:val="uz-Cyrl-UZ"/>
              </w:rPr>
            </w:pPr>
          </w:p>
        </w:tc>
        <w:tc>
          <w:tcPr>
            <w:tcW w:w="1370" w:type="dxa"/>
            <w:tcBorders>
              <w:top w:val="single" w:sz="18" w:space="0" w:color="92CDDC" w:themeColor="accent5" w:themeTint="99"/>
            </w:tcBorders>
            <w:vAlign w:val="center"/>
          </w:tcPr>
          <w:p w:rsidR="009038BF" w:rsidRPr="00D10493" w:rsidRDefault="009038BF" w:rsidP="00FC5ADB">
            <w:pPr>
              <w:keepLines/>
              <w:suppressAutoHyphens/>
              <w:jc w:val="center"/>
              <w:rPr>
                <w:b/>
                <w:sz w:val="24"/>
                <w:szCs w:val="24"/>
                <w:lang w:val="uz-Cyrl-UZ"/>
              </w:rPr>
            </w:pPr>
          </w:p>
        </w:tc>
        <w:tc>
          <w:tcPr>
            <w:tcW w:w="1723" w:type="dxa"/>
            <w:tcBorders>
              <w:top w:val="single" w:sz="18" w:space="0" w:color="92CDDC" w:themeColor="accent5" w:themeTint="99"/>
            </w:tcBorders>
            <w:vAlign w:val="center"/>
          </w:tcPr>
          <w:p w:rsidR="009038BF" w:rsidRPr="00D10493" w:rsidRDefault="009038BF" w:rsidP="00FC5ADB">
            <w:pPr>
              <w:keepLines/>
              <w:suppressAutoHyphens/>
              <w:jc w:val="center"/>
              <w:rPr>
                <w:b/>
                <w:sz w:val="24"/>
                <w:szCs w:val="24"/>
                <w:lang w:val="uz-Cyrl-UZ"/>
              </w:rPr>
            </w:pPr>
          </w:p>
        </w:tc>
      </w:tr>
      <w:tr w:rsidR="001C2F9A" w:rsidRPr="00D10493" w:rsidTr="00D10493">
        <w:trPr>
          <w:cantSplit/>
          <w:trHeight w:val="627"/>
        </w:trPr>
        <w:tc>
          <w:tcPr>
            <w:tcW w:w="2497" w:type="dxa"/>
            <w:shd w:val="clear" w:color="auto" w:fill="B6DDE8" w:themeFill="accent5" w:themeFillTint="66"/>
            <w:vAlign w:val="center"/>
          </w:tcPr>
          <w:p w:rsidR="001C2F9A" w:rsidRPr="00D10493" w:rsidRDefault="001C2F9A" w:rsidP="00FC5ADB">
            <w:pPr>
              <w:spacing w:before="200" w:after="200"/>
              <w:ind w:firstLine="284"/>
              <w:rPr>
                <w:b/>
                <w:sz w:val="24"/>
                <w:szCs w:val="24"/>
                <w:lang w:val="uz-Cyrl-UZ"/>
              </w:rPr>
            </w:pPr>
            <w:r w:rsidRPr="00D10493">
              <w:rPr>
                <w:b/>
                <w:bCs/>
                <w:sz w:val="24"/>
                <w:szCs w:val="24"/>
                <w:lang w:val="uz-Cyrl-UZ"/>
              </w:rPr>
              <w:t>Jami</w:t>
            </w:r>
          </w:p>
        </w:tc>
        <w:tc>
          <w:tcPr>
            <w:tcW w:w="1545" w:type="dxa"/>
            <w:shd w:val="clear" w:color="auto" w:fill="B6DDE8" w:themeFill="accent5" w:themeFillTint="66"/>
            <w:vAlign w:val="center"/>
          </w:tcPr>
          <w:p w:rsidR="001C2F9A" w:rsidRPr="00D10493" w:rsidRDefault="001C2F9A" w:rsidP="00D10493">
            <w:pPr>
              <w:spacing w:before="200" w:after="200"/>
              <w:jc w:val="center"/>
              <w:rPr>
                <w:b/>
                <w:bCs/>
                <w:sz w:val="24"/>
                <w:szCs w:val="24"/>
                <w:lang w:val="uz-Latn-UZ"/>
              </w:rPr>
            </w:pPr>
            <w:r w:rsidRPr="00D10493">
              <w:rPr>
                <w:b/>
                <w:bCs/>
                <w:sz w:val="24"/>
                <w:szCs w:val="24"/>
                <w:lang w:val="uz-Latn-UZ"/>
              </w:rPr>
              <w:t>6</w:t>
            </w:r>
          </w:p>
        </w:tc>
        <w:tc>
          <w:tcPr>
            <w:tcW w:w="1687" w:type="dxa"/>
            <w:shd w:val="clear" w:color="auto" w:fill="B6DDE8" w:themeFill="accent5" w:themeFillTint="66"/>
            <w:vAlign w:val="center"/>
          </w:tcPr>
          <w:p w:rsidR="001C2F9A" w:rsidRPr="00D10493" w:rsidRDefault="001C2F9A" w:rsidP="00D10493">
            <w:pPr>
              <w:spacing w:before="200" w:after="200"/>
              <w:jc w:val="center"/>
              <w:rPr>
                <w:b/>
                <w:bCs/>
                <w:sz w:val="24"/>
                <w:szCs w:val="24"/>
                <w:lang w:val="uz-Cyrl-UZ"/>
              </w:rPr>
            </w:pPr>
            <w:r w:rsidRPr="00D10493">
              <w:rPr>
                <w:b/>
                <w:bCs/>
                <w:sz w:val="24"/>
                <w:szCs w:val="24"/>
                <w:lang w:val="uz-Cyrl-UZ"/>
              </w:rPr>
              <w:t>100,0</w:t>
            </w:r>
          </w:p>
        </w:tc>
        <w:tc>
          <w:tcPr>
            <w:tcW w:w="1370" w:type="dxa"/>
            <w:shd w:val="clear" w:color="auto" w:fill="B6DDE8" w:themeFill="accent5" w:themeFillTint="66"/>
            <w:vAlign w:val="center"/>
          </w:tcPr>
          <w:p w:rsidR="001C2F9A" w:rsidRPr="00D10493" w:rsidRDefault="001C2F9A" w:rsidP="00D10493">
            <w:pPr>
              <w:spacing w:before="200" w:after="200"/>
              <w:jc w:val="center"/>
              <w:rPr>
                <w:b/>
                <w:bCs/>
                <w:sz w:val="24"/>
                <w:szCs w:val="24"/>
                <w:lang w:val="en-US"/>
              </w:rPr>
            </w:pPr>
            <w:r w:rsidRPr="00D10493">
              <w:rPr>
                <w:b/>
                <w:bCs/>
                <w:sz w:val="24"/>
                <w:szCs w:val="24"/>
                <w:lang w:val="en-US"/>
              </w:rPr>
              <w:t>8</w:t>
            </w:r>
          </w:p>
        </w:tc>
        <w:tc>
          <w:tcPr>
            <w:tcW w:w="1723" w:type="dxa"/>
            <w:shd w:val="clear" w:color="auto" w:fill="B6DDE8" w:themeFill="accent5" w:themeFillTint="66"/>
            <w:vAlign w:val="center"/>
          </w:tcPr>
          <w:p w:rsidR="001C2F9A" w:rsidRPr="00D10493" w:rsidRDefault="001C2F9A" w:rsidP="00D10493">
            <w:pPr>
              <w:spacing w:before="200" w:after="200"/>
              <w:jc w:val="center"/>
              <w:rPr>
                <w:b/>
                <w:bCs/>
                <w:sz w:val="24"/>
                <w:szCs w:val="24"/>
                <w:lang w:val="uz-Cyrl-UZ"/>
              </w:rPr>
            </w:pPr>
            <w:r w:rsidRPr="00D10493">
              <w:rPr>
                <w:b/>
                <w:bCs/>
                <w:sz w:val="24"/>
                <w:szCs w:val="24"/>
                <w:lang w:val="uz-Cyrl-UZ"/>
              </w:rPr>
              <w:t>100,0</w:t>
            </w:r>
          </w:p>
        </w:tc>
      </w:tr>
      <w:tr w:rsidR="001C2F9A" w:rsidRPr="00D10493" w:rsidTr="00D10493">
        <w:trPr>
          <w:cantSplit/>
          <w:trHeight w:val="413"/>
        </w:trPr>
        <w:tc>
          <w:tcPr>
            <w:tcW w:w="2497" w:type="dxa"/>
            <w:shd w:val="clear" w:color="auto" w:fill="auto"/>
            <w:vAlign w:val="center"/>
          </w:tcPr>
          <w:p w:rsidR="001C2F9A" w:rsidRPr="00D10493" w:rsidRDefault="001C2F9A" w:rsidP="00FC5ADB">
            <w:pPr>
              <w:keepLines/>
              <w:suppressAutoHyphens/>
              <w:spacing w:before="120" w:after="120"/>
              <w:ind w:left="426" w:hanging="142"/>
              <w:rPr>
                <w:i/>
                <w:sz w:val="24"/>
                <w:szCs w:val="24"/>
                <w:lang w:val="uz-Cyrl-UZ"/>
              </w:rPr>
            </w:pPr>
            <w:r w:rsidRPr="00D10493">
              <w:rPr>
                <w:i/>
                <w:sz w:val="24"/>
                <w:szCs w:val="24"/>
                <w:lang w:val="uz-Cyrl-UZ"/>
              </w:rPr>
              <w:t>shundan:</w:t>
            </w:r>
          </w:p>
        </w:tc>
        <w:tc>
          <w:tcPr>
            <w:tcW w:w="1545" w:type="dxa"/>
            <w:shd w:val="clear" w:color="auto" w:fill="auto"/>
            <w:vAlign w:val="center"/>
          </w:tcPr>
          <w:p w:rsidR="001C2F9A" w:rsidRPr="00D10493" w:rsidRDefault="001C2F9A" w:rsidP="00D10493">
            <w:pPr>
              <w:spacing w:before="120" w:after="120"/>
              <w:ind w:firstLine="142"/>
              <w:jc w:val="center"/>
              <w:rPr>
                <w:b/>
                <w:sz w:val="24"/>
                <w:szCs w:val="24"/>
                <w:lang w:val="uz-Cyrl-UZ"/>
              </w:rPr>
            </w:pPr>
          </w:p>
        </w:tc>
        <w:tc>
          <w:tcPr>
            <w:tcW w:w="1687" w:type="dxa"/>
            <w:shd w:val="clear" w:color="auto" w:fill="auto"/>
            <w:vAlign w:val="center"/>
          </w:tcPr>
          <w:p w:rsidR="001C2F9A" w:rsidRPr="00D10493" w:rsidRDefault="001C2F9A" w:rsidP="00D10493">
            <w:pPr>
              <w:spacing w:before="120" w:after="120"/>
              <w:ind w:firstLine="142"/>
              <w:jc w:val="center"/>
              <w:rPr>
                <w:b/>
                <w:sz w:val="24"/>
                <w:szCs w:val="24"/>
                <w:lang w:val="uz-Cyrl-UZ"/>
              </w:rPr>
            </w:pPr>
          </w:p>
        </w:tc>
        <w:tc>
          <w:tcPr>
            <w:tcW w:w="1370" w:type="dxa"/>
            <w:shd w:val="clear" w:color="auto" w:fill="auto"/>
            <w:vAlign w:val="center"/>
          </w:tcPr>
          <w:p w:rsidR="001C2F9A" w:rsidRPr="00D10493" w:rsidRDefault="001C2F9A" w:rsidP="00D10493">
            <w:pPr>
              <w:spacing w:before="120" w:after="120"/>
              <w:ind w:firstLine="142"/>
              <w:jc w:val="center"/>
              <w:rPr>
                <w:b/>
                <w:sz w:val="24"/>
                <w:szCs w:val="24"/>
                <w:lang w:val="uz-Cyrl-UZ"/>
              </w:rPr>
            </w:pPr>
          </w:p>
        </w:tc>
        <w:tc>
          <w:tcPr>
            <w:tcW w:w="1723" w:type="dxa"/>
            <w:shd w:val="clear" w:color="auto" w:fill="auto"/>
            <w:vAlign w:val="center"/>
          </w:tcPr>
          <w:p w:rsidR="001C2F9A" w:rsidRPr="00D10493" w:rsidRDefault="001C2F9A" w:rsidP="00D10493">
            <w:pPr>
              <w:spacing w:before="120" w:after="120"/>
              <w:ind w:firstLine="142"/>
              <w:jc w:val="center"/>
              <w:rPr>
                <w:b/>
                <w:sz w:val="24"/>
                <w:szCs w:val="24"/>
                <w:lang w:val="uz-Cyrl-UZ"/>
              </w:rPr>
            </w:pPr>
          </w:p>
        </w:tc>
      </w:tr>
      <w:tr w:rsidR="001C2F9A" w:rsidRPr="00D10493" w:rsidTr="00D10493">
        <w:trPr>
          <w:cantSplit/>
          <w:trHeight w:val="627"/>
        </w:trPr>
        <w:tc>
          <w:tcPr>
            <w:tcW w:w="2497" w:type="dxa"/>
            <w:shd w:val="clear" w:color="auto" w:fill="B6DDE8" w:themeFill="accent5" w:themeFillTint="66"/>
            <w:vAlign w:val="center"/>
          </w:tcPr>
          <w:p w:rsidR="001C2F9A" w:rsidRPr="00D10493" w:rsidRDefault="001C2F9A" w:rsidP="00FC5ADB">
            <w:pPr>
              <w:spacing w:before="200" w:after="200"/>
              <w:ind w:left="284" w:hanging="142"/>
              <w:rPr>
                <w:sz w:val="24"/>
                <w:szCs w:val="24"/>
                <w:lang w:val="uz-Cyrl-UZ"/>
              </w:rPr>
            </w:pPr>
            <w:r w:rsidRPr="00D10493">
              <w:rPr>
                <w:sz w:val="24"/>
                <w:szCs w:val="24"/>
                <w:lang w:val="uz-Cyrl-UZ"/>
              </w:rPr>
              <w:t>qishloq, o‘rmon va baliqchilik xo‘jaligi</w:t>
            </w:r>
          </w:p>
        </w:tc>
        <w:tc>
          <w:tcPr>
            <w:tcW w:w="1545" w:type="dxa"/>
            <w:shd w:val="clear" w:color="auto" w:fill="B6DDE8" w:themeFill="accent5" w:themeFillTint="66"/>
            <w:vAlign w:val="center"/>
          </w:tcPr>
          <w:p w:rsidR="001C2F9A" w:rsidRPr="00D10493" w:rsidRDefault="001C2F9A" w:rsidP="00D10493">
            <w:pPr>
              <w:spacing w:before="200" w:after="200"/>
              <w:jc w:val="center"/>
              <w:rPr>
                <w:sz w:val="24"/>
                <w:szCs w:val="24"/>
                <w:lang w:val="uz-Cyrl-UZ"/>
              </w:rPr>
            </w:pPr>
            <w:r w:rsidRPr="00D10493">
              <w:rPr>
                <w:sz w:val="24"/>
                <w:szCs w:val="24"/>
                <w:lang w:val="uz-Cyrl-UZ"/>
              </w:rPr>
              <w:t>1</w:t>
            </w:r>
          </w:p>
        </w:tc>
        <w:tc>
          <w:tcPr>
            <w:tcW w:w="1687" w:type="dxa"/>
            <w:shd w:val="clear" w:color="auto" w:fill="B6DDE8" w:themeFill="accent5" w:themeFillTint="66"/>
            <w:vAlign w:val="center"/>
          </w:tcPr>
          <w:p w:rsidR="001C2F9A" w:rsidRPr="00D10493" w:rsidRDefault="001C2F9A" w:rsidP="00D10493">
            <w:pPr>
              <w:spacing w:before="200" w:after="200"/>
              <w:jc w:val="center"/>
              <w:rPr>
                <w:sz w:val="24"/>
                <w:szCs w:val="24"/>
                <w:lang w:val="uz-Latn-UZ"/>
              </w:rPr>
            </w:pPr>
            <w:r w:rsidRPr="00D10493">
              <w:rPr>
                <w:sz w:val="24"/>
                <w:szCs w:val="24"/>
                <w:lang w:val="uz-Latn-UZ"/>
              </w:rPr>
              <w:t>16,7</w:t>
            </w:r>
          </w:p>
        </w:tc>
        <w:tc>
          <w:tcPr>
            <w:tcW w:w="1370" w:type="dxa"/>
            <w:shd w:val="clear" w:color="auto" w:fill="B6DDE8" w:themeFill="accent5" w:themeFillTint="66"/>
            <w:vAlign w:val="center"/>
          </w:tcPr>
          <w:p w:rsidR="001C2F9A" w:rsidRPr="00D10493" w:rsidRDefault="001C2F9A" w:rsidP="00D10493">
            <w:pPr>
              <w:spacing w:before="200" w:after="200"/>
              <w:jc w:val="center"/>
              <w:rPr>
                <w:sz w:val="24"/>
                <w:szCs w:val="24"/>
                <w:lang w:val="en-US"/>
              </w:rPr>
            </w:pPr>
            <w:r w:rsidRPr="00D10493">
              <w:rPr>
                <w:sz w:val="24"/>
                <w:szCs w:val="24"/>
                <w:lang w:val="en-US"/>
              </w:rPr>
              <w:t>3</w:t>
            </w:r>
          </w:p>
        </w:tc>
        <w:tc>
          <w:tcPr>
            <w:tcW w:w="1723" w:type="dxa"/>
            <w:shd w:val="clear" w:color="auto" w:fill="B6DDE8" w:themeFill="accent5" w:themeFillTint="66"/>
            <w:vAlign w:val="center"/>
          </w:tcPr>
          <w:p w:rsidR="001C2F9A" w:rsidRPr="00D10493" w:rsidRDefault="001C2F9A" w:rsidP="00D10493">
            <w:pPr>
              <w:spacing w:before="200" w:after="200"/>
              <w:jc w:val="center"/>
              <w:rPr>
                <w:sz w:val="24"/>
                <w:szCs w:val="24"/>
                <w:lang w:val="en-US"/>
              </w:rPr>
            </w:pPr>
            <w:r w:rsidRPr="00D10493">
              <w:rPr>
                <w:sz w:val="24"/>
                <w:szCs w:val="24"/>
                <w:lang w:val="en-US"/>
              </w:rPr>
              <w:t>37,5</w:t>
            </w:r>
          </w:p>
        </w:tc>
      </w:tr>
      <w:tr w:rsidR="001C2F9A" w:rsidRPr="00D10493" w:rsidTr="00D10493">
        <w:trPr>
          <w:cantSplit/>
          <w:trHeight w:val="627"/>
        </w:trPr>
        <w:tc>
          <w:tcPr>
            <w:tcW w:w="2497" w:type="dxa"/>
            <w:shd w:val="clear" w:color="auto" w:fill="auto"/>
            <w:vAlign w:val="center"/>
          </w:tcPr>
          <w:p w:rsidR="001C2F9A" w:rsidRPr="00D10493" w:rsidRDefault="001C2F9A" w:rsidP="00FC5ADB">
            <w:pPr>
              <w:spacing w:before="200" w:after="200"/>
              <w:ind w:left="284" w:hanging="142"/>
              <w:rPr>
                <w:sz w:val="24"/>
                <w:szCs w:val="24"/>
                <w:lang w:val="uz-Cyrl-UZ"/>
              </w:rPr>
            </w:pPr>
            <w:r w:rsidRPr="00D10493">
              <w:rPr>
                <w:sz w:val="24"/>
                <w:szCs w:val="24"/>
                <w:lang w:val="uz-Cyrl-UZ"/>
              </w:rPr>
              <w:t>sanoat</w:t>
            </w:r>
          </w:p>
        </w:tc>
        <w:tc>
          <w:tcPr>
            <w:tcW w:w="1545" w:type="dxa"/>
            <w:shd w:val="clear" w:color="auto" w:fill="auto"/>
            <w:vAlign w:val="center"/>
          </w:tcPr>
          <w:p w:rsidR="001C2F9A" w:rsidRPr="00D10493" w:rsidRDefault="001C2F9A" w:rsidP="00D10493">
            <w:pPr>
              <w:spacing w:before="200" w:after="200"/>
              <w:jc w:val="center"/>
              <w:rPr>
                <w:sz w:val="24"/>
                <w:szCs w:val="24"/>
                <w:lang w:val="uz-Latn-UZ"/>
              </w:rPr>
            </w:pPr>
            <w:r w:rsidRPr="00D10493">
              <w:rPr>
                <w:sz w:val="24"/>
                <w:szCs w:val="24"/>
                <w:lang w:val="uz-Latn-UZ"/>
              </w:rPr>
              <w:t>4</w:t>
            </w:r>
          </w:p>
        </w:tc>
        <w:tc>
          <w:tcPr>
            <w:tcW w:w="1687" w:type="dxa"/>
            <w:shd w:val="clear" w:color="auto" w:fill="auto"/>
            <w:vAlign w:val="center"/>
          </w:tcPr>
          <w:p w:rsidR="001C2F9A" w:rsidRPr="00D10493" w:rsidRDefault="001C2F9A" w:rsidP="00D10493">
            <w:pPr>
              <w:spacing w:before="200" w:after="200"/>
              <w:jc w:val="center"/>
              <w:rPr>
                <w:sz w:val="24"/>
                <w:szCs w:val="24"/>
                <w:lang w:val="uz-Latn-UZ"/>
              </w:rPr>
            </w:pPr>
            <w:r w:rsidRPr="00D10493">
              <w:rPr>
                <w:sz w:val="24"/>
                <w:szCs w:val="24"/>
                <w:lang w:val="uz-Latn-UZ"/>
              </w:rPr>
              <w:t>66,6</w:t>
            </w:r>
          </w:p>
        </w:tc>
        <w:tc>
          <w:tcPr>
            <w:tcW w:w="1370" w:type="dxa"/>
            <w:shd w:val="clear" w:color="auto" w:fill="auto"/>
            <w:vAlign w:val="center"/>
          </w:tcPr>
          <w:p w:rsidR="001C2F9A" w:rsidRPr="00D10493" w:rsidRDefault="001C2F9A" w:rsidP="00D10493">
            <w:pPr>
              <w:spacing w:before="200" w:after="200"/>
              <w:jc w:val="center"/>
              <w:rPr>
                <w:sz w:val="24"/>
                <w:szCs w:val="24"/>
                <w:lang w:val="en-US"/>
              </w:rPr>
            </w:pPr>
            <w:r w:rsidRPr="00D10493">
              <w:rPr>
                <w:sz w:val="24"/>
                <w:szCs w:val="24"/>
                <w:lang w:val="en-US"/>
              </w:rPr>
              <w:t>4</w:t>
            </w:r>
          </w:p>
        </w:tc>
        <w:tc>
          <w:tcPr>
            <w:tcW w:w="1723" w:type="dxa"/>
            <w:shd w:val="clear" w:color="auto" w:fill="auto"/>
            <w:vAlign w:val="center"/>
          </w:tcPr>
          <w:p w:rsidR="001C2F9A" w:rsidRPr="00D10493" w:rsidRDefault="001C2F9A" w:rsidP="00D10493">
            <w:pPr>
              <w:spacing w:before="200" w:after="200"/>
              <w:jc w:val="center"/>
              <w:rPr>
                <w:sz w:val="24"/>
                <w:szCs w:val="24"/>
                <w:lang w:val="en-US"/>
              </w:rPr>
            </w:pPr>
            <w:r w:rsidRPr="00D10493">
              <w:rPr>
                <w:sz w:val="24"/>
                <w:szCs w:val="24"/>
                <w:lang w:val="en-US"/>
              </w:rPr>
              <w:t>50,0</w:t>
            </w:r>
          </w:p>
        </w:tc>
      </w:tr>
      <w:tr w:rsidR="001C2F9A" w:rsidRPr="00D10493" w:rsidTr="00D10493">
        <w:trPr>
          <w:cantSplit/>
          <w:trHeight w:val="627"/>
        </w:trPr>
        <w:tc>
          <w:tcPr>
            <w:tcW w:w="2497" w:type="dxa"/>
            <w:shd w:val="clear" w:color="auto" w:fill="B6DDE8" w:themeFill="accent5" w:themeFillTint="66"/>
            <w:vAlign w:val="center"/>
          </w:tcPr>
          <w:p w:rsidR="001C2F9A" w:rsidRPr="00D10493" w:rsidRDefault="001C2F9A" w:rsidP="00FC5ADB">
            <w:pPr>
              <w:spacing w:before="200" w:after="200"/>
              <w:ind w:left="284" w:hanging="142"/>
              <w:rPr>
                <w:sz w:val="24"/>
                <w:szCs w:val="24"/>
                <w:lang w:val="en-US"/>
              </w:rPr>
            </w:pPr>
            <w:r w:rsidRPr="00D10493">
              <w:rPr>
                <w:sz w:val="24"/>
                <w:szCs w:val="24"/>
                <w:lang w:val="uz-Cyrl-UZ"/>
              </w:rPr>
              <w:t xml:space="preserve">boshqa </w:t>
            </w:r>
            <w:r w:rsidRPr="00D10493">
              <w:rPr>
                <w:sz w:val="24"/>
                <w:szCs w:val="24"/>
                <w:lang w:val="en-US"/>
              </w:rPr>
              <w:t xml:space="preserve">turdagi </w:t>
            </w:r>
            <w:r w:rsidRPr="00D10493">
              <w:rPr>
                <w:sz w:val="24"/>
                <w:szCs w:val="24"/>
                <w:lang w:val="en-US"/>
              </w:rPr>
              <w:br/>
              <w:t>xizmatlar ko‘rsatish</w:t>
            </w:r>
          </w:p>
        </w:tc>
        <w:tc>
          <w:tcPr>
            <w:tcW w:w="1545" w:type="dxa"/>
            <w:shd w:val="clear" w:color="auto" w:fill="B6DDE8" w:themeFill="accent5" w:themeFillTint="66"/>
            <w:vAlign w:val="center"/>
          </w:tcPr>
          <w:p w:rsidR="001C2F9A" w:rsidRPr="00D10493" w:rsidRDefault="001C2F9A" w:rsidP="00D10493">
            <w:pPr>
              <w:spacing w:before="200" w:after="200"/>
              <w:jc w:val="center"/>
              <w:rPr>
                <w:sz w:val="24"/>
                <w:szCs w:val="24"/>
              </w:rPr>
            </w:pPr>
            <w:r w:rsidRPr="00D10493">
              <w:rPr>
                <w:sz w:val="24"/>
                <w:szCs w:val="24"/>
              </w:rPr>
              <w:t>1</w:t>
            </w:r>
          </w:p>
        </w:tc>
        <w:tc>
          <w:tcPr>
            <w:tcW w:w="1687" w:type="dxa"/>
            <w:shd w:val="clear" w:color="auto" w:fill="B6DDE8" w:themeFill="accent5" w:themeFillTint="66"/>
            <w:vAlign w:val="center"/>
          </w:tcPr>
          <w:p w:rsidR="001C2F9A" w:rsidRPr="00D10493" w:rsidRDefault="001C2F9A" w:rsidP="00D10493">
            <w:pPr>
              <w:spacing w:before="200" w:after="200"/>
              <w:jc w:val="center"/>
              <w:rPr>
                <w:sz w:val="24"/>
                <w:szCs w:val="24"/>
                <w:lang w:val="uz-Latn-UZ"/>
              </w:rPr>
            </w:pPr>
            <w:r w:rsidRPr="00D10493">
              <w:rPr>
                <w:sz w:val="24"/>
                <w:szCs w:val="24"/>
                <w:lang w:val="uz-Latn-UZ"/>
              </w:rPr>
              <w:t>16,7</w:t>
            </w:r>
          </w:p>
        </w:tc>
        <w:tc>
          <w:tcPr>
            <w:tcW w:w="1370" w:type="dxa"/>
            <w:shd w:val="clear" w:color="auto" w:fill="B6DDE8" w:themeFill="accent5" w:themeFillTint="66"/>
            <w:vAlign w:val="center"/>
          </w:tcPr>
          <w:p w:rsidR="001C2F9A" w:rsidRPr="00D10493" w:rsidRDefault="001C2F9A" w:rsidP="00D10493">
            <w:pPr>
              <w:spacing w:before="200" w:after="200"/>
              <w:jc w:val="center"/>
              <w:rPr>
                <w:sz w:val="24"/>
                <w:szCs w:val="24"/>
              </w:rPr>
            </w:pPr>
            <w:r w:rsidRPr="00D10493">
              <w:rPr>
                <w:sz w:val="24"/>
                <w:szCs w:val="24"/>
              </w:rPr>
              <w:t>1</w:t>
            </w:r>
          </w:p>
        </w:tc>
        <w:tc>
          <w:tcPr>
            <w:tcW w:w="1723" w:type="dxa"/>
            <w:shd w:val="clear" w:color="auto" w:fill="B6DDE8" w:themeFill="accent5" w:themeFillTint="66"/>
            <w:vAlign w:val="center"/>
          </w:tcPr>
          <w:p w:rsidR="001C2F9A" w:rsidRPr="00D10493" w:rsidRDefault="001C2F9A" w:rsidP="00D10493">
            <w:pPr>
              <w:spacing w:before="200" w:after="200"/>
              <w:jc w:val="center"/>
              <w:rPr>
                <w:sz w:val="24"/>
                <w:szCs w:val="24"/>
                <w:lang w:val="en-US"/>
              </w:rPr>
            </w:pPr>
            <w:r w:rsidRPr="00D10493">
              <w:rPr>
                <w:sz w:val="24"/>
                <w:szCs w:val="24"/>
                <w:lang w:val="en-US"/>
              </w:rPr>
              <w:t>12,5</w:t>
            </w:r>
          </w:p>
        </w:tc>
      </w:tr>
    </w:tbl>
    <w:p w:rsidR="009038BF" w:rsidRPr="00D10493" w:rsidRDefault="009038BF" w:rsidP="009038BF">
      <w:pPr>
        <w:tabs>
          <w:tab w:val="left" w:pos="3969"/>
          <w:tab w:val="left" w:pos="4678"/>
        </w:tabs>
        <w:spacing w:after="120"/>
        <w:jc w:val="center"/>
        <w:rPr>
          <w:i/>
          <w:sz w:val="24"/>
          <w:szCs w:val="24"/>
          <w:lang w:val="uz-Cyrl-UZ"/>
        </w:rPr>
      </w:pPr>
      <w:r w:rsidRPr="00D10493">
        <w:rPr>
          <w:b/>
          <w:sz w:val="24"/>
          <w:szCs w:val="24"/>
          <w:lang w:val="uz-Cyrl-UZ"/>
        </w:rPr>
        <w:lastRenderedPageBreak/>
        <w:t>Faoliyat ko‘rsatayotgan qishloq xo‘jaligi korxonalarining</w:t>
      </w:r>
      <w:r w:rsidRPr="00D10493">
        <w:rPr>
          <w:b/>
          <w:sz w:val="24"/>
          <w:szCs w:val="24"/>
          <w:lang w:val="uz-Cyrl-UZ"/>
        </w:rPr>
        <w:br/>
        <w:t xml:space="preserve">mulkchilik shakli bo‘yicha yillar kesimida tahlili, </w:t>
      </w:r>
      <w:r w:rsidRPr="00D10493">
        <w:rPr>
          <w:i/>
          <w:sz w:val="24"/>
          <w:szCs w:val="24"/>
          <w:lang w:val="uz-Cyrl-UZ"/>
        </w:rPr>
        <w:t>birlikda</w:t>
      </w:r>
    </w:p>
    <w:p w:rsidR="009038BF" w:rsidRPr="00D10493" w:rsidRDefault="009038BF" w:rsidP="009038BF">
      <w:pPr>
        <w:tabs>
          <w:tab w:val="left" w:pos="3969"/>
          <w:tab w:val="left" w:pos="4678"/>
        </w:tabs>
        <w:spacing w:after="120"/>
        <w:jc w:val="center"/>
        <w:rPr>
          <w:b/>
          <w:i/>
          <w:sz w:val="24"/>
          <w:szCs w:val="24"/>
          <w:lang w:val="uz-Cyrl-UZ"/>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112"/>
        <w:gridCol w:w="2527"/>
        <w:gridCol w:w="2246"/>
      </w:tblGrid>
      <w:tr w:rsidR="009038BF" w:rsidRPr="00D10493" w:rsidTr="00FC5ADB">
        <w:trPr>
          <w:cantSplit/>
          <w:trHeight w:val="559"/>
        </w:trPr>
        <w:tc>
          <w:tcPr>
            <w:tcW w:w="1131"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line="360" w:lineRule="auto"/>
              <w:ind w:firstLine="720"/>
              <w:jc w:val="center"/>
              <w:rPr>
                <w:b/>
                <w:sz w:val="24"/>
                <w:szCs w:val="24"/>
                <w:lang w:val="uz-Cyrl-UZ"/>
              </w:rPr>
            </w:pPr>
          </w:p>
        </w:tc>
        <w:tc>
          <w:tcPr>
            <w:tcW w:w="1187"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lang w:val="uz-Cyrl-UZ"/>
              </w:rPr>
            </w:pPr>
            <w:r w:rsidRPr="00D10493">
              <w:rPr>
                <w:b/>
                <w:sz w:val="24"/>
                <w:szCs w:val="24"/>
                <w:lang w:val="uz-Cyrl-UZ"/>
              </w:rPr>
              <w:t xml:space="preserve">Fermer va dehqon xo‘jaliklari </w:t>
            </w:r>
            <w:r w:rsidRPr="00D10493">
              <w:rPr>
                <w:b/>
                <w:sz w:val="24"/>
                <w:szCs w:val="24"/>
                <w:lang w:val="uz-Cyrl-UZ"/>
              </w:rPr>
              <w:br/>
              <w:t>soni</w:t>
            </w:r>
          </w:p>
        </w:tc>
        <w:tc>
          <w:tcPr>
            <w:tcW w:w="2682"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lang w:val="uz-Cyrl-UZ"/>
              </w:rPr>
            </w:pPr>
            <w:r w:rsidRPr="00D10493">
              <w:rPr>
                <w:b/>
                <w:sz w:val="24"/>
                <w:szCs w:val="24"/>
                <w:lang w:val="uz-Cyrl-UZ"/>
              </w:rPr>
              <w:t>shundan:</w:t>
            </w:r>
          </w:p>
        </w:tc>
      </w:tr>
      <w:tr w:rsidR="009038BF" w:rsidRPr="00D10493" w:rsidTr="00FC5ADB">
        <w:trPr>
          <w:trHeight w:val="666"/>
        </w:trPr>
        <w:tc>
          <w:tcPr>
            <w:tcW w:w="1131"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line="360" w:lineRule="auto"/>
              <w:jc w:val="center"/>
              <w:rPr>
                <w:b/>
                <w:sz w:val="24"/>
                <w:szCs w:val="24"/>
                <w:lang w:val="uz-Cyrl-UZ"/>
              </w:rPr>
            </w:pPr>
          </w:p>
        </w:tc>
        <w:tc>
          <w:tcPr>
            <w:tcW w:w="1187"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line="360" w:lineRule="auto"/>
              <w:jc w:val="center"/>
              <w:rPr>
                <w:b/>
                <w:sz w:val="24"/>
                <w:szCs w:val="24"/>
                <w:lang w:val="uz-Cyrl-UZ"/>
              </w:rPr>
            </w:pPr>
          </w:p>
        </w:tc>
        <w:tc>
          <w:tcPr>
            <w:tcW w:w="142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lang w:val="uz-Cyrl-UZ"/>
              </w:rPr>
            </w:pPr>
            <w:r w:rsidRPr="00D10493">
              <w:rPr>
                <w:b/>
                <w:sz w:val="24"/>
                <w:szCs w:val="24"/>
                <w:lang w:val="uz-Cyrl-UZ"/>
              </w:rPr>
              <w:t>fermer xo‘jaliklari</w:t>
            </w:r>
          </w:p>
        </w:tc>
        <w:tc>
          <w:tcPr>
            <w:tcW w:w="1262"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jc w:val="center"/>
              <w:rPr>
                <w:b/>
                <w:sz w:val="24"/>
                <w:szCs w:val="24"/>
                <w:lang w:val="uz-Cyrl-UZ"/>
              </w:rPr>
            </w:pPr>
            <w:r w:rsidRPr="00D10493">
              <w:rPr>
                <w:b/>
                <w:sz w:val="24"/>
                <w:szCs w:val="24"/>
                <w:lang w:val="uz-Cyrl-UZ"/>
              </w:rPr>
              <w:t>dehqon xo‘jaliklari</w:t>
            </w:r>
          </w:p>
        </w:tc>
      </w:tr>
      <w:tr w:rsidR="009038BF" w:rsidRPr="00D10493" w:rsidTr="00FC5ADB">
        <w:trPr>
          <w:trHeight w:val="170"/>
        </w:trPr>
        <w:tc>
          <w:tcPr>
            <w:tcW w:w="1131" w:type="pct"/>
            <w:tcBorders>
              <w:top w:val="single" w:sz="18" w:space="0" w:color="92CDDC" w:themeColor="accent5" w:themeTint="99"/>
              <w:left w:val="nil"/>
              <w:bottom w:val="nil"/>
              <w:right w:val="nil"/>
            </w:tcBorders>
            <w:vAlign w:val="center"/>
          </w:tcPr>
          <w:p w:rsidR="009038BF" w:rsidRPr="00D10493" w:rsidRDefault="009038BF" w:rsidP="00FC5ADB">
            <w:pPr>
              <w:rPr>
                <w:sz w:val="24"/>
                <w:szCs w:val="24"/>
                <w:lang w:val="uz-Cyrl-UZ"/>
              </w:rPr>
            </w:pPr>
          </w:p>
        </w:tc>
        <w:tc>
          <w:tcPr>
            <w:tcW w:w="1187" w:type="pct"/>
            <w:tcBorders>
              <w:top w:val="single" w:sz="18" w:space="0" w:color="92CDDC" w:themeColor="accent5" w:themeTint="99"/>
              <w:left w:val="nil"/>
              <w:bottom w:val="nil"/>
              <w:right w:val="nil"/>
            </w:tcBorders>
            <w:vAlign w:val="bottom"/>
          </w:tcPr>
          <w:p w:rsidR="009038BF" w:rsidRPr="00D10493" w:rsidRDefault="009038BF" w:rsidP="00FC5ADB">
            <w:pPr>
              <w:jc w:val="center"/>
              <w:rPr>
                <w:sz w:val="24"/>
                <w:szCs w:val="24"/>
                <w:lang w:val="uz-Cyrl-UZ"/>
              </w:rPr>
            </w:pPr>
          </w:p>
        </w:tc>
        <w:tc>
          <w:tcPr>
            <w:tcW w:w="1420" w:type="pct"/>
            <w:tcBorders>
              <w:top w:val="single" w:sz="18" w:space="0" w:color="92CDDC" w:themeColor="accent5" w:themeTint="99"/>
              <w:left w:val="nil"/>
              <w:bottom w:val="nil"/>
              <w:right w:val="nil"/>
            </w:tcBorders>
            <w:vAlign w:val="center"/>
          </w:tcPr>
          <w:p w:rsidR="009038BF" w:rsidRPr="00D10493" w:rsidRDefault="009038BF" w:rsidP="00FC5ADB">
            <w:pPr>
              <w:jc w:val="center"/>
              <w:rPr>
                <w:sz w:val="24"/>
                <w:szCs w:val="24"/>
                <w:lang w:val="uz-Cyrl-UZ"/>
              </w:rPr>
            </w:pPr>
          </w:p>
        </w:tc>
        <w:tc>
          <w:tcPr>
            <w:tcW w:w="1262" w:type="pct"/>
            <w:tcBorders>
              <w:top w:val="single" w:sz="18" w:space="0" w:color="92CDDC" w:themeColor="accent5" w:themeTint="99"/>
              <w:left w:val="nil"/>
              <w:bottom w:val="nil"/>
              <w:right w:val="nil"/>
            </w:tcBorders>
            <w:vAlign w:val="bottom"/>
          </w:tcPr>
          <w:p w:rsidR="009038BF" w:rsidRPr="00D10493" w:rsidRDefault="009038BF" w:rsidP="00FC5ADB">
            <w:pPr>
              <w:jc w:val="center"/>
              <w:rPr>
                <w:sz w:val="24"/>
                <w:szCs w:val="24"/>
                <w:lang w:val="uz-Cyrl-UZ"/>
              </w:rPr>
            </w:pPr>
          </w:p>
        </w:tc>
      </w:tr>
      <w:tr w:rsidR="001C2F9A" w:rsidRPr="00D10493" w:rsidTr="00D10493">
        <w:trPr>
          <w:trHeight w:val="170"/>
        </w:trPr>
        <w:tc>
          <w:tcPr>
            <w:tcW w:w="1131" w:type="pct"/>
            <w:tcBorders>
              <w:top w:val="nil"/>
              <w:left w:val="nil"/>
              <w:bottom w:val="nil"/>
              <w:right w:val="nil"/>
            </w:tcBorders>
            <w:shd w:val="clear" w:color="auto" w:fill="B6DDE8" w:themeFill="accent5" w:themeFillTint="66"/>
            <w:vAlign w:val="bottom"/>
          </w:tcPr>
          <w:p w:rsidR="001C2F9A" w:rsidRPr="00D10493" w:rsidRDefault="001C2F9A" w:rsidP="00807407">
            <w:pPr>
              <w:spacing w:before="240" w:after="240"/>
              <w:jc w:val="center"/>
              <w:rPr>
                <w:sz w:val="24"/>
                <w:szCs w:val="24"/>
                <w:lang w:val="uz-Cyrl-UZ"/>
              </w:rPr>
            </w:pPr>
            <w:r w:rsidRPr="00D10493">
              <w:rPr>
                <w:sz w:val="24"/>
                <w:szCs w:val="24"/>
                <w:lang w:val="uz-Cyrl-UZ"/>
              </w:rPr>
              <w:t>01.</w:t>
            </w:r>
            <w:r w:rsidRPr="00D10493">
              <w:rPr>
                <w:sz w:val="24"/>
                <w:szCs w:val="24"/>
                <w:lang w:val="uz-Latn-UZ"/>
              </w:rPr>
              <w:t>01</w:t>
            </w:r>
            <w:r w:rsidRPr="00D10493">
              <w:rPr>
                <w:sz w:val="24"/>
                <w:szCs w:val="24"/>
                <w:lang w:val="uz-Cyrl-UZ"/>
              </w:rPr>
              <w:t>.</w:t>
            </w:r>
            <w:r w:rsidR="00261F49">
              <w:rPr>
                <w:sz w:val="24"/>
                <w:szCs w:val="24"/>
                <w:lang w:val="uz-Cyrl-UZ"/>
              </w:rPr>
              <w:t>2023-</w:t>
            </w:r>
            <w:r w:rsidRPr="00D10493">
              <w:rPr>
                <w:sz w:val="24"/>
                <w:szCs w:val="24"/>
                <w:lang w:val="uz-Cyrl-UZ"/>
              </w:rPr>
              <w:t>y.</w:t>
            </w:r>
          </w:p>
        </w:tc>
        <w:tc>
          <w:tcPr>
            <w:tcW w:w="1187" w:type="pct"/>
            <w:tcBorders>
              <w:top w:val="nil"/>
              <w:left w:val="nil"/>
              <w:bottom w:val="nil"/>
              <w:right w:val="nil"/>
            </w:tcBorders>
            <w:shd w:val="clear" w:color="auto" w:fill="B6DDE8" w:themeFill="accent5" w:themeFillTint="66"/>
            <w:vAlign w:val="center"/>
          </w:tcPr>
          <w:p w:rsidR="001C2F9A" w:rsidRPr="00D10493" w:rsidRDefault="001C2F9A" w:rsidP="00D10493">
            <w:pPr>
              <w:spacing w:before="240" w:after="240"/>
              <w:jc w:val="center"/>
              <w:rPr>
                <w:bCs/>
                <w:sz w:val="24"/>
                <w:szCs w:val="24"/>
                <w:lang w:val="en-US"/>
              </w:rPr>
            </w:pPr>
            <w:r w:rsidRPr="00D10493">
              <w:rPr>
                <w:bCs/>
                <w:sz w:val="24"/>
                <w:szCs w:val="24"/>
                <w:lang w:val="en-US"/>
              </w:rPr>
              <w:t>414</w:t>
            </w:r>
          </w:p>
        </w:tc>
        <w:tc>
          <w:tcPr>
            <w:tcW w:w="1420" w:type="pct"/>
            <w:tcBorders>
              <w:top w:val="nil"/>
              <w:left w:val="nil"/>
              <w:bottom w:val="nil"/>
              <w:right w:val="nil"/>
            </w:tcBorders>
            <w:shd w:val="clear" w:color="auto" w:fill="B6DDE8" w:themeFill="accent5" w:themeFillTint="66"/>
            <w:vAlign w:val="center"/>
          </w:tcPr>
          <w:p w:rsidR="001C2F9A" w:rsidRPr="00D10493" w:rsidRDefault="001C2F9A" w:rsidP="00D10493">
            <w:pPr>
              <w:spacing w:before="240" w:after="240"/>
              <w:jc w:val="center"/>
              <w:rPr>
                <w:bCs/>
                <w:sz w:val="24"/>
                <w:szCs w:val="24"/>
                <w:lang w:val="en-US"/>
              </w:rPr>
            </w:pPr>
            <w:r w:rsidRPr="00D10493">
              <w:rPr>
                <w:bCs/>
                <w:sz w:val="24"/>
                <w:szCs w:val="24"/>
                <w:lang w:val="en-US"/>
              </w:rPr>
              <w:t>408</w:t>
            </w:r>
          </w:p>
        </w:tc>
        <w:tc>
          <w:tcPr>
            <w:tcW w:w="1262" w:type="pct"/>
            <w:tcBorders>
              <w:top w:val="nil"/>
              <w:left w:val="nil"/>
              <w:bottom w:val="nil"/>
              <w:right w:val="nil"/>
            </w:tcBorders>
            <w:shd w:val="clear" w:color="auto" w:fill="B6DDE8" w:themeFill="accent5" w:themeFillTint="66"/>
            <w:vAlign w:val="center"/>
          </w:tcPr>
          <w:p w:rsidR="001C2F9A" w:rsidRPr="00D10493" w:rsidRDefault="001C2F9A" w:rsidP="00D10493">
            <w:pPr>
              <w:spacing w:before="240" w:after="240"/>
              <w:jc w:val="center"/>
              <w:rPr>
                <w:bCs/>
                <w:sz w:val="24"/>
                <w:szCs w:val="24"/>
                <w:lang w:val="en-US"/>
              </w:rPr>
            </w:pPr>
            <w:r w:rsidRPr="00D10493">
              <w:rPr>
                <w:bCs/>
                <w:sz w:val="24"/>
                <w:szCs w:val="24"/>
                <w:lang w:val="en-US"/>
              </w:rPr>
              <w:t>6</w:t>
            </w:r>
          </w:p>
        </w:tc>
      </w:tr>
      <w:tr w:rsidR="001C2F9A" w:rsidRPr="00D10493" w:rsidTr="00D10493">
        <w:trPr>
          <w:trHeight w:val="170"/>
        </w:trPr>
        <w:tc>
          <w:tcPr>
            <w:tcW w:w="1131" w:type="pct"/>
            <w:tcBorders>
              <w:top w:val="nil"/>
              <w:left w:val="nil"/>
              <w:bottom w:val="nil"/>
              <w:right w:val="nil"/>
            </w:tcBorders>
            <w:shd w:val="clear" w:color="auto" w:fill="FFFFFF" w:themeFill="background1"/>
            <w:vAlign w:val="bottom"/>
          </w:tcPr>
          <w:p w:rsidR="001C2F9A" w:rsidRPr="00D10493" w:rsidRDefault="001C2F9A" w:rsidP="00807407">
            <w:pPr>
              <w:spacing w:before="240" w:after="240"/>
              <w:jc w:val="center"/>
              <w:rPr>
                <w:sz w:val="24"/>
                <w:szCs w:val="24"/>
                <w:lang w:val="uz-Cyrl-UZ"/>
              </w:rPr>
            </w:pPr>
            <w:r w:rsidRPr="00D10493">
              <w:rPr>
                <w:sz w:val="24"/>
                <w:szCs w:val="24"/>
                <w:lang w:val="uz-Cyrl-UZ"/>
              </w:rPr>
              <w:t>01.</w:t>
            </w:r>
            <w:r w:rsidRPr="00D10493">
              <w:rPr>
                <w:sz w:val="24"/>
                <w:szCs w:val="24"/>
                <w:lang w:val="en-US"/>
              </w:rPr>
              <w:t>01</w:t>
            </w:r>
            <w:r w:rsidRPr="00D10493">
              <w:rPr>
                <w:sz w:val="24"/>
                <w:szCs w:val="24"/>
                <w:lang w:val="uz-Cyrl-UZ"/>
              </w:rPr>
              <w:t>.</w:t>
            </w:r>
            <w:r w:rsidR="00261F49">
              <w:rPr>
                <w:sz w:val="24"/>
                <w:szCs w:val="24"/>
                <w:lang w:val="uz-Cyrl-UZ"/>
              </w:rPr>
              <w:t>2024-</w:t>
            </w:r>
            <w:r w:rsidRPr="00D10493">
              <w:rPr>
                <w:sz w:val="24"/>
                <w:szCs w:val="24"/>
                <w:lang w:val="uz-Cyrl-UZ"/>
              </w:rPr>
              <w:t>y.</w:t>
            </w:r>
          </w:p>
        </w:tc>
        <w:tc>
          <w:tcPr>
            <w:tcW w:w="1187" w:type="pct"/>
            <w:tcBorders>
              <w:top w:val="nil"/>
              <w:left w:val="nil"/>
              <w:bottom w:val="nil"/>
              <w:right w:val="nil"/>
            </w:tcBorders>
            <w:shd w:val="clear" w:color="auto" w:fill="FFFFFF" w:themeFill="background1"/>
            <w:vAlign w:val="center"/>
          </w:tcPr>
          <w:p w:rsidR="001C2F9A" w:rsidRPr="00D10493" w:rsidRDefault="001C2F9A" w:rsidP="00D10493">
            <w:pPr>
              <w:spacing w:before="240" w:after="240"/>
              <w:jc w:val="center"/>
              <w:rPr>
                <w:bCs/>
                <w:sz w:val="24"/>
                <w:szCs w:val="24"/>
                <w:lang w:val="en-US"/>
              </w:rPr>
            </w:pPr>
            <w:r w:rsidRPr="00D10493">
              <w:rPr>
                <w:bCs/>
                <w:sz w:val="24"/>
                <w:szCs w:val="24"/>
                <w:lang w:val="en-US"/>
              </w:rPr>
              <w:t>327</w:t>
            </w:r>
          </w:p>
        </w:tc>
        <w:tc>
          <w:tcPr>
            <w:tcW w:w="1420" w:type="pct"/>
            <w:tcBorders>
              <w:top w:val="nil"/>
              <w:left w:val="nil"/>
              <w:bottom w:val="nil"/>
              <w:right w:val="nil"/>
            </w:tcBorders>
            <w:shd w:val="clear" w:color="auto" w:fill="FFFFFF" w:themeFill="background1"/>
            <w:vAlign w:val="center"/>
          </w:tcPr>
          <w:p w:rsidR="001C2F9A" w:rsidRPr="00D10493" w:rsidRDefault="001C2F9A" w:rsidP="00D10493">
            <w:pPr>
              <w:spacing w:before="240" w:after="240"/>
              <w:jc w:val="center"/>
              <w:rPr>
                <w:bCs/>
                <w:sz w:val="24"/>
                <w:szCs w:val="24"/>
                <w:lang w:val="en-US"/>
              </w:rPr>
            </w:pPr>
            <w:r w:rsidRPr="00D10493">
              <w:rPr>
                <w:bCs/>
                <w:sz w:val="24"/>
                <w:szCs w:val="24"/>
                <w:lang w:val="en-US"/>
              </w:rPr>
              <w:t>325</w:t>
            </w:r>
          </w:p>
        </w:tc>
        <w:tc>
          <w:tcPr>
            <w:tcW w:w="1262" w:type="pct"/>
            <w:tcBorders>
              <w:top w:val="nil"/>
              <w:left w:val="nil"/>
              <w:bottom w:val="nil"/>
              <w:right w:val="nil"/>
            </w:tcBorders>
            <w:shd w:val="clear" w:color="auto" w:fill="FFFFFF" w:themeFill="background1"/>
            <w:vAlign w:val="center"/>
          </w:tcPr>
          <w:p w:rsidR="001C2F9A" w:rsidRPr="00D10493" w:rsidRDefault="001C2F9A" w:rsidP="00D10493">
            <w:pPr>
              <w:spacing w:before="240" w:after="240"/>
              <w:jc w:val="center"/>
              <w:rPr>
                <w:bCs/>
                <w:sz w:val="24"/>
                <w:szCs w:val="24"/>
                <w:lang w:val="en-US"/>
              </w:rPr>
            </w:pPr>
            <w:r w:rsidRPr="00D10493">
              <w:rPr>
                <w:bCs/>
                <w:sz w:val="24"/>
                <w:szCs w:val="24"/>
                <w:lang w:val="en-US"/>
              </w:rPr>
              <w:t>2</w:t>
            </w:r>
          </w:p>
        </w:tc>
      </w:tr>
    </w:tbl>
    <w:p w:rsidR="009038BF" w:rsidRPr="00D10493" w:rsidRDefault="009038BF" w:rsidP="009038BF">
      <w:pPr>
        <w:spacing w:after="120" w:line="276" w:lineRule="auto"/>
        <w:ind w:right="-2"/>
        <w:rPr>
          <w:b/>
          <w:sz w:val="24"/>
          <w:szCs w:val="24"/>
          <w:lang w:val="en-US"/>
        </w:rPr>
      </w:pPr>
    </w:p>
    <w:p w:rsidR="009038BF" w:rsidRPr="00D10493" w:rsidRDefault="009038BF" w:rsidP="009038BF">
      <w:pPr>
        <w:spacing w:after="120" w:line="276" w:lineRule="auto"/>
        <w:ind w:right="-2"/>
        <w:jc w:val="center"/>
        <w:rPr>
          <w:b/>
          <w:sz w:val="24"/>
          <w:szCs w:val="24"/>
          <w:lang w:val="uz-Cyrl-UZ"/>
        </w:rPr>
      </w:pPr>
      <w:r w:rsidRPr="00D10493">
        <w:rPr>
          <w:b/>
          <w:sz w:val="24"/>
          <w:szCs w:val="24"/>
          <w:lang w:val="uz-Cyrl-UZ"/>
        </w:rPr>
        <w:t>Oilaviy korxonalar to‘g‘risida ma’lumot</w:t>
      </w:r>
    </w:p>
    <w:p w:rsidR="001C2F9A" w:rsidRPr="00D10493" w:rsidRDefault="00261F49" w:rsidP="00807407">
      <w:pPr>
        <w:spacing w:after="120" w:line="312" w:lineRule="auto"/>
        <w:ind w:right="-2" w:firstLine="567"/>
        <w:jc w:val="both"/>
        <w:rPr>
          <w:sz w:val="24"/>
          <w:szCs w:val="24"/>
          <w:lang w:val="uz-Cyrl-UZ"/>
        </w:rPr>
      </w:pPr>
      <w:r>
        <w:rPr>
          <w:sz w:val="24"/>
          <w:szCs w:val="24"/>
          <w:lang w:val="uz-Cyrl-UZ"/>
        </w:rPr>
        <w:t>2024-</w:t>
      </w:r>
      <w:r w:rsidR="001C2F9A" w:rsidRPr="00D10493">
        <w:rPr>
          <w:sz w:val="24"/>
          <w:szCs w:val="24"/>
          <w:lang w:val="uz-Cyrl-UZ"/>
        </w:rPr>
        <w:t xml:space="preserve">yilning </w:t>
      </w:r>
      <w:r>
        <w:rPr>
          <w:sz w:val="24"/>
          <w:szCs w:val="24"/>
          <w:lang w:val="uz-Cyrl-UZ"/>
        </w:rPr>
        <w:t>1-yanvar</w:t>
      </w:r>
      <w:r w:rsidR="001C2F9A" w:rsidRPr="00D10493">
        <w:rPr>
          <w:color w:val="000000" w:themeColor="text1"/>
          <w:sz w:val="24"/>
          <w:szCs w:val="24"/>
          <w:lang w:val="uz-Latn-UZ"/>
        </w:rPr>
        <w:t xml:space="preserve"> </w:t>
      </w:r>
      <w:r w:rsidR="001C2F9A" w:rsidRPr="00D10493">
        <w:rPr>
          <w:sz w:val="24"/>
          <w:szCs w:val="24"/>
          <w:lang w:val="uz-Cyrl-UZ"/>
        </w:rPr>
        <w:t xml:space="preserve">holatiga Kegeyli tumanida jami </w:t>
      </w:r>
      <w:r w:rsidR="001C2F9A" w:rsidRPr="00D10493">
        <w:rPr>
          <w:sz w:val="24"/>
          <w:szCs w:val="24"/>
          <w:lang w:val="uz-Latn-UZ"/>
        </w:rPr>
        <w:t>29</w:t>
      </w:r>
      <w:r w:rsidR="001C2F9A" w:rsidRPr="00D10493">
        <w:rPr>
          <w:sz w:val="24"/>
          <w:szCs w:val="24"/>
          <w:lang w:val="uz-Cyrl-UZ"/>
        </w:rPr>
        <w:t xml:space="preserve"> ta oilaviy korxona ro‘yxatdan o‘tgan bo‘lib, </w:t>
      </w:r>
      <w:r w:rsidR="001C2F9A" w:rsidRPr="00D10493">
        <w:rPr>
          <w:sz w:val="24"/>
          <w:szCs w:val="24"/>
          <w:lang w:val="uz-Latn-UZ"/>
        </w:rPr>
        <w:t>26</w:t>
      </w:r>
      <w:r w:rsidR="001C2F9A" w:rsidRPr="00D10493">
        <w:rPr>
          <w:sz w:val="24"/>
          <w:szCs w:val="24"/>
          <w:lang w:val="uz-Cyrl-UZ"/>
        </w:rPr>
        <w:t xml:space="preserve"> tani tashkil etgan.</w:t>
      </w:r>
    </w:p>
    <w:p w:rsidR="001C2F9A" w:rsidRPr="00D10493" w:rsidRDefault="001C2F9A" w:rsidP="001C2F9A">
      <w:pPr>
        <w:spacing w:after="120" w:line="312" w:lineRule="auto"/>
        <w:ind w:right="-2" w:firstLine="567"/>
        <w:jc w:val="both"/>
        <w:rPr>
          <w:sz w:val="24"/>
          <w:szCs w:val="24"/>
          <w:lang w:val="uz-Cyrl-UZ"/>
        </w:rPr>
      </w:pPr>
      <w:r w:rsidRPr="00D10493">
        <w:rPr>
          <w:sz w:val="24"/>
          <w:szCs w:val="24"/>
          <w:lang w:val="uz-Cyrl-UZ"/>
        </w:rPr>
        <w:t xml:space="preserve">Kegeyli tumanida ro‘yxatdan o‘tgan oilaviy korxonalarning respublikada tutgan ulushi 1,1 foizga teng bo‘lgan, mos ravishda faoliyat ko‘rsatayotgan oilaviy korxonalar </w:t>
      </w:r>
      <w:r w:rsidRPr="00D10493">
        <w:rPr>
          <w:sz w:val="24"/>
          <w:szCs w:val="24"/>
          <w:lang w:val="uz-Cyrl-UZ"/>
        </w:rPr>
        <w:br/>
        <w:t>1,2 foizni tashkil etgan.</w:t>
      </w:r>
    </w:p>
    <w:tbl>
      <w:tblPr>
        <w:tblW w:w="8789" w:type="dxa"/>
        <w:tblInd w:w="107" w:type="dxa"/>
        <w:tblLayout w:type="fixed"/>
        <w:tblCellMar>
          <w:left w:w="107" w:type="dxa"/>
          <w:right w:w="107" w:type="dxa"/>
        </w:tblCellMar>
        <w:tblLook w:val="0000" w:firstRow="0" w:lastRow="0" w:firstColumn="0" w:lastColumn="0" w:noHBand="0" w:noVBand="0"/>
      </w:tblPr>
      <w:tblGrid>
        <w:gridCol w:w="2410"/>
        <w:gridCol w:w="1558"/>
        <w:gridCol w:w="1561"/>
        <w:gridCol w:w="1689"/>
        <w:gridCol w:w="1571"/>
      </w:tblGrid>
      <w:tr w:rsidR="009038BF" w:rsidRPr="00D10493" w:rsidTr="00FC5ADB">
        <w:trPr>
          <w:cantSplit/>
          <w:trHeight w:val="992"/>
        </w:trPr>
        <w:tc>
          <w:tcPr>
            <w:tcW w:w="2410"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60" w:after="60"/>
              <w:jc w:val="center"/>
              <w:rPr>
                <w:b/>
                <w:sz w:val="24"/>
                <w:szCs w:val="24"/>
                <w:lang w:val="uz-Cyrl-UZ"/>
              </w:rPr>
            </w:pPr>
          </w:p>
        </w:tc>
        <w:tc>
          <w:tcPr>
            <w:tcW w:w="3119"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60" w:after="60"/>
              <w:jc w:val="center"/>
              <w:rPr>
                <w:b/>
                <w:sz w:val="24"/>
                <w:szCs w:val="24"/>
              </w:rPr>
            </w:pPr>
            <w:r w:rsidRPr="00D10493">
              <w:rPr>
                <w:b/>
                <w:sz w:val="24"/>
                <w:szCs w:val="24"/>
                <w:lang w:val="uz-Cyrl-UZ"/>
              </w:rPr>
              <w:t xml:space="preserve">Ro‘yxatga </w:t>
            </w:r>
            <w:r w:rsidRPr="00D10493">
              <w:rPr>
                <w:b/>
                <w:sz w:val="24"/>
                <w:szCs w:val="24"/>
                <w:lang w:val="uz-Cyrl-UZ"/>
              </w:rPr>
              <w:br/>
              <w:t>olingan</w:t>
            </w:r>
          </w:p>
        </w:tc>
        <w:tc>
          <w:tcPr>
            <w:tcW w:w="3260"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60" w:after="60"/>
              <w:jc w:val="center"/>
              <w:rPr>
                <w:b/>
                <w:sz w:val="24"/>
                <w:szCs w:val="24"/>
              </w:rPr>
            </w:pPr>
            <w:r w:rsidRPr="00D10493">
              <w:rPr>
                <w:b/>
                <w:sz w:val="24"/>
                <w:szCs w:val="24"/>
                <w:lang w:val="uz-Cyrl-UZ"/>
              </w:rPr>
              <w:t xml:space="preserve">Faoliyat </w:t>
            </w:r>
            <w:r w:rsidRPr="00D10493">
              <w:rPr>
                <w:b/>
                <w:sz w:val="24"/>
                <w:szCs w:val="24"/>
                <w:lang w:val="uz-Cyrl-UZ"/>
              </w:rPr>
              <w:br/>
              <w:t>ko‘rsatayotgan</w:t>
            </w:r>
          </w:p>
        </w:tc>
      </w:tr>
      <w:tr w:rsidR="001C2F9A" w:rsidRPr="00D10493" w:rsidTr="00FC5ADB">
        <w:trPr>
          <w:cantSplit/>
          <w:trHeight w:val="1019"/>
        </w:trPr>
        <w:tc>
          <w:tcPr>
            <w:tcW w:w="2410"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C2F9A" w:rsidRPr="00D10493" w:rsidRDefault="001C2F9A" w:rsidP="00FC5ADB">
            <w:pPr>
              <w:spacing w:before="60" w:after="60"/>
              <w:jc w:val="center"/>
              <w:rPr>
                <w:b/>
                <w:sz w:val="24"/>
                <w:szCs w:val="24"/>
                <w:lang w:val="uz-Cyrl-UZ"/>
              </w:rPr>
            </w:pPr>
          </w:p>
        </w:tc>
        <w:tc>
          <w:tcPr>
            <w:tcW w:w="1558"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C2F9A" w:rsidRPr="00D10493" w:rsidRDefault="001C2F9A" w:rsidP="00807407">
            <w:pPr>
              <w:spacing w:before="60" w:after="60"/>
              <w:jc w:val="center"/>
              <w:rPr>
                <w:b/>
                <w:sz w:val="24"/>
                <w:szCs w:val="24"/>
                <w:lang w:val="uz-Cyrl-UZ"/>
              </w:rPr>
            </w:pPr>
            <w:r w:rsidRPr="00D10493">
              <w:rPr>
                <w:b/>
                <w:sz w:val="24"/>
                <w:szCs w:val="24"/>
                <w:lang w:val="uz-Cyrl-UZ"/>
              </w:rPr>
              <w:t>01.</w:t>
            </w:r>
            <w:r w:rsidRPr="00D10493">
              <w:rPr>
                <w:b/>
                <w:sz w:val="24"/>
                <w:szCs w:val="24"/>
                <w:lang w:val="en-US"/>
              </w:rPr>
              <w:t>01</w:t>
            </w:r>
            <w:r w:rsidRPr="00D10493">
              <w:rPr>
                <w:b/>
                <w:sz w:val="24"/>
                <w:szCs w:val="24"/>
                <w:lang w:val="uz-Cyrl-UZ"/>
              </w:rPr>
              <w:t>.</w:t>
            </w:r>
            <w:r w:rsidR="00261F49">
              <w:rPr>
                <w:b/>
                <w:sz w:val="24"/>
                <w:szCs w:val="24"/>
                <w:lang w:val="uz-Cyrl-UZ"/>
              </w:rPr>
              <w:t>2023-</w:t>
            </w:r>
            <w:r w:rsidRPr="00D10493">
              <w:rPr>
                <w:b/>
                <w:sz w:val="24"/>
                <w:szCs w:val="24"/>
                <w:lang w:val="uz-Cyrl-UZ"/>
              </w:rPr>
              <w:t>y.</w:t>
            </w:r>
          </w:p>
        </w:tc>
        <w:tc>
          <w:tcPr>
            <w:tcW w:w="1561"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C2F9A" w:rsidRPr="00D10493" w:rsidRDefault="001C2F9A" w:rsidP="00807407">
            <w:pPr>
              <w:spacing w:before="60" w:after="60"/>
              <w:jc w:val="center"/>
              <w:rPr>
                <w:b/>
                <w:sz w:val="24"/>
                <w:szCs w:val="24"/>
                <w:lang w:val="uz-Cyrl-UZ"/>
              </w:rPr>
            </w:pPr>
            <w:r w:rsidRPr="00D10493">
              <w:rPr>
                <w:b/>
                <w:sz w:val="24"/>
                <w:szCs w:val="24"/>
                <w:lang w:val="uz-Cyrl-UZ"/>
              </w:rPr>
              <w:t>01.</w:t>
            </w:r>
            <w:r w:rsidRPr="00D10493">
              <w:rPr>
                <w:b/>
                <w:sz w:val="24"/>
                <w:szCs w:val="24"/>
                <w:lang w:val="en-US"/>
              </w:rPr>
              <w:t>01</w:t>
            </w:r>
            <w:r w:rsidRPr="00D10493">
              <w:rPr>
                <w:b/>
                <w:sz w:val="24"/>
                <w:szCs w:val="24"/>
                <w:lang w:val="uz-Cyrl-UZ"/>
              </w:rPr>
              <w:t>.</w:t>
            </w:r>
            <w:r w:rsidR="00261F49">
              <w:rPr>
                <w:b/>
                <w:sz w:val="24"/>
                <w:szCs w:val="24"/>
                <w:lang w:val="uz-Cyrl-UZ"/>
              </w:rPr>
              <w:t>2024-</w:t>
            </w:r>
            <w:r w:rsidRPr="00D10493">
              <w:rPr>
                <w:b/>
                <w:sz w:val="24"/>
                <w:szCs w:val="24"/>
                <w:lang w:val="uz-Cyrl-UZ"/>
              </w:rPr>
              <w:t>y.</w:t>
            </w:r>
          </w:p>
        </w:tc>
        <w:tc>
          <w:tcPr>
            <w:tcW w:w="1689"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C2F9A" w:rsidRPr="00D10493" w:rsidRDefault="001C2F9A" w:rsidP="00807407">
            <w:pPr>
              <w:spacing w:before="60" w:after="60"/>
              <w:jc w:val="center"/>
              <w:rPr>
                <w:b/>
                <w:sz w:val="24"/>
                <w:szCs w:val="24"/>
                <w:lang w:val="uz-Cyrl-UZ"/>
              </w:rPr>
            </w:pPr>
            <w:r w:rsidRPr="00D10493">
              <w:rPr>
                <w:b/>
                <w:sz w:val="24"/>
                <w:szCs w:val="24"/>
                <w:lang w:val="uz-Cyrl-UZ"/>
              </w:rPr>
              <w:t>01.</w:t>
            </w:r>
            <w:r w:rsidRPr="00D10493">
              <w:rPr>
                <w:b/>
                <w:sz w:val="24"/>
                <w:szCs w:val="24"/>
                <w:lang w:val="en-US"/>
              </w:rPr>
              <w:t>01</w:t>
            </w:r>
            <w:r w:rsidRPr="00D10493">
              <w:rPr>
                <w:b/>
                <w:sz w:val="24"/>
                <w:szCs w:val="24"/>
                <w:lang w:val="uz-Cyrl-UZ"/>
              </w:rPr>
              <w:t>.</w:t>
            </w:r>
            <w:r w:rsidR="00261F49">
              <w:rPr>
                <w:b/>
                <w:sz w:val="24"/>
                <w:szCs w:val="24"/>
                <w:lang w:val="uz-Cyrl-UZ"/>
              </w:rPr>
              <w:t>2023-</w:t>
            </w:r>
            <w:r w:rsidRPr="00D10493">
              <w:rPr>
                <w:b/>
                <w:sz w:val="24"/>
                <w:szCs w:val="24"/>
                <w:lang w:val="uz-Cyrl-UZ"/>
              </w:rPr>
              <w:t>y.</w:t>
            </w:r>
          </w:p>
        </w:tc>
        <w:tc>
          <w:tcPr>
            <w:tcW w:w="1571"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1C2F9A" w:rsidRPr="00D10493" w:rsidRDefault="001C2F9A" w:rsidP="00807407">
            <w:pPr>
              <w:spacing w:before="60" w:after="60"/>
              <w:jc w:val="center"/>
              <w:rPr>
                <w:b/>
                <w:sz w:val="24"/>
                <w:szCs w:val="24"/>
                <w:lang w:val="uz-Cyrl-UZ"/>
              </w:rPr>
            </w:pPr>
            <w:r w:rsidRPr="00D10493">
              <w:rPr>
                <w:b/>
                <w:sz w:val="24"/>
                <w:szCs w:val="24"/>
                <w:lang w:val="uz-Cyrl-UZ"/>
              </w:rPr>
              <w:t>01.</w:t>
            </w:r>
            <w:r w:rsidRPr="00D10493">
              <w:rPr>
                <w:b/>
                <w:sz w:val="24"/>
                <w:szCs w:val="24"/>
                <w:lang w:val="en-US"/>
              </w:rPr>
              <w:t>01</w:t>
            </w:r>
            <w:r w:rsidRPr="00D10493">
              <w:rPr>
                <w:b/>
                <w:sz w:val="24"/>
                <w:szCs w:val="24"/>
                <w:lang w:val="uz-Cyrl-UZ"/>
              </w:rPr>
              <w:t>.</w:t>
            </w:r>
            <w:r w:rsidR="00261F49">
              <w:rPr>
                <w:b/>
                <w:sz w:val="24"/>
                <w:szCs w:val="24"/>
                <w:lang w:val="uz-Cyrl-UZ"/>
              </w:rPr>
              <w:t>2024-</w:t>
            </w:r>
            <w:r w:rsidRPr="00D10493">
              <w:rPr>
                <w:b/>
                <w:sz w:val="24"/>
                <w:szCs w:val="24"/>
                <w:lang w:val="uz-Cyrl-UZ"/>
              </w:rPr>
              <w:t>y.</w:t>
            </w:r>
          </w:p>
        </w:tc>
      </w:tr>
      <w:tr w:rsidR="009038BF" w:rsidRPr="00D10493" w:rsidTr="00FC5ADB">
        <w:trPr>
          <w:cantSplit/>
          <w:trHeight w:val="272"/>
        </w:trPr>
        <w:tc>
          <w:tcPr>
            <w:tcW w:w="2410" w:type="dxa"/>
            <w:tcBorders>
              <w:top w:val="single" w:sz="18" w:space="0" w:color="92CDDC" w:themeColor="accent5" w:themeTint="99"/>
            </w:tcBorders>
            <w:vAlign w:val="center"/>
          </w:tcPr>
          <w:p w:rsidR="009038BF" w:rsidRPr="00D10493" w:rsidRDefault="009038BF" w:rsidP="00FC5ADB">
            <w:pPr>
              <w:jc w:val="center"/>
              <w:rPr>
                <w:b/>
                <w:bCs/>
                <w:sz w:val="24"/>
                <w:szCs w:val="24"/>
                <w:lang w:val="uz-Cyrl-UZ"/>
              </w:rPr>
            </w:pPr>
          </w:p>
        </w:tc>
        <w:tc>
          <w:tcPr>
            <w:tcW w:w="1558" w:type="dxa"/>
            <w:tcBorders>
              <w:top w:val="single" w:sz="18" w:space="0" w:color="92CDDC" w:themeColor="accent5" w:themeTint="99"/>
            </w:tcBorders>
            <w:vAlign w:val="center"/>
          </w:tcPr>
          <w:p w:rsidR="009038BF" w:rsidRPr="00D10493" w:rsidRDefault="009038BF" w:rsidP="00FC5ADB">
            <w:pPr>
              <w:jc w:val="center"/>
              <w:rPr>
                <w:b/>
                <w:sz w:val="24"/>
                <w:szCs w:val="24"/>
                <w:lang w:val="uz-Cyrl-UZ"/>
              </w:rPr>
            </w:pPr>
          </w:p>
        </w:tc>
        <w:tc>
          <w:tcPr>
            <w:tcW w:w="1561" w:type="dxa"/>
            <w:tcBorders>
              <w:top w:val="single" w:sz="18" w:space="0" w:color="92CDDC" w:themeColor="accent5" w:themeTint="99"/>
            </w:tcBorders>
            <w:vAlign w:val="center"/>
          </w:tcPr>
          <w:p w:rsidR="009038BF" w:rsidRPr="00D10493" w:rsidRDefault="009038BF" w:rsidP="00FC5ADB">
            <w:pPr>
              <w:jc w:val="center"/>
              <w:rPr>
                <w:b/>
                <w:sz w:val="24"/>
                <w:szCs w:val="24"/>
                <w:lang w:val="uz-Cyrl-UZ"/>
              </w:rPr>
            </w:pPr>
          </w:p>
        </w:tc>
        <w:tc>
          <w:tcPr>
            <w:tcW w:w="1689" w:type="dxa"/>
            <w:tcBorders>
              <w:top w:val="single" w:sz="18" w:space="0" w:color="92CDDC" w:themeColor="accent5" w:themeTint="99"/>
            </w:tcBorders>
            <w:vAlign w:val="center"/>
          </w:tcPr>
          <w:p w:rsidR="009038BF" w:rsidRPr="00D10493" w:rsidRDefault="009038BF" w:rsidP="00FC5ADB">
            <w:pPr>
              <w:jc w:val="center"/>
              <w:rPr>
                <w:b/>
                <w:sz w:val="24"/>
                <w:szCs w:val="24"/>
                <w:lang w:val="uz-Cyrl-UZ"/>
              </w:rPr>
            </w:pPr>
          </w:p>
        </w:tc>
        <w:tc>
          <w:tcPr>
            <w:tcW w:w="1571" w:type="dxa"/>
            <w:tcBorders>
              <w:top w:val="single" w:sz="18" w:space="0" w:color="92CDDC" w:themeColor="accent5" w:themeTint="99"/>
            </w:tcBorders>
            <w:vAlign w:val="center"/>
          </w:tcPr>
          <w:p w:rsidR="009038BF" w:rsidRPr="00D10493" w:rsidRDefault="009038BF" w:rsidP="00FC5ADB">
            <w:pPr>
              <w:jc w:val="center"/>
              <w:rPr>
                <w:b/>
                <w:sz w:val="24"/>
                <w:szCs w:val="24"/>
                <w:lang w:val="uz-Cyrl-UZ"/>
              </w:rPr>
            </w:pPr>
          </w:p>
        </w:tc>
      </w:tr>
      <w:tr w:rsidR="001C2F9A" w:rsidRPr="00D10493" w:rsidTr="00D10493">
        <w:trPr>
          <w:cantSplit/>
          <w:trHeight w:val="696"/>
        </w:trPr>
        <w:tc>
          <w:tcPr>
            <w:tcW w:w="2410" w:type="dxa"/>
            <w:shd w:val="clear" w:color="auto" w:fill="B6DDE8" w:themeFill="accent5" w:themeFillTint="66"/>
            <w:vAlign w:val="center"/>
          </w:tcPr>
          <w:p w:rsidR="001C2F9A" w:rsidRPr="00D10493" w:rsidRDefault="001C2F9A" w:rsidP="00FC5ADB">
            <w:pPr>
              <w:spacing w:before="240" w:after="240"/>
              <w:rPr>
                <w:b/>
                <w:bCs/>
                <w:sz w:val="24"/>
                <w:szCs w:val="24"/>
                <w:lang w:val="uz-Cyrl-UZ"/>
              </w:rPr>
            </w:pPr>
            <w:r w:rsidRPr="00D10493">
              <w:rPr>
                <w:b/>
                <w:bCs/>
                <w:sz w:val="24"/>
                <w:szCs w:val="24"/>
                <w:lang w:val="uz-Cyrl-UZ"/>
              </w:rPr>
              <w:t>Qoraqalpog‘iston Respublikasi</w:t>
            </w:r>
          </w:p>
        </w:tc>
        <w:tc>
          <w:tcPr>
            <w:tcW w:w="1558" w:type="dxa"/>
            <w:shd w:val="clear" w:color="auto" w:fill="B6DDE8" w:themeFill="accent5" w:themeFillTint="66"/>
            <w:vAlign w:val="center"/>
          </w:tcPr>
          <w:p w:rsidR="001C2F9A" w:rsidRPr="00D10493" w:rsidRDefault="001C2F9A" w:rsidP="00D10493">
            <w:pPr>
              <w:jc w:val="center"/>
              <w:rPr>
                <w:b/>
                <w:bCs/>
                <w:color w:val="000000" w:themeColor="text1"/>
                <w:sz w:val="24"/>
                <w:szCs w:val="24"/>
                <w:lang w:val="en-US"/>
              </w:rPr>
            </w:pPr>
            <w:r w:rsidRPr="00D10493">
              <w:rPr>
                <w:b/>
                <w:bCs/>
                <w:color w:val="000000" w:themeColor="text1"/>
                <w:sz w:val="24"/>
                <w:szCs w:val="24"/>
                <w:lang w:val="en-US"/>
              </w:rPr>
              <w:t>2</w:t>
            </w:r>
            <w:r w:rsidR="00D10493">
              <w:rPr>
                <w:b/>
                <w:bCs/>
                <w:color w:val="000000" w:themeColor="text1"/>
                <w:sz w:val="24"/>
                <w:szCs w:val="24"/>
                <w:lang w:val="en-US"/>
              </w:rPr>
              <w:t xml:space="preserve"> </w:t>
            </w:r>
            <w:r w:rsidRPr="00D10493">
              <w:rPr>
                <w:b/>
                <w:bCs/>
                <w:color w:val="000000" w:themeColor="text1"/>
                <w:sz w:val="24"/>
                <w:szCs w:val="24"/>
                <w:lang w:val="en-US"/>
              </w:rPr>
              <w:t>324</w:t>
            </w:r>
          </w:p>
        </w:tc>
        <w:tc>
          <w:tcPr>
            <w:tcW w:w="1561" w:type="dxa"/>
            <w:shd w:val="clear" w:color="auto" w:fill="B6DDE8" w:themeFill="accent5" w:themeFillTint="66"/>
            <w:vAlign w:val="center"/>
          </w:tcPr>
          <w:p w:rsidR="001C2F9A" w:rsidRPr="00D10493" w:rsidRDefault="001C2F9A" w:rsidP="00D10493">
            <w:pPr>
              <w:jc w:val="center"/>
              <w:rPr>
                <w:b/>
                <w:bCs/>
                <w:color w:val="000000" w:themeColor="text1"/>
                <w:sz w:val="24"/>
                <w:szCs w:val="24"/>
                <w:lang w:val="en-US"/>
              </w:rPr>
            </w:pPr>
            <w:r w:rsidRPr="00D10493">
              <w:rPr>
                <w:b/>
                <w:bCs/>
                <w:color w:val="000000" w:themeColor="text1"/>
                <w:sz w:val="24"/>
                <w:szCs w:val="24"/>
                <w:lang w:val="en-US"/>
              </w:rPr>
              <w:t>2</w:t>
            </w:r>
            <w:r w:rsidR="00D10493">
              <w:rPr>
                <w:b/>
                <w:bCs/>
                <w:color w:val="000000" w:themeColor="text1"/>
                <w:sz w:val="24"/>
                <w:szCs w:val="24"/>
                <w:lang w:val="en-US"/>
              </w:rPr>
              <w:t xml:space="preserve"> </w:t>
            </w:r>
            <w:r w:rsidRPr="00D10493">
              <w:rPr>
                <w:b/>
                <w:bCs/>
                <w:color w:val="000000" w:themeColor="text1"/>
                <w:sz w:val="24"/>
                <w:szCs w:val="24"/>
                <w:lang w:val="en-US"/>
              </w:rPr>
              <w:t>654</w:t>
            </w:r>
          </w:p>
        </w:tc>
        <w:tc>
          <w:tcPr>
            <w:tcW w:w="1689" w:type="dxa"/>
            <w:shd w:val="clear" w:color="auto" w:fill="B6DDE8" w:themeFill="accent5" w:themeFillTint="66"/>
            <w:vAlign w:val="center"/>
          </w:tcPr>
          <w:p w:rsidR="001C2F9A" w:rsidRPr="00D10493" w:rsidRDefault="001C2F9A" w:rsidP="00D10493">
            <w:pPr>
              <w:jc w:val="center"/>
              <w:rPr>
                <w:b/>
                <w:bCs/>
                <w:color w:val="000000" w:themeColor="text1"/>
                <w:sz w:val="24"/>
                <w:szCs w:val="24"/>
                <w:lang w:val="en-US"/>
              </w:rPr>
            </w:pPr>
            <w:r w:rsidRPr="00D10493">
              <w:rPr>
                <w:b/>
                <w:bCs/>
                <w:color w:val="000000" w:themeColor="text1"/>
                <w:sz w:val="24"/>
                <w:szCs w:val="24"/>
                <w:lang w:val="en-US"/>
              </w:rPr>
              <w:t>2</w:t>
            </w:r>
            <w:r w:rsidR="00D10493">
              <w:rPr>
                <w:b/>
                <w:bCs/>
                <w:color w:val="000000" w:themeColor="text1"/>
                <w:sz w:val="24"/>
                <w:szCs w:val="24"/>
                <w:lang w:val="en-US"/>
              </w:rPr>
              <w:t xml:space="preserve"> </w:t>
            </w:r>
            <w:r w:rsidRPr="00D10493">
              <w:rPr>
                <w:b/>
                <w:bCs/>
                <w:color w:val="000000" w:themeColor="text1"/>
                <w:sz w:val="24"/>
                <w:szCs w:val="24"/>
                <w:lang w:val="en-US"/>
              </w:rPr>
              <w:t>172</w:t>
            </w:r>
          </w:p>
        </w:tc>
        <w:tc>
          <w:tcPr>
            <w:tcW w:w="1571" w:type="dxa"/>
            <w:shd w:val="clear" w:color="auto" w:fill="B6DDE8" w:themeFill="accent5" w:themeFillTint="66"/>
            <w:vAlign w:val="center"/>
          </w:tcPr>
          <w:p w:rsidR="001C2F9A" w:rsidRPr="00D10493" w:rsidRDefault="001C2F9A" w:rsidP="00D10493">
            <w:pPr>
              <w:jc w:val="center"/>
              <w:rPr>
                <w:b/>
                <w:bCs/>
                <w:color w:val="000000" w:themeColor="text1"/>
                <w:sz w:val="24"/>
                <w:szCs w:val="24"/>
                <w:lang w:val="en-US"/>
              </w:rPr>
            </w:pPr>
            <w:r w:rsidRPr="00D10493">
              <w:rPr>
                <w:b/>
                <w:bCs/>
                <w:color w:val="000000" w:themeColor="text1"/>
                <w:sz w:val="24"/>
                <w:szCs w:val="24"/>
                <w:lang w:val="en-US"/>
              </w:rPr>
              <w:t>2</w:t>
            </w:r>
            <w:r w:rsidR="00D10493">
              <w:rPr>
                <w:b/>
                <w:bCs/>
                <w:color w:val="000000" w:themeColor="text1"/>
                <w:sz w:val="24"/>
                <w:szCs w:val="24"/>
                <w:lang w:val="en-US"/>
              </w:rPr>
              <w:t xml:space="preserve"> </w:t>
            </w:r>
            <w:r w:rsidRPr="00D10493">
              <w:rPr>
                <w:b/>
                <w:bCs/>
                <w:color w:val="000000" w:themeColor="text1"/>
                <w:sz w:val="24"/>
                <w:szCs w:val="24"/>
                <w:lang w:val="en-US"/>
              </w:rPr>
              <w:t>173</w:t>
            </w:r>
          </w:p>
        </w:tc>
      </w:tr>
      <w:tr w:rsidR="001C2F9A" w:rsidRPr="00D10493" w:rsidTr="00D10493">
        <w:trPr>
          <w:cantSplit/>
          <w:trHeight w:val="465"/>
        </w:trPr>
        <w:tc>
          <w:tcPr>
            <w:tcW w:w="2410" w:type="dxa"/>
            <w:shd w:val="clear" w:color="auto" w:fill="auto"/>
            <w:vAlign w:val="center"/>
          </w:tcPr>
          <w:p w:rsidR="001C2F9A" w:rsidRPr="00D10493" w:rsidRDefault="001C2F9A" w:rsidP="00FC5ADB">
            <w:pPr>
              <w:spacing w:before="240" w:after="240"/>
              <w:ind w:firstLineChars="100" w:firstLine="240"/>
              <w:rPr>
                <w:sz w:val="24"/>
                <w:szCs w:val="24"/>
                <w:lang w:val="en-US"/>
              </w:rPr>
            </w:pPr>
            <w:r w:rsidRPr="00D10493">
              <w:rPr>
                <w:sz w:val="24"/>
                <w:szCs w:val="24"/>
                <w:lang w:val="uz-Cyrl-UZ"/>
              </w:rPr>
              <w:t>Kegeyli tumani</w:t>
            </w:r>
          </w:p>
        </w:tc>
        <w:tc>
          <w:tcPr>
            <w:tcW w:w="1558" w:type="dxa"/>
            <w:shd w:val="clear" w:color="auto" w:fill="auto"/>
            <w:vAlign w:val="center"/>
          </w:tcPr>
          <w:p w:rsidR="001C2F9A" w:rsidRPr="00D10493" w:rsidRDefault="001C2F9A" w:rsidP="00D10493">
            <w:pPr>
              <w:spacing w:before="240" w:after="240"/>
              <w:jc w:val="center"/>
              <w:rPr>
                <w:sz w:val="24"/>
                <w:szCs w:val="24"/>
                <w:lang w:val="en-US"/>
              </w:rPr>
            </w:pPr>
            <w:r w:rsidRPr="00D10493">
              <w:rPr>
                <w:sz w:val="24"/>
                <w:szCs w:val="24"/>
                <w:lang w:val="en-US"/>
              </w:rPr>
              <w:t>25</w:t>
            </w:r>
          </w:p>
        </w:tc>
        <w:tc>
          <w:tcPr>
            <w:tcW w:w="1561" w:type="dxa"/>
            <w:shd w:val="clear" w:color="auto" w:fill="auto"/>
            <w:vAlign w:val="center"/>
          </w:tcPr>
          <w:p w:rsidR="001C2F9A" w:rsidRPr="00D10493" w:rsidRDefault="001C2F9A" w:rsidP="00D10493">
            <w:pPr>
              <w:spacing w:before="240" w:after="240"/>
              <w:jc w:val="center"/>
              <w:rPr>
                <w:sz w:val="24"/>
                <w:szCs w:val="24"/>
                <w:lang w:val="en-US"/>
              </w:rPr>
            </w:pPr>
            <w:r w:rsidRPr="00D10493">
              <w:rPr>
                <w:sz w:val="24"/>
                <w:szCs w:val="24"/>
                <w:lang w:val="en-US"/>
              </w:rPr>
              <w:t>29</w:t>
            </w:r>
          </w:p>
        </w:tc>
        <w:tc>
          <w:tcPr>
            <w:tcW w:w="1689" w:type="dxa"/>
            <w:shd w:val="clear" w:color="auto" w:fill="auto"/>
            <w:vAlign w:val="center"/>
          </w:tcPr>
          <w:p w:rsidR="001C2F9A" w:rsidRPr="00D10493" w:rsidRDefault="001C2F9A" w:rsidP="00D10493">
            <w:pPr>
              <w:spacing w:before="240" w:after="240"/>
              <w:jc w:val="center"/>
              <w:rPr>
                <w:sz w:val="24"/>
                <w:szCs w:val="24"/>
                <w:lang w:val="en-US"/>
              </w:rPr>
            </w:pPr>
            <w:r w:rsidRPr="00D10493">
              <w:rPr>
                <w:sz w:val="24"/>
                <w:szCs w:val="24"/>
                <w:lang w:val="en-US"/>
              </w:rPr>
              <w:t>24</w:t>
            </w:r>
          </w:p>
        </w:tc>
        <w:tc>
          <w:tcPr>
            <w:tcW w:w="1571" w:type="dxa"/>
            <w:shd w:val="clear" w:color="auto" w:fill="auto"/>
            <w:vAlign w:val="center"/>
          </w:tcPr>
          <w:p w:rsidR="001C2F9A" w:rsidRPr="00D10493" w:rsidRDefault="001C2F9A" w:rsidP="00D10493">
            <w:pPr>
              <w:spacing w:before="240" w:after="240"/>
              <w:jc w:val="center"/>
              <w:rPr>
                <w:sz w:val="24"/>
                <w:szCs w:val="24"/>
                <w:lang w:val="en-US"/>
              </w:rPr>
            </w:pPr>
            <w:r w:rsidRPr="00D10493">
              <w:rPr>
                <w:sz w:val="24"/>
                <w:szCs w:val="24"/>
                <w:lang w:val="en-US"/>
              </w:rPr>
              <w:t>26</w:t>
            </w:r>
          </w:p>
        </w:tc>
      </w:tr>
      <w:tr w:rsidR="001C2F9A" w:rsidRPr="00D10493" w:rsidTr="00D10493">
        <w:trPr>
          <w:cantSplit/>
          <w:trHeight w:val="708"/>
        </w:trPr>
        <w:tc>
          <w:tcPr>
            <w:tcW w:w="2410" w:type="dxa"/>
            <w:shd w:val="clear" w:color="auto" w:fill="B6DDE8" w:themeFill="accent5" w:themeFillTint="66"/>
            <w:vAlign w:val="center"/>
          </w:tcPr>
          <w:p w:rsidR="001C2F9A" w:rsidRPr="00D10493" w:rsidRDefault="001C2F9A" w:rsidP="00FC5ADB">
            <w:pPr>
              <w:spacing w:before="240" w:after="240"/>
              <w:ind w:leftChars="70" w:left="282" w:hangingChars="59" w:hanging="142"/>
              <w:rPr>
                <w:sz w:val="24"/>
                <w:szCs w:val="24"/>
                <w:lang w:val="uz-Cyrl-UZ"/>
              </w:rPr>
            </w:pPr>
            <w:r w:rsidRPr="00D10493">
              <w:rPr>
                <w:bCs/>
                <w:sz w:val="24"/>
                <w:szCs w:val="24"/>
                <w:lang w:val="uz-Cyrl-UZ"/>
              </w:rPr>
              <w:t>Qoraqalpog‘isto</w:t>
            </w:r>
            <w:r w:rsidRPr="00D10493">
              <w:rPr>
                <w:bCs/>
                <w:sz w:val="24"/>
                <w:szCs w:val="24"/>
                <w:lang w:val="en-US"/>
              </w:rPr>
              <w:t xml:space="preserve">n </w:t>
            </w:r>
            <w:r w:rsidRPr="00D10493">
              <w:rPr>
                <w:sz w:val="24"/>
                <w:szCs w:val="24"/>
                <w:lang w:val="uz-Cyrl-UZ"/>
              </w:rPr>
              <w:t>Respublikasidagi  ulushi, %</w:t>
            </w:r>
          </w:p>
        </w:tc>
        <w:tc>
          <w:tcPr>
            <w:tcW w:w="1558" w:type="dxa"/>
            <w:shd w:val="clear" w:color="auto" w:fill="B6DDE8" w:themeFill="accent5" w:themeFillTint="66"/>
            <w:vAlign w:val="center"/>
          </w:tcPr>
          <w:p w:rsidR="001C2F9A" w:rsidRPr="00D10493" w:rsidRDefault="001C2F9A" w:rsidP="00D10493">
            <w:pPr>
              <w:spacing w:before="240" w:after="240"/>
              <w:jc w:val="center"/>
              <w:rPr>
                <w:sz w:val="24"/>
                <w:szCs w:val="24"/>
                <w:lang w:val="en-US"/>
              </w:rPr>
            </w:pPr>
            <w:r w:rsidRPr="00D10493">
              <w:rPr>
                <w:sz w:val="24"/>
                <w:szCs w:val="24"/>
                <w:lang w:val="en-US"/>
              </w:rPr>
              <w:t>1,1</w:t>
            </w:r>
          </w:p>
        </w:tc>
        <w:tc>
          <w:tcPr>
            <w:tcW w:w="1561" w:type="dxa"/>
            <w:shd w:val="clear" w:color="auto" w:fill="B6DDE8" w:themeFill="accent5" w:themeFillTint="66"/>
            <w:vAlign w:val="center"/>
          </w:tcPr>
          <w:p w:rsidR="001C2F9A" w:rsidRPr="00D10493" w:rsidRDefault="001C2F9A" w:rsidP="00D10493">
            <w:pPr>
              <w:spacing w:before="240" w:after="240"/>
              <w:jc w:val="center"/>
              <w:rPr>
                <w:sz w:val="24"/>
                <w:szCs w:val="24"/>
                <w:lang w:val="en-US"/>
              </w:rPr>
            </w:pPr>
            <w:r w:rsidRPr="00D10493">
              <w:rPr>
                <w:sz w:val="24"/>
                <w:szCs w:val="24"/>
                <w:lang w:val="en-US"/>
              </w:rPr>
              <w:t>1,1</w:t>
            </w:r>
          </w:p>
        </w:tc>
        <w:tc>
          <w:tcPr>
            <w:tcW w:w="1689" w:type="dxa"/>
            <w:shd w:val="clear" w:color="auto" w:fill="B6DDE8" w:themeFill="accent5" w:themeFillTint="66"/>
            <w:vAlign w:val="center"/>
          </w:tcPr>
          <w:p w:rsidR="001C2F9A" w:rsidRPr="00D10493" w:rsidRDefault="001C2F9A" w:rsidP="00D10493">
            <w:pPr>
              <w:spacing w:before="240" w:after="240"/>
              <w:jc w:val="center"/>
              <w:rPr>
                <w:sz w:val="24"/>
                <w:szCs w:val="24"/>
                <w:lang w:val="en-US"/>
              </w:rPr>
            </w:pPr>
            <w:r w:rsidRPr="00D10493">
              <w:rPr>
                <w:sz w:val="24"/>
                <w:szCs w:val="24"/>
                <w:lang w:val="en-US"/>
              </w:rPr>
              <w:t>1,1</w:t>
            </w:r>
          </w:p>
        </w:tc>
        <w:tc>
          <w:tcPr>
            <w:tcW w:w="1571" w:type="dxa"/>
            <w:shd w:val="clear" w:color="auto" w:fill="B6DDE8" w:themeFill="accent5" w:themeFillTint="66"/>
            <w:vAlign w:val="center"/>
          </w:tcPr>
          <w:p w:rsidR="001C2F9A" w:rsidRPr="00D10493" w:rsidRDefault="001C2F9A" w:rsidP="00D10493">
            <w:pPr>
              <w:spacing w:before="240" w:after="240"/>
              <w:jc w:val="center"/>
              <w:rPr>
                <w:sz w:val="24"/>
                <w:szCs w:val="24"/>
                <w:lang w:val="en-US"/>
              </w:rPr>
            </w:pPr>
            <w:r w:rsidRPr="00D10493">
              <w:rPr>
                <w:sz w:val="24"/>
                <w:szCs w:val="24"/>
                <w:lang w:val="en-US"/>
              </w:rPr>
              <w:t>1,2</w:t>
            </w:r>
          </w:p>
        </w:tc>
      </w:tr>
    </w:tbl>
    <w:p w:rsidR="00D32805" w:rsidRPr="00D10493" w:rsidRDefault="00D32805" w:rsidP="00D32805">
      <w:pPr>
        <w:rPr>
          <w:sz w:val="24"/>
          <w:szCs w:val="24"/>
          <w:lang w:val="uz-Cyrl-UZ"/>
        </w:rPr>
      </w:pPr>
    </w:p>
    <w:p w:rsidR="00B50A6D" w:rsidRPr="00D10493" w:rsidRDefault="00B50A6D" w:rsidP="009E7A2D">
      <w:pPr>
        <w:rPr>
          <w:sz w:val="24"/>
          <w:szCs w:val="24"/>
        </w:rPr>
      </w:pPr>
    </w:p>
    <w:tbl>
      <w:tblPr>
        <w:tblpPr w:leftFromText="180" w:rightFromText="180" w:vertAnchor="text" w:horzAnchor="margin" w:tblpX="108" w:tblpY="124"/>
        <w:tblW w:w="0" w:type="auto"/>
        <w:tblBorders>
          <w:top w:val="thinThickThinSmallGap" w:sz="24" w:space="0" w:color="auto"/>
          <w:bottom w:val="thinThickThinSmallGap" w:sz="24" w:space="0" w:color="auto"/>
        </w:tblBorders>
        <w:shd w:val="pct12" w:color="auto" w:fill="auto"/>
        <w:tblLook w:val="04A0" w:firstRow="1" w:lastRow="0" w:firstColumn="1" w:lastColumn="0" w:noHBand="0" w:noVBand="1"/>
      </w:tblPr>
      <w:tblGrid>
        <w:gridCol w:w="4928"/>
      </w:tblGrid>
      <w:tr w:rsidR="00B76465" w:rsidRPr="00D10493" w:rsidTr="006B673B">
        <w:trPr>
          <w:trHeight w:val="422"/>
        </w:trPr>
        <w:tc>
          <w:tcPr>
            <w:tcW w:w="4928" w:type="dxa"/>
            <w:shd w:val="clear" w:color="auto" w:fill="31849B" w:themeFill="accent5" w:themeFillShade="BF"/>
          </w:tcPr>
          <w:p w:rsidR="00AE5445" w:rsidRPr="00D10493" w:rsidRDefault="00B50A6D" w:rsidP="00440891">
            <w:pPr>
              <w:spacing w:before="40" w:after="40"/>
              <w:ind w:left="567" w:hanging="283"/>
              <w:rPr>
                <w:b/>
                <w:color w:val="FFFFFF" w:themeColor="background1"/>
                <w:sz w:val="24"/>
                <w:szCs w:val="24"/>
                <w:lang w:val="en-US"/>
              </w:rPr>
            </w:pPr>
            <w:r w:rsidRPr="00D10493">
              <w:rPr>
                <w:b/>
                <w:color w:val="FFFFFF" w:themeColor="background1"/>
                <w:sz w:val="24"/>
                <w:szCs w:val="24"/>
                <w:lang w:val="en-US"/>
              </w:rPr>
              <w:lastRenderedPageBreak/>
              <w:t>V</w:t>
            </w:r>
            <w:r w:rsidR="00AE5445" w:rsidRPr="00D10493">
              <w:rPr>
                <w:b/>
                <w:color w:val="FFFFFF" w:themeColor="background1"/>
                <w:sz w:val="24"/>
                <w:szCs w:val="24"/>
                <w:lang w:val="uz-Cyrl-UZ"/>
              </w:rPr>
              <w:t>. </w:t>
            </w:r>
            <w:r w:rsidR="00540303" w:rsidRPr="00D10493">
              <w:rPr>
                <w:b/>
                <w:color w:val="FFFFFF" w:themeColor="background1"/>
                <w:sz w:val="24"/>
                <w:szCs w:val="24"/>
                <w:lang w:val="uz-Cyrl-UZ"/>
              </w:rPr>
              <w:t>INVESTITSIY</w:t>
            </w:r>
            <w:r w:rsidR="00192530" w:rsidRPr="00D10493">
              <w:rPr>
                <w:b/>
                <w:color w:val="FFFFFF" w:themeColor="background1"/>
                <w:sz w:val="24"/>
                <w:szCs w:val="24"/>
                <w:lang w:val="en-US"/>
              </w:rPr>
              <w:t>A</w:t>
            </w:r>
            <w:r w:rsidR="00540303" w:rsidRPr="00D10493">
              <w:rPr>
                <w:b/>
                <w:color w:val="FFFFFF" w:themeColor="background1"/>
                <w:sz w:val="24"/>
                <w:szCs w:val="24"/>
                <w:lang w:val="uz-Cyrl-UZ"/>
              </w:rPr>
              <w:t>LAR</w:t>
            </w:r>
            <w:r w:rsidR="00CB4038" w:rsidRPr="00D10493">
              <w:rPr>
                <w:b/>
                <w:color w:val="FFFFFF" w:themeColor="background1"/>
                <w:sz w:val="24"/>
                <w:szCs w:val="24"/>
                <w:lang w:val="en-US"/>
              </w:rPr>
              <w:t xml:space="preserve"> </w:t>
            </w:r>
            <w:r w:rsidR="00540303" w:rsidRPr="00D10493">
              <w:rPr>
                <w:b/>
                <w:color w:val="FFFFFF" w:themeColor="background1"/>
                <w:sz w:val="24"/>
                <w:szCs w:val="24"/>
                <w:lang w:val="uz-Cyrl-UZ"/>
              </w:rPr>
              <w:t>VA</w:t>
            </w:r>
            <w:r w:rsidR="00CB4038" w:rsidRPr="00D10493">
              <w:rPr>
                <w:b/>
                <w:color w:val="FFFFFF" w:themeColor="background1"/>
                <w:sz w:val="24"/>
                <w:szCs w:val="24"/>
                <w:lang w:val="en-US"/>
              </w:rPr>
              <w:t xml:space="preserve"> </w:t>
            </w:r>
            <w:r w:rsidR="00540303" w:rsidRPr="00D10493">
              <w:rPr>
                <w:b/>
                <w:color w:val="FFFFFF" w:themeColor="background1"/>
                <w:sz w:val="24"/>
                <w:szCs w:val="24"/>
                <w:lang w:val="uz-Cyrl-UZ"/>
              </w:rPr>
              <w:t>QURILIS</w:t>
            </w:r>
            <w:r w:rsidR="00192530" w:rsidRPr="00D10493">
              <w:rPr>
                <w:b/>
                <w:color w:val="FFFFFF" w:themeColor="background1"/>
                <w:sz w:val="24"/>
                <w:szCs w:val="24"/>
                <w:lang w:val="en-US"/>
              </w:rPr>
              <w:t>H</w:t>
            </w:r>
          </w:p>
        </w:tc>
      </w:tr>
    </w:tbl>
    <w:p w:rsidR="00AE5445" w:rsidRPr="00D10493" w:rsidRDefault="00AE5445" w:rsidP="00B5375B">
      <w:pPr>
        <w:spacing w:line="276" w:lineRule="auto"/>
        <w:jc w:val="both"/>
        <w:rPr>
          <w:sz w:val="24"/>
          <w:szCs w:val="24"/>
          <w:lang w:val="en-US"/>
        </w:rPr>
      </w:pPr>
    </w:p>
    <w:p w:rsidR="00AE5445" w:rsidRPr="00D10493" w:rsidRDefault="00AE5445" w:rsidP="009E7A2D">
      <w:pPr>
        <w:spacing w:line="276" w:lineRule="auto"/>
        <w:ind w:firstLine="709"/>
        <w:jc w:val="both"/>
        <w:rPr>
          <w:sz w:val="24"/>
          <w:szCs w:val="24"/>
          <w:lang w:val="uz-Cyrl-UZ"/>
        </w:rPr>
      </w:pPr>
    </w:p>
    <w:p w:rsidR="00AE5445" w:rsidRPr="00D10493" w:rsidRDefault="00AE5445" w:rsidP="009E7A2D">
      <w:pPr>
        <w:spacing w:line="276" w:lineRule="auto"/>
        <w:ind w:firstLine="709"/>
        <w:jc w:val="both"/>
        <w:rPr>
          <w:sz w:val="24"/>
          <w:szCs w:val="24"/>
          <w:lang w:val="uz-Cyrl-UZ"/>
        </w:rPr>
      </w:pPr>
    </w:p>
    <w:p w:rsidR="005C1F22" w:rsidRPr="00D10493" w:rsidRDefault="00261F49" w:rsidP="005C1F22">
      <w:pPr>
        <w:spacing w:after="120" w:line="312" w:lineRule="auto"/>
        <w:ind w:right="-2" w:firstLine="567"/>
        <w:jc w:val="both"/>
        <w:rPr>
          <w:sz w:val="24"/>
          <w:szCs w:val="24"/>
          <w:lang w:val="uz-Cyrl-UZ"/>
        </w:rPr>
      </w:pPr>
      <w:r>
        <w:rPr>
          <w:sz w:val="24"/>
          <w:szCs w:val="24"/>
          <w:lang w:val="uz-Cyrl-UZ"/>
        </w:rPr>
        <w:t>2023-</w:t>
      </w:r>
      <w:r w:rsidR="005C1F22" w:rsidRPr="00D10493">
        <w:rPr>
          <w:sz w:val="24"/>
          <w:szCs w:val="24"/>
          <w:lang w:val="uz-Cyrl-UZ"/>
        </w:rPr>
        <w:t xml:space="preserve">yil yanvar-dekabrida asosiy kapitalga kiritilgan investitsiyalarning umumiy hajmi milliy valyutada 116,4 mlrd. so‘mni yoki </w:t>
      </w:r>
      <w:r>
        <w:rPr>
          <w:sz w:val="24"/>
          <w:szCs w:val="24"/>
          <w:lang w:val="uz-Cyrl-UZ"/>
        </w:rPr>
        <w:t>2022-</w:t>
      </w:r>
      <w:r w:rsidR="005C1F22" w:rsidRPr="00D10493">
        <w:rPr>
          <w:sz w:val="24"/>
          <w:szCs w:val="24"/>
          <w:lang w:val="uz-Cyrl-UZ"/>
        </w:rPr>
        <w:t>yilning mos davriga nisbatan o‘sish sur’ati 68,5 foizni tashkil qildi.</w:t>
      </w:r>
    </w:p>
    <w:p w:rsidR="00AD0851" w:rsidRPr="00D10493" w:rsidRDefault="00AD0851" w:rsidP="00FC5ADB">
      <w:pPr>
        <w:spacing w:after="120" w:line="312" w:lineRule="auto"/>
        <w:ind w:right="-2" w:firstLine="567"/>
        <w:jc w:val="center"/>
        <w:rPr>
          <w:b/>
          <w:sz w:val="24"/>
          <w:szCs w:val="24"/>
          <w:lang w:val="uz-Cyrl-UZ"/>
        </w:rPr>
      </w:pPr>
      <w:r w:rsidRPr="00D10493">
        <w:rPr>
          <w:b/>
          <w:sz w:val="24"/>
          <w:szCs w:val="24"/>
          <w:lang w:val="uz-Cyrl-UZ"/>
        </w:rPr>
        <w:t>Asosiy kapitalga kiritilgan investitsiyalar</w:t>
      </w:r>
    </w:p>
    <w:p w:rsidR="00AD0851" w:rsidRPr="00D10493" w:rsidRDefault="00AD0851" w:rsidP="00FC5ADB">
      <w:pPr>
        <w:pStyle w:val="aff4"/>
        <w:spacing w:before="20" w:after="40" w:line="288" w:lineRule="auto"/>
        <w:jc w:val="both"/>
        <w:rPr>
          <w:lang w:val="uz-Cyrl-UZ"/>
        </w:rPr>
      </w:pPr>
      <w:r w:rsidRPr="00D10493">
        <w:rPr>
          <w:noProof/>
        </w:rPr>
        <w:drawing>
          <wp:inline distT="0" distB="0" distL="0" distR="0" wp14:anchorId="4E455DEB" wp14:editId="5630E67F">
            <wp:extent cx="5582093" cy="232853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134"/>
        <w:gridCol w:w="949"/>
        <w:gridCol w:w="1152"/>
        <w:gridCol w:w="1161"/>
        <w:gridCol w:w="1097"/>
      </w:tblGrid>
      <w:tr w:rsidR="00AD0851" w:rsidRPr="00096845" w:rsidTr="00FC5ADB">
        <w:trPr>
          <w:cantSplit/>
          <w:trHeight w:val="503"/>
        </w:trPr>
        <w:tc>
          <w:tcPr>
            <w:tcW w:w="1241"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ad"/>
              <w:ind w:left="-98" w:right="-82"/>
              <w:jc w:val="center"/>
              <w:rPr>
                <w:b/>
                <w:sz w:val="24"/>
                <w:szCs w:val="24"/>
                <w:lang w:val="uz-Cyrl-UZ"/>
              </w:rPr>
            </w:pPr>
          </w:p>
        </w:tc>
        <w:tc>
          <w:tcPr>
            <w:tcW w:w="3759" w:type="pct"/>
            <w:gridSpan w:val="6"/>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r w:rsidRPr="00D10493">
              <w:rPr>
                <w:b/>
                <w:sz w:val="24"/>
                <w:szCs w:val="24"/>
                <w:lang w:val="uz-Cyrl-UZ"/>
              </w:rPr>
              <w:t>Asosiy kapitalga o‘zlashtirilgan investitsiyalar</w:t>
            </w:r>
          </w:p>
        </w:tc>
      </w:tr>
      <w:tr w:rsidR="00AD0851" w:rsidRPr="00D10493" w:rsidTr="00FC5ADB">
        <w:trPr>
          <w:cantSplit/>
          <w:trHeight w:val="433"/>
        </w:trPr>
        <w:tc>
          <w:tcPr>
            <w:tcW w:w="1241"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p>
        </w:tc>
        <w:tc>
          <w:tcPr>
            <w:tcW w:w="1865" w:type="pct"/>
            <w:gridSpan w:val="3"/>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r w:rsidRPr="00D10493">
              <w:rPr>
                <w:b/>
                <w:sz w:val="24"/>
                <w:szCs w:val="24"/>
                <w:lang w:val="uz-Cyrl-UZ"/>
              </w:rPr>
              <w:t>202</w:t>
            </w:r>
            <w:r w:rsidRPr="00D10493">
              <w:rPr>
                <w:b/>
                <w:sz w:val="24"/>
                <w:szCs w:val="24"/>
                <w:lang w:val="en-US"/>
              </w:rPr>
              <w:t>2</w:t>
            </w:r>
            <w:r w:rsidRPr="00D10493">
              <w:rPr>
                <w:b/>
                <w:sz w:val="24"/>
                <w:szCs w:val="24"/>
                <w:lang w:val="uz-Cyrl-UZ"/>
              </w:rPr>
              <w:t xml:space="preserve"> y.</w:t>
            </w:r>
          </w:p>
        </w:tc>
        <w:tc>
          <w:tcPr>
            <w:tcW w:w="1894" w:type="pct"/>
            <w:gridSpan w:val="3"/>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261F49" w:rsidP="00AD0851">
            <w:pPr>
              <w:ind w:left="-98" w:right="-82"/>
              <w:jc w:val="center"/>
              <w:rPr>
                <w:b/>
                <w:sz w:val="24"/>
                <w:szCs w:val="24"/>
                <w:lang w:val="uz-Cyrl-UZ"/>
              </w:rPr>
            </w:pPr>
            <w:r>
              <w:rPr>
                <w:b/>
                <w:sz w:val="24"/>
                <w:szCs w:val="24"/>
                <w:lang w:val="uz-Cyrl-UZ"/>
              </w:rPr>
              <w:t>2023-</w:t>
            </w:r>
            <w:r w:rsidR="00AD0851" w:rsidRPr="00D10493">
              <w:rPr>
                <w:b/>
                <w:sz w:val="24"/>
                <w:szCs w:val="24"/>
                <w:lang w:val="uz-Cyrl-UZ"/>
              </w:rPr>
              <w:t>y.</w:t>
            </w:r>
          </w:p>
        </w:tc>
      </w:tr>
      <w:tr w:rsidR="00AD0851" w:rsidRPr="00D10493" w:rsidTr="00FC5ADB">
        <w:trPr>
          <w:cantSplit/>
          <w:trHeight w:val="1013"/>
        </w:trPr>
        <w:tc>
          <w:tcPr>
            <w:tcW w:w="1241"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p>
        </w:tc>
        <w:tc>
          <w:tcPr>
            <w:tcW w:w="708"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r w:rsidRPr="00D10493">
              <w:rPr>
                <w:b/>
                <w:sz w:val="24"/>
                <w:szCs w:val="24"/>
                <w:lang w:val="uz-Cyrl-UZ"/>
              </w:rPr>
              <w:t>jami, mlrd.so‘m</w:t>
            </w:r>
          </w:p>
        </w:tc>
        <w:tc>
          <w:tcPr>
            <w:tcW w:w="63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r w:rsidRPr="00D10493">
              <w:rPr>
                <w:b/>
                <w:sz w:val="24"/>
                <w:szCs w:val="24"/>
                <w:lang w:val="uz-Cyrl-UZ"/>
              </w:rPr>
              <w:t xml:space="preserve">o‘sish sur’ati, </w:t>
            </w:r>
            <w:r w:rsidRPr="00D10493">
              <w:rPr>
                <w:b/>
                <w:sz w:val="24"/>
                <w:szCs w:val="24"/>
                <w:lang w:val="uz-Cyrl-UZ"/>
              </w:rPr>
              <w:br/>
              <w:t>% da</w:t>
            </w:r>
          </w:p>
        </w:tc>
        <w:tc>
          <w:tcPr>
            <w:tcW w:w="527"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r w:rsidRPr="00D10493">
              <w:rPr>
                <w:b/>
                <w:sz w:val="24"/>
                <w:szCs w:val="24"/>
                <w:lang w:val="uz-Cyrl-UZ"/>
              </w:rPr>
              <w:t>ulushi,</w:t>
            </w:r>
            <w:r w:rsidRPr="00D10493">
              <w:rPr>
                <w:b/>
                <w:sz w:val="24"/>
                <w:szCs w:val="24"/>
                <w:lang w:val="uz-Cyrl-UZ"/>
              </w:rPr>
              <w:br/>
              <w:t xml:space="preserve"> %</w:t>
            </w:r>
          </w:p>
        </w:tc>
        <w:tc>
          <w:tcPr>
            <w:tcW w:w="64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r w:rsidRPr="00D10493">
              <w:rPr>
                <w:b/>
                <w:sz w:val="24"/>
                <w:szCs w:val="24"/>
                <w:lang w:val="uz-Cyrl-UZ"/>
              </w:rPr>
              <w:t>jami, mlrd.so‘m</w:t>
            </w:r>
          </w:p>
        </w:tc>
        <w:tc>
          <w:tcPr>
            <w:tcW w:w="645"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r w:rsidRPr="00D10493">
              <w:rPr>
                <w:b/>
                <w:sz w:val="24"/>
                <w:szCs w:val="24"/>
                <w:lang w:val="uz-Cyrl-UZ"/>
              </w:rPr>
              <w:t xml:space="preserve">o‘sish sur’ati, </w:t>
            </w:r>
            <w:r w:rsidRPr="00D10493">
              <w:rPr>
                <w:b/>
                <w:sz w:val="24"/>
                <w:szCs w:val="24"/>
                <w:lang w:val="uz-Cyrl-UZ"/>
              </w:rPr>
              <w:br/>
              <w:t>% da</w:t>
            </w:r>
          </w:p>
        </w:tc>
        <w:tc>
          <w:tcPr>
            <w:tcW w:w="609"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r w:rsidRPr="00D10493">
              <w:rPr>
                <w:b/>
                <w:sz w:val="24"/>
                <w:szCs w:val="24"/>
                <w:lang w:val="uz-Cyrl-UZ"/>
              </w:rPr>
              <w:t xml:space="preserve">ulushi, </w:t>
            </w:r>
            <w:r w:rsidRPr="00D10493">
              <w:rPr>
                <w:b/>
                <w:sz w:val="24"/>
                <w:szCs w:val="24"/>
                <w:lang w:val="uz-Cyrl-UZ"/>
              </w:rPr>
              <w:br/>
              <w:t>%</w:t>
            </w:r>
          </w:p>
        </w:tc>
      </w:tr>
      <w:tr w:rsidR="00AD0851" w:rsidRPr="00D10493" w:rsidTr="00FC5ADB">
        <w:trPr>
          <w:trHeight w:val="221"/>
        </w:trPr>
        <w:tc>
          <w:tcPr>
            <w:tcW w:w="1241"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24"/>
                <w:szCs w:val="24"/>
                <w:lang w:val="en-US"/>
              </w:rPr>
            </w:pPr>
          </w:p>
        </w:tc>
        <w:tc>
          <w:tcPr>
            <w:tcW w:w="708"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24"/>
                <w:szCs w:val="24"/>
                <w:lang w:val="en-US"/>
              </w:rPr>
            </w:pPr>
          </w:p>
        </w:tc>
        <w:tc>
          <w:tcPr>
            <w:tcW w:w="630"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24"/>
                <w:szCs w:val="24"/>
                <w:lang w:val="en-US"/>
              </w:rPr>
            </w:pPr>
          </w:p>
        </w:tc>
        <w:tc>
          <w:tcPr>
            <w:tcW w:w="527"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24"/>
                <w:szCs w:val="24"/>
                <w:lang w:val="en-US"/>
              </w:rPr>
            </w:pPr>
          </w:p>
        </w:tc>
        <w:tc>
          <w:tcPr>
            <w:tcW w:w="640"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24"/>
                <w:szCs w:val="24"/>
                <w:lang w:val="en-US"/>
              </w:rPr>
            </w:pPr>
          </w:p>
        </w:tc>
        <w:tc>
          <w:tcPr>
            <w:tcW w:w="645"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24"/>
                <w:szCs w:val="24"/>
                <w:lang w:val="en-US"/>
              </w:rPr>
            </w:pPr>
          </w:p>
        </w:tc>
        <w:tc>
          <w:tcPr>
            <w:tcW w:w="609"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24"/>
                <w:szCs w:val="24"/>
                <w:lang w:val="en-US"/>
              </w:rPr>
            </w:pPr>
          </w:p>
        </w:tc>
      </w:tr>
      <w:tr w:rsidR="00CF4938" w:rsidRPr="00D10493" w:rsidTr="00FC5ADB">
        <w:trPr>
          <w:trHeight w:val="263"/>
        </w:trPr>
        <w:tc>
          <w:tcPr>
            <w:tcW w:w="1241" w:type="pct"/>
            <w:tcBorders>
              <w:top w:val="nil"/>
              <w:left w:val="nil"/>
              <w:bottom w:val="nil"/>
              <w:right w:val="nil"/>
            </w:tcBorders>
            <w:shd w:val="clear" w:color="auto" w:fill="B6DDE8" w:themeFill="accent5" w:themeFillTint="66"/>
          </w:tcPr>
          <w:p w:rsidR="00CF4938" w:rsidRPr="00D10493" w:rsidRDefault="00CF4938" w:rsidP="00AD0851">
            <w:pPr>
              <w:ind w:left="142" w:right="-82" w:hanging="142"/>
              <w:rPr>
                <w:sz w:val="24"/>
                <w:szCs w:val="24"/>
                <w:lang w:val="en-US"/>
              </w:rPr>
            </w:pPr>
            <w:r w:rsidRPr="00D10493">
              <w:rPr>
                <w:sz w:val="24"/>
                <w:szCs w:val="24"/>
                <w:lang w:val="uz-Cyrl-UZ"/>
              </w:rPr>
              <w:t>Qoraqalpog‘iston Respublikasi</w:t>
            </w:r>
          </w:p>
        </w:tc>
        <w:tc>
          <w:tcPr>
            <w:tcW w:w="708" w:type="pct"/>
            <w:tcBorders>
              <w:top w:val="nil"/>
              <w:left w:val="nil"/>
              <w:bottom w:val="nil"/>
              <w:right w:val="nil"/>
            </w:tcBorders>
            <w:shd w:val="clear" w:color="auto" w:fill="B6DDE8" w:themeFill="accent5" w:themeFillTint="66"/>
            <w:vAlign w:val="center"/>
          </w:tcPr>
          <w:p w:rsidR="00CF4938" w:rsidRPr="00D10493" w:rsidRDefault="00CF4938" w:rsidP="00807407">
            <w:pPr>
              <w:spacing w:before="60" w:after="60"/>
              <w:ind w:left="-98" w:right="-82"/>
              <w:jc w:val="center"/>
              <w:rPr>
                <w:sz w:val="24"/>
                <w:szCs w:val="24"/>
                <w:lang w:val="en-US"/>
              </w:rPr>
            </w:pPr>
            <w:r w:rsidRPr="00D10493">
              <w:rPr>
                <w:sz w:val="24"/>
                <w:szCs w:val="24"/>
              </w:rPr>
              <w:t>10</w:t>
            </w:r>
            <w:r w:rsidRPr="00D10493">
              <w:rPr>
                <w:sz w:val="24"/>
                <w:szCs w:val="24"/>
                <w:lang w:val="en-US"/>
              </w:rPr>
              <w:t xml:space="preserve"> </w:t>
            </w:r>
            <w:r w:rsidRPr="00D10493">
              <w:rPr>
                <w:sz w:val="24"/>
                <w:szCs w:val="24"/>
              </w:rPr>
              <w:t>254</w:t>
            </w:r>
            <w:r w:rsidRPr="00D10493">
              <w:rPr>
                <w:sz w:val="24"/>
                <w:szCs w:val="24"/>
                <w:lang w:val="uz-Cyrl-UZ"/>
              </w:rPr>
              <w:t>,0</w:t>
            </w:r>
          </w:p>
        </w:tc>
        <w:tc>
          <w:tcPr>
            <w:tcW w:w="630" w:type="pct"/>
            <w:tcBorders>
              <w:top w:val="nil"/>
              <w:left w:val="nil"/>
              <w:bottom w:val="nil"/>
              <w:right w:val="nil"/>
            </w:tcBorders>
            <w:shd w:val="clear" w:color="auto" w:fill="B6DDE8" w:themeFill="accent5" w:themeFillTint="66"/>
            <w:vAlign w:val="center"/>
          </w:tcPr>
          <w:p w:rsidR="00CF4938" w:rsidRPr="00D10493" w:rsidRDefault="00CF4938" w:rsidP="00807407">
            <w:pPr>
              <w:spacing w:before="60" w:after="60"/>
              <w:ind w:left="-98" w:right="-82"/>
              <w:jc w:val="center"/>
              <w:rPr>
                <w:sz w:val="24"/>
                <w:szCs w:val="24"/>
                <w:lang w:val="en-US"/>
              </w:rPr>
            </w:pPr>
            <w:r w:rsidRPr="00D10493">
              <w:rPr>
                <w:sz w:val="24"/>
                <w:szCs w:val="24"/>
                <w:lang w:val="en-US"/>
              </w:rPr>
              <w:t>11</w:t>
            </w:r>
            <w:r w:rsidRPr="00D10493">
              <w:rPr>
                <w:sz w:val="24"/>
                <w:szCs w:val="24"/>
              </w:rPr>
              <w:t>4</w:t>
            </w:r>
            <w:r w:rsidRPr="00D10493">
              <w:rPr>
                <w:sz w:val="24"/>
                <w:szCs w:val="24"/>
                <w:lang w:val="uz-Cyrl-UZ"/>
              </w:rPr>
              <w:t>,9</w:t>
            </w:r>
          </w:p>
        </w:tc>
        <w:tc>
          <w:tcPr>
            <w:tcW w:w="527" w:type="pct"/>
            <w:tcBorders>
              <w:top w:val="nil"/>
              <w:left w:val="nil"/>
              <w:bottom w:val="nil"/>
              <w:right w:val="nil"/>
            </w:tcBorders>
            <w:shd w:val="clear" w:color="auto" w:fill="B6DDE8" w:themeFill="accent5" w:themeFillTint="66"/>
            <w:vAlign w:val="center"/>
          </w:tcPr>
          <w:p w:rsidR="00CF4938" w:rsidRPr="00D10493" w:rsidRDefault="00CF4938" w:rsidP="00807407">
            <w:pPr>
              <w:spacing w:before="60" w:after="60"/>
              <w:ind w:left="-98" w:right="-82"/>
              <w:jc w:val="center"/>
              <w:rPr>
                <w:sz w:val="24"/>
                <w:szCs w:val="24"/>
                <w:lang w:val="uz-Cyrl-UZ"/>
              </w:rPr>
            </w:pPr>
            <w:r w:rsidRPr="00D10493">
              <w:rPr>
                <w:sz w:val="24"/>
                <w:szCs w:val="24"/>
                <w:lang w:val="uz-Cyrl-UZ"/>
              </w:rPr>
              <w:t>100,0</w:t>
            </w:r>
          </w:p>
        </w:tc>
        <w:tc>
          <w:tcPr>
            <w:tcW w:w="640" w:type="pct"/>
            <w:tcBorders>
              <w:top w:val="nil"/>
              <w:left w:val="nil"/>
              <w:bottom w:val="nil"/>
              <w:right w:val="nil"/>
            </w:tcBorders>
            <w:shd w:val="clear" w:color="auto" w:fill="B6DDE8" w:themeFill="accent5" w:themeFillTint="66"/>
            <w:vAlign w:val="center"/>
          </w:tcPr>
          <w:p w:rsidR="00CF4938" w:rsidRPr="00D10493" w:rsidRDefault="00CF4938" w:rsidP="00807407">
            <w:pPr>
              <w:spacing w:before="60" w:after="60"/>
              <w:ind w:left="-98" w:right="-82"/>
              <w:jc w:val="center"/>
              <w:rPr>
                <w:sz w:val="24"/>
                <w:szCs w:val="24"/>
              </w:rPr>
            </w:pPr>
            <w:r w:rsidRPr="00D10493">
              <w:rPr>
                <w:sz w:val="24"/>
                <w:szCs w:val="24"/>
              </w:rPr>
              <w:t>11 945,2</w:t>
            </w:r>
          </w:p>
        </w:tc>
        <w:tc>
          <w:tcPr>
            <w:tcW w:w="645" w:type="pct"/>
            <w:tcBorders>
              <w:top w:val="nil"/>
              <w:left w:val="nil"/>
              <w:bottom w:val="nil"/>
              <w:right w:val="nil"/>
            </w:tcBorders>
            <w:shd w:val="clear" w:color="auto" w:fill="B6DDE8" w:themeFill="accent5" w:themeFillTint="66"/>
            <w:vAlign w:val="center"/>
          </w:tcPr>
          <w:p w:rsidR="00CF4938" w:rsidRPr="00D10493" w:rsidRDefault="00CF4938" w:rsidP="00807407">
            <w:pPr>
              <w:spacing w:before="60" w:after="60"/>
              <w:ind w:left="-98" w:right="-82"/>
              <w:jc w:val="center"/>
              <w:rPr>
                <w:sz w:val="24"/>
                <w:szCs w:val="24"/>
                <w:lang w:val="en-US"/>
              </w:rPr>
            </w:pPr>
            <w:r w:rsidRPr="00D10493">
              <w:rPr>
                <w:sz w:val="24"/>
                <w:szCs w:val="24"/>
                <w:lang w:val="uz-Cyrl-UZ"/>
              </w:rPr>
              <w:t>107,</w:t>
            </w:r>
            <w:r w:rsidRPr="00D10493">
              <w:rPr>
                <w:sz w:val="24"/>
                <w:szCs w:val="24"/>
                <w:lang w:val="en-US"/>
              </w:rPr>
              <w:t>4</w:t>
            </w:r>
          </w:p>
        </w:tc>
        <w:tc>
          <w:tcPr>
            <w:tcW w:w="609" w:type="pct"/>
            <w:tcBorders>
              <w:top w:val="nil"/>
              <w:left w:val="nil"/>
              <w:bottom w:val="nil"/>
              <w:right w:val="nil"/>
            </w:tcBorders>
            <w:shd w:val="clear" w:color="auto" w:fill="B6DDE8" w:themeFill="accent5" w:themeFillTint="66"/>
            <w:vAlign w:val="center"/>
          </w:tcPr>
          <w:p w:rsidR="00CF4938" w:rsidRPr="00D10493" w:rsidRDefault="00CF4938" w:rsidP="00807407">
            <w:pPr>
              <w:spacing w:before="60" w:after="60"/>
              <w:ind w:left="-98" w:right="-82"/>
              <w:jc w:val="center"/>
              <w:rPr>
                <w:sz w:val="24"/>
                <w:szCs w:val="24"/>
                <w:lang w:val="uz-Cyrl-UZ"/>
              </w:rPr>
            </w:pPr>
            <w:r w:rsidRPr="00D10493">
              <w:rPr>
                <w:sz w:val="24"/>
                <w:szCs w:val="24"/>
                <w:lang w:val="uz-Cyrl-UZ"/>
              </w:rPr>
              <w:t>100,0</w:t>
            </w:r>
          </w:p>
        </w:tc>
      </w:tr>
      <w:tr w:rsidR="00CF4938" w:rsidRPr="00D10493" w:rsidTr="00D10493">
        <w:trPr>
          <w:trHeight w:val="565"/>
        </w:trPr>
        <w:tc>
          <w:tcPr>
            <w:tcW w:w="1241" w:type="pct"/>
            <w:tcBorders>
              <w:top w:val="nil"/>
              <w:left w:val="nil"/>
              <w:bottom w:val="nil"/>
              <w:right w:val="nil"/>
            </w:tcBorders>
            <w:shd w:val="clear" w:color="auto" w:fill="auto"/>
            <w:vAlign w:val="center"/>
          </w:tcPr>
          <w:p w:rsidR="00CF4938" w:rsidRPr="00D10493" w:rsidRDefault="00CF4938" w:rsidP="00AD0851">
            <w:pPr>
              <w:pStyle w:val="a3"/>
              <w:jc w:val="left"/>
              <w:rPr>
                <w:rFonts w:ascii="Times New Roman" w:hAnsi="Times New Roman"/>
                <w:b w:val="0"/>
                <w:noProof/>
                <w:sz w:val="24"/>
                <w:szCs w:val="24"/>
                <w:lang w:val="uz-Cyrl-UZ"/>
              </w:rPr>
            </w:pPr>
            <w:r w:rsidRPr="00D10493">
              <w:rPr>
                <w:rFonts w:ascii="Times New Roman" w:hAnsi="Times New Roman"/>
                <w:b w:val="0"/>
                <w:noProof/>
                <w:sz w:val="24"/>
                <w:szCs w:val="24"/>
                <w:lang w:val="uz-Cyrl-UZ"/>
              </w:rPr>
              <w:t>Kegeyli tumani</w:t>
            </w:r>
          </w:p>
        </w:tc>
        <w:tc>
          <w:tcPr>
            <w:tcW w:w="708" w:type="pct"/>
            <w:tcBorders>
              <w:top w:val="nil"/>
              <w:left w:val="nil"/>
              <w:bottom w:val="nil"/>
              <w:right w:val="nil"/>
            </w:tcBorders>
            <w:shd w:val="clear" w:color="auto" w:fill="auto"/>
            <w:vAlign w:val="center"/>
          </w:tcPr>
          <w:p w:rsidR="00CF4938" w:rsidRPr="00D10493" w:rsidRDefault="00CF4938" w:rsidP="00D10493">
            <w:pPr>
              <w:spacing w:before="60" w:after="60"/>
              <w:ind w:left="-98" w:right="-82"/>
              <w:jc w:val="center"/>
              <w:rPr>
                <w:sz w:val="24"/>
                <w:szCs w:val="24"/>
                <w:lang w:val="uz-Cyrl-UZ"/>
              </w:rPr>
            </w:pPr>
            <w:r w:rsidRPr="00D10493">
              <w:rPr>
                <w:sz w:val="24"/>
                <w:szCs w:val="24"/>
                <w:lang w:val="uz-Cyrl-UZ"/>
              </w:rPr>
              <w:t>156,6</w:t>
            </w:r>
          </w:p>
        </w:tc>
        <w:tc>
          <w:tcPr>
            <w:tcW w:w="630" w:type="pct"/>
            <w:tcBorders>
              <w:top w:val="nil"/>
              <w:left w:val="nil"/>
              <w:bottom w:val="nil"/>
              <w:right w:val="nil"/>
            </w:tcBorders>
            <w:shd w:val="clear" w:color="auto" w:fill="auto"/>
            <w:vAlign w:val="center"/>
          </w:tcPr>
          <w:p w:rsidR="00CF4938" w:rsidRPr="00D10493" w:rsidRDefault="00CF4938" w:rsidP="00D10493">
            <w:pPr>
              <w:spacing w:before="60" w:after="60"/>
              <w:ind w:left="-98" w:right="-82"/>
              <w:jc w:val="center"/>
              <w:rPr>
                <w:sz w:val="24"/>
                <w:szCs w:val="24"/>
                <w:lang w:val="uz-Cyrl-UZ"/>
              </w:rPr>
            </w:pPr>
            <w:r w:rsidRPr="00D10493">
              <w:rPr>
                <w:sz w:val="24"/>
                <w:szCs w:val="24"/>
                <w:lang w:val="uz-Cyrl-UZ"/>
              </w:rPr>
              <w:t>102,0</w:t>
            </w:r>
          </w:p>
        </w:tc>
        <w:tc>
          <w:tcPr>
            <w:tcW w:w="527" w:type="pct"/>
            <w:tcBorders>
              <w:top w:val="nil"/>
              <w:left w:val="nil"/>
              <w:bottom w:val="nil"/>
              <w:right w:val="nil"/>
            </w:tcBorders>
            <w:vAlign w:val="center"/>
          </w:tcPr>
          <w:p w:rsidR="00CF4938" w:rsidRPr="00D10493" w:rsidRDefault="00CF4938" w:rsidP="00D10493">
            <w:pPr>
              <w:spacing w:before="60" w:after="60"/>
              <w:ind w:left="-98" w:right="-82"/>
              <w:jc w:val="center"/>
              <w:rPr>
                <w:sz w:val="24"/>
                <w:szCs w:val="24"/>
                <w:lang w:val="uz-Cyrl-UZ"/>
              </w:rPr>
            </w:pPr>
            <w:r w:rsidRPr="00D10493">
              <w:rPr>
                <w:sz w:val="24"/>
                <w:szCs w:val="24"/>
                <w:lang w:val="uz-Cyrl-UZ"/>
              </w:rPr>
              <w:t>1,6</w:t>
            </w:r>
          </w:p>
        </w:tc>
        <w:tc>
          <w:tcPr>
            <w:tcW w:w="640" w:type="pct"/>
            <w:tcBorders>
              <w:top w:val="nil"/>
              <w:left w:val="nil"/>
              <w:bottom w:val="nil"/>
              <w:right w:val="nil"/>
            </w:tcBorders>
            <w:shd w:val="clear" w:color="auto" w:fill="auto"/>
            <w:vAlign w:val="center"/>
          </w:tcPr>
          <w:p w:rsidR="00CF4938" w:rsidRPr="00D10493" w:rsidRDefault="00CF4938" w:rsidP="00D10493">
            <w:pPr>
              <w:spacing w:before="60" w:after="60"/>
              <w:ind w:left="-98" w:right="-82"/>
              <w:jc w:val="center"/>
              <w:rPr>
                <w:sz w:val="24"/>
                <w:szCs w:val="24"/>
                <w:lang w:val="uz-Cyrl-UZ"/>
              </w:rPr>
            </w:pPr>
            <w:r w:rsidRPr="00D10493">
              <w:rPr>
                <w:sz w:val="24"/>
                <w:szCs w:val="24"/>
                <w:lang w:val="uz-Cyrl-UZ"/>
              </w:rPr>
              <w:t>116,4</w:t>
            </w:r>
          </w:p>
        </w:tc>
        <w:tc>
          <w:tcPr>
            <w:tcW w:w="645" w:type="pct"/>
            <w:tcBorders>
              <w:top w:val="nil"/>
              <w:left w:val="nil"/>
              <w:bottom w:val="nil"/>
              <w:right w:val="nil"/>
            </w:tcBorders>
            <w:shd w:val="clear" w:color="auto" w:fill="auto"/>
            <w:vAlign w:val="center"/>
          </w:tcPr>
          <w:p w:rsidR="00CF4938" w:rsidRPr="00D10493" w:rsidRDefault="00CF4938" w:rsidP="00D10493">
            <w:pPr>
              <w:spacing w:before="60" w:after="60"/>
              <w:ind w:left="-98" w:right="-82"/>
              <w:jc w:val="center"/>
              <w:rPr>
                <w:sz w:val="24"/>
                <w:szCs w:val="24"/>
                <w:lang w:val="uz-Cyrl-UZ"/>
              </w:rPr>
            </w:pPr>
            <w:r w:rsidRPr="00D10493">
              <w:rPr>
                <w:sz w:val="24"/>
                <w:szCs w:val="24"/>
                <w:lang w:val="uz-Cyrl-UZ"/>
              </w:rPr>
              <w:t>68,5</w:t>
            </w:r>
          </w:p>
        </w:tc>
        <w:tc>
          <w:tcPr>
            <w:tcW w:w="609" w:type="pct"/>
            <w:tcBorders>
              <w:top w:val="nil"/>
              <w:left w:val="nil"/>
              <w:bottom w:val="nil"/>
              <w:right w:val="nil"/>
            </w:tcBorders>
            <w:vAlign w:val="center"/>
          </w:tcPr>
          <w:p w:rsidR="00CF4938" w:rsidRPr="00D10493" w:rsidRDefault="00CF4938" w:rsidP="00D10493">
            <w:pPr>
              <w:spacing w:before="60" w:after="60"/>
              <w:ind w:left="-98" w:right="-82"/>
              <w:jc w:val="center"/>
              <w:rPr>
                <w:sz w:val="24"/>
                <w:szCs w:val="24"/>
                <w:lang w:val="uz-Cyrl-UZ"/>
              </w:rPr>
            </w:pPr>
            <w:r w:rsidRPr="00D10493">
              <w:rPr>
                <w:sz w:val="24"/>
                <w:szCs w:val="24"/>
                <w:lang w:val="uz-Cyrl-UZ"/>
              </w:rPr>
              <w:t>1,0</w:t>
            </w:r>
          </w:p>
        </w:tc>
      </w:tr>
    </w:tbl>
    <w:p w:rsidR="00AD0851" w:rsidRPr="00D10493" w:rsidRDefault="00AD0851" w:rsidP="00FC5ADB">
      <w:pPr>
        <w:pStyle w:val="aff4"/>
        <w:widowControl w:val="0"/>
        <w:spacing w:before="60" w:after="60" w:line="276" w:lineRule="auto"/>
        <w:ind w:right="-2"/>
        <w:rPr>
          <w:b/>
          <w:lang w:val="en-US"/>
        </w:rPr>
      </w:pPr>
    </w:p>
    <w:p w:rsidR="00AD0851" w:rsidRPr="00D10493" w:rsidRDefault="00AD0851" w:rsidP="00FC5ADB">
      <w:pPr>
        <w:pStyle w:val="aff4"/>
        <w:widowControl w:val="0"/>
        <w:spacing w:before="60" w:after="60" w:line="276" w:lineRule="auto"/>
        <w:ind w:right="-2"/>
        <w:jc w:val="center"/>
        <w:rPr>
          <w:b/>
          <w:lang w:val="uz-Cyrl-UZ"/>
        </w:rPr>
      </w:pPr>
      <w:r w:rsidRPr="00D10493">
        <w:rPr>
          <w:b/>
          <w:lang w:val="uz-Cyrl-UZ"/>
        </w:rPr>
        <w:t>Aholi jon boshiga investitsiya ko‘rsatkichlari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1529"/>
        <w:gridCol w:w="1813"/>
        <w:gridCol w:w="1408"/>
        <w:gridCol w:w="1826"/>
      </w:tblGrid>
      <w:tr w:rsidR="00AD0851" w:rsidRPr="00D10493" w:rsidTr="00FC5ADB">
        <w:trPr>
          <w:cantSplit/>
          <w:trHeight w:val="439"/>
        </w:trPr>
        <w:tc>
          <w:tcPr>
            <w:tcW w:w="1348"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p>
        </w:tc>
        <w:tc>
          <w:tcPr>
            <w:tcW w:w="1856"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lang w:val="uz-Cyrl-UZ"/>
              </w:rPr>
            </w:pPr>
            <w:r w:rsidRPr="00D10493">
              <w:rPr>
                <w:b/>
                <w:sz w:val="24"/>
                <w:szCs w:val="24"/>
                <w:lang w:val="uz-Cyrl-UZ"/>
              </w:rPr>
              <w:t>202</w:t>
            </w:r>
            <w:r w:rsidRPr="00D10493">
              <w:rPr>
                <w:b/>
                <w:sz w:val="24"/>
                <w:szCs w:val="24"/>
                <w:lang w:val="en-US"/>
              </w:rPr>
              <w:t>2</w:t>
            </w:r>
            <w:r w:rsidRPr="00D10493">
              <w:rPr>
                <w:b/>
                <w:sz w:val="24"/>
                <w:szCs w:val="24"/>
                <w:lang w:val="uz-Cyrl-UZ"/>
              </w:rPr>
              <w:t xml:space="preserve"> y.</w:t>
            </w:r>
          </w:p>
        </w:tc>
        <w:tc>
          <w:tcPr>
            <w:tcW w:w="1796"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261F49" w:rsidP="00AD0851">
            <w:pPr>
              <w:ind w:left="-98" w:right="-82"/>
              <w:jc w:val="center"/>
              <w:rPr>
                <w:b/>
                <w:sz w:val="24"/>
                <w:szCs w:val="24"/>
                <w:lang w:val="uz-Cyrl-UZ"/>
              </w:rPr>
            </w:pPr>
            <w:r>
              <w:rPr>
                <w:b/>
                <w:sz w:val="24"/>
                <w:szCs w:val="24"/>
                <w:lang w:val="uz-Cyrl-UZ"/>
              </w:rPr>
              <w:t>2023-</w:t>
            </w:r>
            <w:r w:rsidR="00AD0851" w:rsidRPr="00D10493">
              <w:rPr>
                <w:b/>
                <w:sz w:val="24"/>
                <w:szCs w:val="24"/>
                <w:lang w:val="uz-Cyrl-UZ"/>
              </w:rPr>
              <w:t>y.</w:t>
            </w:r>
          </w:p>
        </w:tc>
      </w:tr>
      <w:tr w:rsidR="00AD0851" w:rsidRPr="00D10493" w:rsidTr="00FC5ADB">
        <w:trPr>
          <w:cantSplit/>
          <w:trHeight w:val="743"/>
        </w:trPr>
        <w:tc>
          <w:tcPr>
            <w:tcW w:w="1348"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8" w:right="-82"/>
              <w:jc w:val="center"/>
              <w:rPr>
                <w:b/>
                <w:sz w:val="24"/>
                <w:szCs w:val="24"/>
              </w:rPr>
            </w:pPr>
          </w:p>
        </w:tc>
        <w:tc>
          <w:tcPr>
            <w:tcW w:w="849"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6" w:right="-79"/>
              <w:jc w:val="center"/>
              <w:rPr>
                <w:b/>
                <w:sz w:val="24"/>
                <w:szCs w:val="24"/>
              </w:rPr>
            </w:pPr>
            <w:r w:rsidRPr="00D10493">
              <w:rPr>
                <w:b/>
                <w:sz w:val="24"/>
                <w:szCs w:val="24"/>
                <w:lang w:val="uz-Cyrl-UZ"/>
              </w:rPr>
              <w:t>ming so‘m</w:t>
            </w:r>
          </w:p>
        </w:tc>
        <w:tc>
          <w:tcPr>
            <w:tcW w:w="1007"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6" w:right="-79"/>
              <w:jc w:val="center"/>
              <w:rPr>
                <w:b/>
                <w:sz w:val="24"/>
                <w:szCs w:val="24"/>
              </w:rPr>
            </w:pPr>
            <w:r w:rsidRPr="00D10493">
              <w:rPr>
                <w:b/>
                <w:sz w:val="24"/>
                <w:szCs w:val="24"/>
                <w:lang w:val="uz-Cyrl-UZ"/>
              </w:rPr>
              <w:t xml:space="preserve">o‘sish sur’ati, </w:t>
            </w:r>
            <w:r w:rsidRPr="00D10493">
              <w:rPr>
                <w:b/>
                <w:sz w:val="24"/>
                <w:szCs w:val="24"/>
                <w:lang w:val="uz-Cyrl-UZ"/>
              </w:rPr>
              <w:br/>
              <w:t>% da</w:t>
            </w:r>
          </w:p>
        </w:tc>
        <w:tc>
          <w:tcPr>
            <w:tcW w:w="782"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6" w:right="-79"/>
              <w:jc w:val="center"/>
              <w:rPr>
                <w:b/>
                <w:sz w:val="24"/>
                <w:szCs w:val="24"/>
              </w:rPr>
            </w:pPr>
            <w:r w:rsidRPr="00D10493">
              <w:rPr>
                <w:b/>
                <w:sz w:val="24"/>
                <w:szCs w:val="24"/>
                <w:lang w:val="uz-Cyrl-UZ"/>
              </w:rPr>
              <w:t>ming so‘m</w:t>
            </w:r>
          </w:p>
        </w:tc>
        <w:tc>
          <w:tcPr>
            <w:tcW w:w="101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ind w:left="-96" w:right="-79"/>
              <w:jc w:val="center"/>
              <w:rPr>
                <w:b/>
                <w:sz w:val="24"/>
                <w:szCs w:val="24"/>
              </w:rPr>
            </w:pPr>
            <w:r w:rsidRPr="00D10493">
              <w:rPr>
                <w:b/>
                <w:sz w:val="24"/>
                <w:szCs w:val="24"/>
                <w:lang w:val="uz-Cyrl-UZ"/>
              </w:rPr>
              <w:t xml:space="preserve">o‘sish sur’ati, </w:t>
            </w:r>
            <w:r w:rsidRPr="00D10493">
              <w:rPr>
                <w:b/>
                <w:sz w:val="24"/>
                <w:szCs w:val="24"/>
                <w:lang w:val="uz-Cyrl-UZ"/>
              </w:rPr>
              <w:br/>
              <w:t>% da</w:t>
            </w:r>
          </w:p>
        </w:tc>
      </w:tr>
      <w:tr w:rsidR="00AD0851" w:rsidRPr="00D10493" w:rsidTr="00FC5ADB">
        <w:trPr>
          <w:trHeight w:val="134"/>
        </w:trPr>
        <w:tc>
          <w:tcPr>
            <w:tcW w:w="1348"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10"/>
                <w:szCs w:val="10"/>
              </w:rPr>
            </w:pPr>
          </w:p>
        </w:tc>
        <w:tc>
          <w:tcPr>
            <w:tcW w:w="849"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10"/>
                <w:szCs w:val="10"/>
              </w:rPr>
            </w:pPr>
          </w:p>
        </w:tc>
        <w:tc>
          <w:tcPr>
            <w:tcW w:w="1007"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10"/>
                <w:szCs w:val="10"/>
              </w:rPr>
            </w:pPr>
          </w:p>
        </w:tc>
        <w:tc>
          <w:tcPr>
            <w:tcW w:w="782"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10"/>
                <w:szCs w:val="10"/>
              </w:rPr>
            </w:pPr>
          </w:p>
        </w:tc>
        <w:tc>
          <w:tcPr>
            <w:tcW w:w="1014" w:type="pct"/>
            <w:tcBorders>
              <w:top w:val="single" w:sz="18" w:space="0" w:color="92CDDC" w:themeColor="accent5" w:themeTint="99"/>
              <w:left w:val="nil"/>
              <w:bottom w:val="nil"/>
              <w:right w:val="nil"/>
            </w:tcBorders>
          </w:tcPr>
          <w:p w:rsidR="00AD0851" w:rsidRPr="00D10493" w:rsidRDefault="00AD0851" w:rsidP="00AD0851">
            <w:pPr>
              <w:ind w:left="-96" w:right="-79"/>
              <w:jc w:val="center"/>
              <w:rPr>
                <w:sz w:val="10"/>
                <w:szCs w:val="10"/>
              </w:rPr>
            </w:pPr>
          </w:p>
        </w:tc>
      </w:tr>
      <w:tr w:rsidR="00CF4938" w:rsidRPr="00D10493" w:rsidTr="00FC5ADB">
        <w:trPr>
          <w:trHeight w:val="264"/>
        </w:trPr>
        <w:tc>
          <w:tcPr>
            <w:tcW w:w="1348" w:type="pct"/>
            <w:tcBorders>
              <w:top w:val="nil"/>
              <w:left w:val="nil"/>
              <w:bottom w:val="nil"/>
              <w:right w:val="nil"/>
            </w:tcBorders>
            <w:shd w:val="clear" w:color="auto" w:fill="B6DDE8" w:themeFill="accent5" w:themeFillTint="66"/>
            <w:vAlign w:val="center"/>
          </w:tcPr>
          <w:p w:rsidR="00CF4938" w:rsidRPr="00D10493" w:rsidRDefault="00CF4938" w:rsidP="00AD0851">
            <w:pPr>
              <w:spacing w:before="120" w:after="120"/>
              <w:ind w:left="142" w:right="-82" w:hanging="142"/>
              <w:rPr>
                <w:sz w:val="24"/>
                <w:szCs w:val="24"/>
              </w:rPr>
            </w:pPr>
            <w:r w:rsidRPr="00D10493">
              <w:rPr>
                <w:sz w:val="24"/>
                <w:szCs w:val="24"/>
                <w:lang w:val="uz-Cyrl-UZ"/>
              </w:rPr>
              <w:t>Qoraqalpog‘iston Respublikasi</w:t>
            </w:r>
          </w:p>
        </w:tc>
        <w:tc>
          <w:tcPr>
            <w:tcW w:w="849" w:type="pct"/>
            <w:tcBorders>
              <w:top w:val="nil"/>
              <w:left w:val="nil"/>
              <w:bottom w:val="nil"/>
              <w:right w:val="nil"/>
            </w:tcBorders>
            <w:shd w:val="clear" w:color="auto" w:fill="B6DDE8" w:themeFill="accent5" w:themeFillTint="66"/>
            <w:vAlign w:val="center"/>
          </w:tcPr>
          <w:p w:rsidR="00CF4938" w:rsidRPr="00D10493" w:rsidRDefault="00CF4938" w:rsidP="00807407">
            <w:pPr>
              <w:jc w:val="center"/>
              <w:rPr>
                <w:sz w:val="24"/>
                <w:szCs w:val="24"/>
                <w:lang w:val="en-US"/>
              </w:rPr>
            </w:pPr>
            <w:r w:rsidRPr="00D10493">
              <w:rPr>
                <w:sz w:val="24"/>
                <w:szCs w:val="24"/>
              </w:rPr>
              <w:t>5</w:t>
            </w:r>
            <w:r w:rsidRPr="00D10493">
              <w:rPr>
                <w:sz w:val="24"/>
                <w:szCs w:val="24"/>
                <w:lang w:val="uz-Cyrl-UZ"/>
              </w:rPr>
              <w:t xml:space="preserve"> 225,5</w:t>
            </w:r>
          </w:p>
        </w:tc>
        <w:tc>
          <w:tcPr>
            <w:tcW w:w="1007" w:type="pct"/>
            <w:tcBorders>
              <w:top w:val="nil"/>
              <w:left w:val="nil"/>
              <w:bottom w:val="nil"/>
              <w:right w:val="nil"/>
            </w:tcBorders>
            <w:shd w:val="clear" w:color="auto" w:fill="B6DDE8" w:themeFill="accent5" w:themeFillTint="66"/>
            <w:vAlign w:val="center"/>
          </w:tcPr>
          <w:p w:rsidR="00CF4938" w:rsidRPr="00D10493" w:rsidRDefault="00CF4938" w:rsidP="00807407">
            <w:pPr>
              <w:jc w:val="center"/>
              <w:rPr>
                <w:sz w:val="24"/>
                <w:szCs w:val="24"/>
                <w:lang w:val="en-US"/>
              </w:rPr>
            </w:pPr>
            <w:r w:rsidRPr="00D10493">
              <w:rPr>
                <w:sz w:val="24"/>
                <w:szCs w:val="24"/>
                <w:lang w:val="en-US"/>
              </w:rPr>
              <w:t>11</w:t>
            </w:r>
            <w:r w:rsidRPr="00D10493">
              <w:rPr>
                <w:sz w:val="24"/>
                <w:szCs w:val="24"/>
              </w:rPr>
              <w:t>3</w:t>
            </w:r>
            <w:r w:rsidRPr="00D10493">
              <w:rPr>
                <w:sz w:val="24"/>
                <w:szCs w:val="24"/>
                <w:lang w:val="uz-Cyrl-UZ"/>
              </w:rPr>
              <w:t>,4</w:t>
            </w:r>
          </w:p>
        </w:tc>
        <w:tc>
          <w:tcPr>
            <w:tcW w:w="782" w:type="pct"/>
            <w:tcBorders>
              <w:top w:val="nil"/>
              <w:left w:val="nil"/>
              <w:bottom w:val="nil"/>
              <w:right w:val="nil"/>
            </w:tcBorders>
            <w:shd w:val="clear" w:color="auto" w:fill="B6DDE8" w:themeFill="accent5" w:themeFillTint="66"/>
            <w:vAlign w:val="center"/>
          </w:tcPr>
          <w:p w:rsidR="00CF4938" w:rsidRPr="00D10493" w:rsidRDefault="00CF4938" w:rsidP="00807407">
            <w:pPr>
              <w:jc w:val="center"/>
              <w:rPr>
                <w:sz w:val="24"/>
                <w:szCs w:val="24"/>
                <w:lang w:val="uz-Cyrl-UZ"/>
              </w:rPr>
            </w:pPr>
            <w:r w:rsidRPr="00D10493">
              <w:rPr>
                <w:sz w:val="24"/>
                <w:szCs w:val="24"/>
              </w:rPr>
              <w:t>6</w:t>
            </w:r>
            <w:r w:rsidRPr="00D10493">
              <w:rPr>
                <w:sz w:val="24"/>
                <w:szCs w:val="24"/>
                <w:lang w:val="uz-Cyrl-UZ"/>
              </w:rPr>
              <w:t xml:space="preserve"> 004,4</w:t>
            </w:r>
          </w:p>
        </w:tc>
        <w:tc>
          <w:tcPr>
            <w:tcW w:w="1014" w:type="pct"/>
            <w:tcBorders>
              <w:top w:val="nil"/>
              <w:left w:val="nil"/>
              <w:bottom w:val="nil"/>
              <w:right w:val="nil"/>
            </w:tcBorders>
            <w:shd w:val="clear" w:color="auto" w:fill="B6DDE8" w:themeFill="accent5" w:themeFillTint="66"/>
            <w:vAlign w:val="center"/>
          </w:tcPr>
          <w:p w:rsidR="00CF4938" w:rsidRPr="00D10493" w:rsidRDefault="00CF4938" w:rsidP="00807407">
            <w:pPr>
              <w:jc w:val="center"/>
              <w:rPr>
                <w:sz w:val="24"/>
                <w:szCs w:val="24"/>
                <w:lang w:val="en-US"/>
              </w:rPr>
            </w:pPr>
            <w:r w:rsidRPr="00D10493">
              <w:rPr>
                <w:sz w:val="24"/>
                <w:szCs w:val="24"/>
                <w:lang w:val="uz-Cyrl-UZ"/>
              </w:rPr>
              <w:t>106,0</w:t>
            </w:r>
          </w:p>
        </w:tc>
      </w:tr>
      <w:tr w:rsidR="00CF4938" w:rsidRPr="00D10493" w:rsidTr="00FC5ADB">
        <w:trPr>
          <w:trHeight w:val="529"/>
        </w:trPr>
        <w:tc>
          <w:tcPr>
            <w:tcW w:w="1348" w:type="pct"/>
            <w:tcBorders>
              <w:top w:val="nil"/>
              <w:left w:val="nil"/>
              <w:bottom w:val="nil"/>
              <w:right w:val="nil"/>
            </w:tcBorders>
            <w:shd w:val="clear" w:color="auto" w:fill="auto"/>
            <w:vAlign w:val="center"/>
          </w:tcPr>
          <w:p w:rsidR="00CF4938" w:rsidRPr="00D10493" w:rsidRDefault="00CF4938" w:rsidP="00AD0851">
            <w:pPr>
              <w:pStyle w:val="a3"/>
              <w:spacing w:before="120" w:after="120"/>
              <w:jc w:val="left"/>
              <w:rPr>
                <w:rFonts w:ascii="Times New Roman" w:hAnsi="Times New Roman"/>
                <w:b w:val="0"/>
                <w:noProof/>
                <w:sz w:val="24"/>
                <w:szCs w:val="24"/>
                <w:lang w:val="uz-Cyrl-UZ"/>
              </w:rPr>
            </w:pPr>
            <w:r w:rsidRPr="00D10493">
              <w:rPr>
                <w:rFonts w:ascii="Times New Roman" w:hAnsi="Times New Roman"/>
                <w:b w:val="0"/>
                <w:noProof/>
                <w:sz w:val="24"/>
                <w:szCs w:val="24"/>
                <w:lang w:val="uz-Cyrl-UZ"/>
              </w:rPr>
              <w:t>Kegeyli tumani</w:t>
            </w:r>
          </w:p>
        </w:tc>
        <w:tc>
          <w:tcPr>
            <w:tcW w:w="849" w:type="pct"/>
            <w:tcBorders>
              <w:top w:val="nil"/>
              <w:left w:val="nil"/>
              <w:bottom w:val="nil"/>
              <w:right w:val="nil"/>
            </w:tcBorders>
            <w:shd w:val="clear" w:color="auto" w:fill="auto"/>
            <w:vAlign w:val="center"/>
          </w:tcPr>
          <w:p w:rsidR="00CF4938" w:rsidRPr="00D10493" w:rsidRDefault="00CF4938" w:rsidP="00807407">
            <w:pPr>
              <w:spacing w:before="60" w:after="60"/>
              <w:ind w:left="-98" w:right="-82"/>
              <w:jc w:val="center"/>
              <w:rPr>
                <w:sz w:val="24"/>
                <w:szCs w:val="24"/>
                <w:lang w:val="uz-Cyrl-UZ"/>
              </w:rPr>
            </w:pPr>
            <w:r w:rsidRPr="00D10493">
              <w:rPr>
                <w:sz w:val="24"/>
                <w:szCs w:val="24"/>
                <w:lang w:val="uz-Cyrl-UZ"/>
              </w:rPr>
              <w:t>1 561,9</w:t>
            </w:r>
          </w:p>
        </w:tc>
        <w:tc>
          <w:tcPr>
            <w:tcW w:w="1007" w:type="pct"/>
            <w:tcBorders>
              <w:top w:val="nil"/>
              <w:left w:val="nil"/>
              <w:bottom w:val="nil"/>
              <w:right w:val="nil"/>
            </w:tcBorders>
            <w:shd w:val="clear" w:color="auto" w:fill="auto"/>
            <w:vAlign w:val="center"/>
          </w:tcPr>
          <w:p w:rsidR="00CF4938" w:rsidRPr="00D10493" w:rsidRDefault="00CF4938" w:rsidP="00807407">
            <w:pPr>
              <w:spacing w:before="60" w:after="60"/>
              <w:ind w:left="-98" w:right="-82"/>
              <w:jc w:val="center"/>
              <w:rPr>
                <w:sz w:val="24"/>
                <w:szCs w:val="24"/>
                <w:lang w:val="uz-Cyrl-UZ"/>
              </w:rPr>
            </w:pPr>
            <w:r w:rsidRPr="00D10493">
              <w:rPr>
                <w:sz w:val="24"/>
                <w:szCs w:val="24"/>
                <w:lang w:val="uz-Cyrl-UZ"/>
              </w:rPr>
              <w:t>67,9</w:t>
            </w:r>
          </w:p>
        </w:tc>
        <w:tc>
          <w:tcPr>
            <w:tcW w:w="782" w:type="pct"/>
            <w:tcBorders>
              <w:top w:val="nil"/>
              <w:left w:val="nil"/>
              <w:bottom w:val="nil"/>
              <w:right w:val="nil"/>
            </w:tcBorders>
            <w:shd w:val="clear" w:color="auto" w:fill="auto"/>
            <w:vAlign w:val="center"/>
          </w:tcPr>
          <w:p w:rsidR="00CF4938" w:rsidRPr="00D10493" w:rsidRDefault="00CF4938" w:rsidP="00807407">
            <w:pPr>
              <w:spacing w:before="60" w:after="60"/>
              <w:ind w:left="-98" w:right="-82"/>
              <w:jc w:val="center"/>
              <w:rPr>
                <w:sz w:val="24"/>
                <w:szCs w:val="24"/>
                <w:lang w:val="uz-Cyrl-UZ"/>
              </w:rPr>
            </w:pPr>
            <w:r w:rsidRPr="00D10493">
              <w:rPr>
                <w:sz w:val="24"/>
                <w:szCs w:val="24"/>
                <w:lang w:val="uz-Cyrl-UZ"/>
              </w:rPr>
              <w:t>1 714,9</w:t>
            </w:r>
          </w:p>
        </w:tc>
        <w:tc>
          <w:tcPr>
            <w:tcW w:w="1014" w:type="pct"/>
            <w:tcBorders>
              <w:top w:val="nil"/>
              <w:left w:val="nil"/>
              <w:bottom w:val="nil"/>
              <w:right w:val="nil"/>
            </w:tcBorders>
            <w:shd w:val="clear" w:color="auto" w:fill="auto"/>
            <w:vAlign w:val="center"/>
          </w:tcPr>
          <w:p w:rsidR="00CF4938" w:rsidRPr="00D10493" w:rsidRDefault="00CF4938" w:rsidP="00807407">
            <w:pPr>
              <w:spacing w:before="60" w:after="60"/>
              <w:ind w:left="-98" w:right="-82"/>
              <w:jc w:val="center"/>
              <w:rPr>
                <w:sz w:val="24"/>
                <w:szCs w:val="24"/>
                <w:lang w:val="uz-Cyrl-UZ"/>
              </w:rPr>
            </w:pPr>
            <w:r w:rsidRPr="00D10493">
              <w:rPr>
                <w:sz w:val="24"/>
                <w:szCs w:val="24"/>
                <w:lang w:val="uz-Cyrl-UZ"/>
              </w:rPr>
              <w:t>100,2</w:t>
            </w:r>
          </w:p>
        </w:tc>
      </w:tr>
    </w:tbl>
    <w:p w:rsidR="00AD0851" w:rsidRPr="00D10493" w:rsidRDefault="00AD0851" w:rsidP="00FC5ADB">
      <w:pPr>
        <w:jc w:val="center"/>
        <w:rPr>
          <w:b/>
          <w:sz w:val="24"/>
          <w:szCs w:val="24"/>
          <w:lang w:val="uz-Cyrl-UZ"/>
        </w:rPr>
      </w:pPr>
      <w:r w:rsidRPr="00D10493">
        <w:rPr>
          <w:b/>
          <w:noProof/>
          <w:sz w:val="24"/>
          <w:szCs w:val="24"/>
        </w:rPr>
        <w:lastRenderedPageBreak/>
        <w:drawing>
          <wp:inline distT="0" distB="0" distL="0" distR="0" wp14:anchorId="2D078615" wp14:editId="14AF9558">
            <wp:extent cx="5433238" cy="1828800"/>
            <wp:effectExtent l="0" t="0" r="0" b="0"/>
            <wp:docPr id="20" name="Диаграмма 16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0851" w:rsidRPr="00D10493" w:rsidRDefault="00AD0851" w:rsidP="00FC5ADB">
      <w:pPr>
        <w:ind w:firstLine="709"/>
        <w:jc w:val="center"/>
        <w:rPr>
          <w:b/>
          <w:sz w:val="24"/>
          <w:szCs w:val="24"/>
          <w:lang w:val="uz-Cyrl-UZ"/>
        </w:rPr>
      </w:pPr>
    </w:p>
    <w:p w:rsidR="00AD0851" w:rsidRPr="00D10493" w:rsidRDefault="00261F49" w:rsidP="00FC5ADB">
      <w:pPr>
        <w:spacing w:after="120"/>
        <w:jc w:val="center"/>
        <w:rPr>
          <w:b/>
          <w:sz w:val="24"/>
          <w:szCs w:val="24"/>
          <w:lang w:val="uz-Cyrl-UZ"/>
        </w:rPr>
      </w:pPr>
      <w:r>
        <w:rPr>
          <w:b/>
          <w:sz w:val="24"/>
          <w:szCs w:val="24"/>
          <w:lang w:val="uz-Cyrl-UZ"/>
        </w:rPr>
        <w:t>2023-</w:t>
      </w:r>
      <w:r w:rsidR="00AD0851" w:rsidRPr="00D10493">
        <w:rPr>
          <w:b/>
          <w:sz w:val="24"/>
          <w:szCs w:val="24"/>
          <w:lang w:val="uz-Cyrl-UZ"/>
        </w:rPr>
        <w:t>yilning yanvar-</w:t>
      </w:r>
      <w:r w:rsidR="006A340D" w:rsidRPr="00D10493">
        <w:rPr>
          <w:b/>
          <w:sz w:val="24"/>
          <w:szCs w:val="24"/>
          <w:lang w:val="en-US"/>
        </w:rPr>
        <w:t>dekabr</w:t>
      </w:r>
      <w:r w:rsidR="00AD0851" w:rsidRPr="00D10493">
        <w:rPr>
          <w:b/>
          <w:sz w:val="24"/>
          <w:szCs w:val="24"/>
          <w:lang w:val="uz-Cyrl-UZ"/>
        </w:rPr>
        <w:t xml:space="preserve">ida asosiy kapitalga investitsiyalarning </w:t>
      </w:r>
      <w:r w:rsidR="00AD0851" w:rsidRPr="00D10493">
        <w:rPr>
          <w:b/>
          <w:sz w:val="24"/>
          <w:szCs w:val="24"/>
          <w:lang w:val="en-US"/>
        </w:rPr>
        <w:br/>
      </w:r>
      <w:r w:rsidR="00AD0851" w:rsidRPr="00D10493">
        <w:rPr>
          <w:b/>
          <w:sz w:val="24"/>
          <w:szCs w:val="24"/>
          <w:lang w:val="uz-Cyrl-UZ"/>
        </w:rPr>
        <w:t>moliyalashtirish manbalari bo‘yicha taqsimlanishi</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559"/>
        <w:gridCol w:w="1843"/>
      </w:tblGrid>
      <w:tr w:rsidR="00AD0851" w:rsidRPr="00D10493" w:rsidTr="00FC5ADB">
        <w:trPr>
          <w:trHeight w:val="966"/>
        </w:trPr>
        <w:tc>
          <w:tcPr>
            <w:tcW w:w="3095"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noWrap/>
            <w:vAlign w:val="center"/>
          </w:tcPr>
          <w:p w:rsidR="00AD0851" w:rsidRPr="00D10493" w:rsidRDefault="00AD0851" w:rsidP="00AD0851">
            <w:pPr>
              <w:spacing w:before="40" w:after="40"/>
              <w:rPr>
                <w:b/>
                <w:bCs/>
                <w:sz w:val="24"/>
                <w:szCs w:val="24"/>
                <w:lang w:val="uz-Cyrl-UZ"/>
              </w:rPr>
            </w:pPr>
          </w:p>
          <w:p w:rsidR="00AD0851" w:rsidRPr="00D10493" w:rsidRDefault="00AD0851" w:rsidP="00AD0851">
            <w:pPr>
              <w:spacing w:before="40" w:after="40"/>
              <w:rPr>
                <w:b/>
                <w:bCs/>
                <w:sz w:val="24"/>
                <w:szCs w:val="24"/>
                <w:lang w:val="uz-Cyrl-UZ"/>
              </w:rPr>
            </w:pPr>
          </w:p>
        </w:tc>
        <w:tc>
          <w:tcPr>
            <w:tcW w:w="873"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40" w:after="40"/>
              <w:jc w:val="center"/>
              <w:rPr>
                <w:b/>
                <w:bCs/>
                <w:sz w:val="24"/>
                <w:szCs w:val="24"/>
                <w:lang w:val="uz-Cyrl-UZ"/>
              </w:rPr>
            </w:pPr>
            <w:r w:rsidRPr="00D10493">
              <w:rPr>
                <w:b/>
                <w:bCs/>
                <w:sz w:val="24"/>
                <w:szCs w:val="24"/>
                <w:lang w:val="uz-Cyrl-UZ"/>
              </w:rPr>
              <w:t>m</w:t>
            </w:r>
            <w:r w:rsidRPr="00D10493">
              <w:rPr>
                <w:b/>
                <w:bCs/>
                <w:sz w:val="24"/>
                <w:szCs w:val="24"/>
              </w:rPr>
              <w:t>lrd.</w:t>
            </w:r>
            <w:r w:rsidRPr="00D10493">
              <w:rPr>
                <w:b/>
                <w:bCs/>
                <w:sz w:val="24"/>
                <w:szCs w:val="24"/>
                <w:lang w:val="uz-Cyrl-UZ"/>
              </w:rPr>
              <w:t>so‘m</w:t>
            </w:r>
          </w:p>
        </w:tc>
        <w:tc>
          <w:tcPr>
            <w:tcW w:w="1032"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40" w:after="40"/>
              <w:jc w:val="center"/>
              <w:rPr>
                <w:b/>
                <w:bCs/>
                <w:sz w:val="24"/>
                <w:szCs w:val="24"/>
                <w:lang w:val="uz-Cyrl-UZ"/>
              </w:rPr>
            </w:pPr>
            <w:r w:rsidRPr="00D10493">
              <w:rPr>
                <w:b/>
                <w:iCs/>
                <w:sz w:val="24"/>
                <w:szCs w:val="24"/>
                <w:lang w:val="uz-Cyrl-UZ"/>
              </w:rPr>
              <w:t xml:space="preserve">jamiga nisbatan </w:t>
            </w:r>
            <w:r w:rsidRPr="00D10493">
              <w:rPr>
                <w:b/>
                <w:iCs/>
                <w:sz w:val="24"/>
                <w:szCs w:val="24"/>
                <w:lang w:val="uz-Cyrl-UZ"/>
              </w:rPr>
              <w:br/>
              <w:t>% da:</w:t>
            </w:r>
          </w:p>
        </w:tc>
      </w:tr>
      <w:tr w:rsidR="00AD0851" w:rsidRPr="00D10493" w:rsidTr="00FC5ADB">
        <w:trPr>
          <w:trHeight w:val="89"/>
        </w:trPr>
        <w:tc>
          <w:tcPr>
            <w:tcW w:w="3095" w:type="pct"/>
            <w:tcBorders>
              <w:top w:val="single" w:sz="18" w:space="0" w:color="92CDDC" w:themeColor="accent5" w:themeTint="99"/>
              <w:left w:val="nil"/>
              <w:bottom w:val="nil"/>
              <w:right w:val="nil"/>
            </w:tcBorders>
            <w:shd w:val="clear" w:color="auto" w:fill="auto"/>
            <w:noWrap/>
            <w:vAlign w:val="center"/>
          </w:tcPr>
          <w:p w:rsidR="00AD0851" w:rsidRPr="00D10493" w:rsidRDefault="00AD0851" w:rsidP="00AD0851">
            <w:pPr>
              <w:spacing w:before="40" w:after="40"/>
              <w:ind w:left="318" w:hanging="142"/>
              <w:rPr>
                <w:b/>
                <w:bCs/>
                <w:sz w:val="10"/>
                <w:szCs w:val="10"/>
                <w:lang w:val="uz-Cyrl-UZ"/>
              </w:rPr>
            </w:pPr>
          </w:p>
        </w:tc>
        <w:tc>
          <w:tcPr>
            <w:tcW w:w="873"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spacing w:before="40" w:after="40"/>
              <w:jc w:val="center"/>
              <w:rPr>
                <w:b/>
                <w:sz w:val="10"/>
                <w:szCs w:val="10"/>
              </w:rPr>
            </w:pPr>
          </w:p>
        </w:tc>
        <w:tc>
          <w:tcPr>
            <w:tcW w:w="1032"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spacing w:before="40" w:after="40"/>
              <w:jc w:val="center"/>
              <w:rPr>
                <w:b/>
                <w:bCs/>
                <w:sz w:val="10"/>
                <w:szCs w:val="10"/>
                <w:lang w:val="uz-Cyrl-UZ"/>
              </w:rPr>
            </w:pPr>
          </w:p>
        </w:tc>
      </w:tr>
      <w:tr w:rsidR="00CF4938" w:rsidRPr="00D10493" w:rsidTr="00D10493">
        <w:trPr>
          <w:trHeight w:val="381"/>
        </w:trPr>
        <w:tc>
          <w:tcPr>
            <w:tcW w:w="3095" w:type="pct"/>
            <w:tcBorders>
              <w:top w:val="nil"/>
              <w:left w:val="nil"/>
              <w:bottom w:val="nil"/>
              <w:right w:val="nil"/>
            </w:tcBorders>
            <w:shd w:val="clear" w:color="auto" w:fill="B6DDE8" w:themeFill="accent5" w:themeFillTint="66"/>
            <w:noWrap/>
            <w:vAlign w:val="center"/>
          </w:tcPr>
          <w:p w:rsidR="00CF4938" w:rsidRPr="00D10493" w:rsidRDefault="00CF4938" w:rsidP="00AD0851">
            <w:pPr>
              <w:spacing w:before="40" w:after="40"/>
              <w:ind w:leftChars="87" w:left="316" w:hangingChars="59" w:hanging="142"/>
              <w:rPr>
                <w:sz w:val="24"/>
                <w:szCs w:val="24"/>
                <w:lang w:val="uz-Cyrl-UZ"/>
              </w:rPr>
            </w:pPr>
            <w:r w:rsidRPr="00D10493">
              <w:rPr>
                <w:b/>
                <w:bCs/>
                <w:sz w:val="24"/>
                <w:szCs w:val="24"/>
                <w:lang w:val="uz-Cyrl-UZ"/>
              </w:rPr>
              <w:t xml:space="preserve">Jami moliyalashtirish manbalari hisobidan,   </w:t>
            </w:r>
            <w:r w:rsidRPr="00D10493">
              <w:rPr>
                <w:bCs/>
                <w:i/>
                <w:iCs/>
                <w:sz w:val="24"/>
                <w:szCs w:val="24"/>
                <w:lang w:val="uz-Cyrl-UZ"/>
              </w:rPr>
              <w:t>mlrd. so‘m</w:t>
            </w:r>
          </w:p>
        </w:tc>
        <w:tc>
          <w:tcPr>
            <w:tcW w:w="873"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40" w:after="40"/>
              <w:jc w:val="center"/>
              <w:rPr>
                <w:b/>
                <w:sz w:val="24"/>
                <w:szCs w:val="24"/>
              </w:rPr>
            </w:pPr>
            <w:r w:rsidRPr="00D10493">
              <w:rPr>
                <w:b/>
                <w:sz w:val="24"/>
                <w:szCs w:val="24"/>
              </w:rPr>
              <w:t>116,4</w:t>
            </w:r>
          </w:p>
        </w:tc>
        <w:tc>
          <w:tcPr>
            <w:tcW w:w="1032"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40" w:after="40"/>
              <w:jc w:val="center"/>
              <w:rPr>
                <w:b/>
                <w:sz w:val="24"/>
                <w:szCs w:val="24"/>
                <w:lang w:val="uz-Cyrl-UZ"/>
              </w:rPr>
            </w:pPr>
            <w:r w:rsidRPr="00D10493">
              <w:rPr>
                <w:b/>
                <w:sz w:val="24"/>
                <w:szCs w:val="24"/>
                <w:lang w:val="uz-Cyrl-UZ"/>
              </w:rPr>
              <w:t>100,0</w:t>
            </w:r>
          </w:p>
        </w:tc>
      </w:tr>
      <w:tr w:rsidR="00CF4938" w:rsidRPr="00D10493" w:rsidTr="00D10493">
        <w:trPr>
          <w:trHeight w:val="381"/>
        </w:trPr>
        <w:tc>
          <w:tcPr>
            <w:tcW w:w="3095" w:type="pct"/>
            <w:tcBorders>
              <w:top w:val="nil"/>
              <w:left w:val="nil"/>
              <w:bottom w:val="nil"/>
              <w:right w:val="nil"/>
            </w:tcBorders>
            <w:shd w:val="clear" w:color="auto" w:fill="auto"/>
            <w:noWrap/>
            <w:vAlign w:val="center"/>
          </w:tcPr>
          <w:p w:rsidR="00CF4938" w:rsidRPr="00D10493" w:rsidRDefault="00CF4938" w:rsidP="00AD0851">
            <w:pPr>
              <w:spacing w:before="40" w:after="40"/>
              <w:ind w:firstLineChars="100" w:firstLine="240"/>
              <w:rPr>
                <w:sz w:val="24"/>
                <w:szCs w:val="24"/>
                <w:lang w:val="uz-Cyrl-UZ"/>
              </w:rPr>
            </w:pPr>
            <w:r w:rsidRPr="00D10493">
              <w:rPr>
                <w:sz w:val="24"/>
                <w:szCs w:val="24"/>
                <w:lang w:val="uz-Cyrl-UZ"/>
              </w:rPr>
              <w:t xml:space="preserve">Davlat byudjeti </w:t>
            </w:r>
          </w:p>
        </w:tc>
        <w:tc>
          <w:tcPr>
            <w:tcW w:w="873" w:type="pct"/>
            <w:tcBorders>
              <w:top w:val="nil"/>
              <w:left w:val="nil"/>
              <w:bottom w:val="nil"/>
              <w:right w:val="nil"/>
            </w:tcBorders>
            <w:shd w:val="clear" w:color="auto" w:fill="auto"/>
            <w:vAlign w:val="center"/>
          </w:tcPr>
          <w:p w:rsidR="00CF4938" w:rsidRPr="00D10493" w:rsidRDefault="00CF4938" w:rsidP="00D10493">
            <w:pPr>
              <w:spacing w:before="40" w:after="40"/>
              <w:jc w:val="center"/>
              <w:rPr>
                <w:sz w:val="24"/>
                <w:szCs w:val="24"/>
              </w:rPr>
            </w:pPr>
            <w:r w:rsidRPr="00D10493">
              <w:rPr>
                <w:sz w:val="24"/>
                <w:szCs w:val="24"/>
              </w:rPr>
              <w:t>51,7</w:t>
            </w:r>
          </w:p>
        </w:tc>
        <w:tc>
          <w:tcPr>
            <w:tcW w:w="1032" w:type="pct"/>
            <w:tcBorders>
              <w:top w:val="nil"/>
              <w:left w:val="nil"/>
              <w:bottom w:val="nil"/>
              <w:right w:val="nil"/>
            </w:tcBorders>
            <w:shd w:val="clear" w:color="auto" w:fill="auto"/>
            <w:vAlign w:val="center"/>
          </w:tcPr>
          <w:p w:rsidR="00CF4938" w:rsidRPr="00D10493" w:rsidRDefault="00CF4938" w:rsidP="00D10493">
            <w:pPr>
              <w:spacing w:before="40" w:after="40"/>
              <w:jc w:val="center"/>
              <w:rPr>
                <w:sz w:val="24"/>
                <w:szCs w:val="24"/>
              </w:rPr>
            </w:pPr>
            <w:r w:rsidRPr="00D10493">
              <w:rPr>
                <w:sz w:val="24"/>
                <w:szCs w:val="24"/>
              </w:rPr>
              <w:t>44,4</w:t>
            </w:r>
          </w:p>
        </w:tc>
      </w:tr>
      <w:tr w:rsidR="00CF4938" w:rsidRPr="00D10493" w:rsidTr="00D10493">
        <w:trPr>
          <w:trHeight w:val="381"/>
        </w:trPr>
        <w:tc>
          <w:tcPr>
            <w:tcW w:w="3095" w:type="pct"/>
            <w:tcBorders>
              <w:top w:val="nil"/>
              <w:left w:val="nil"/>
              <w:bottom w:val="nil"/>
              <w:right w:val="nil"/>
            </w:tcBorders>
            <w:shd w:val="clear" w:color="auto" w:fill="B6DDE8" w:themeFill="accent5" w:themeFillTint="66"/>
            <w:noWrap/>
            <w:vAlign w:val="center"/>
            <w:hideMark/>
          </w:tcPr>
          <w:p w:rsidR="00CF4938" w:rsidRPr="00D10493" w:rsidRDefault="00CF4938" w:rsidP="00AD0851">
            <w:pPr>
              <w:spacing w:before="40" w:after="40"/>
              <w:ind w:firstLineChars="100" w:firstLine="240"/>
              <w:rPr>
                <w:sz w:val="24"/>
                <w:szCs w:val="24"/>
                <w:lang w:val="en-US"/>
              </w:rPr>
            </w:pPr>
            <w:r w:rsidRPr="00D10493">
              <w:rPr>
                <w:sz w:val="24"/>
                <w:szCs w:val="24"/>
                <w:lang w:val="uz-Cyrl-UZ"/>
              </w:rPr>
              <w:t>Asosan korxona va aholi mablag‘lari</w:t>
            </w:r>
          </w:p>
        </w:tc>
        <w:tc>
          <w:tcPr>
            <w:tcW w:w="873"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40" w:after="40"/>
              <w:jc w:val="center"/>
              <w:rPr>
                <w:sz w:val="24"/>
                <w:szCs w:val="24"/>
              </w:rPr>
            </w:pPr>
            <w:r w:rsidRPr="00D10493">
              <w:rPr>
                <w:sz w:val="24"/>
                <w:szCs w:val="24"/>
              </w:rPr>
              <w:t>31,4</w:t>
            </w:r>
          </w:p>
        </w:tc>
        <w:tc>
          <w:tcPr>
            <w:tcW w:w="1032"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40" w:after="40"/>
              <w:jc w:val="center"/>
              <w:rPr>
                <w:sz w:val="24"/>
                <w:szCs w:val="24"/>
              </w:rPr>
            </w:pPr>
            <w:r w:rsidRPr="00D10493">
              <w:rPr>
                <w:sz w:val="24"/>
                <w:szCs w:val="24"/>
              </w:rPr>
              <w:t>27,0</w:t>
            </w:r>
          </w:p>
        </w:tc>
      </w:tr>
      <w:tr w:rsidR="00CF4938" w:rsidRPr="00D10493" w:rsidTr="00D10493">
        <w:trPr>
          <w:trHeight w:val="381"/>
        </w:trPr>
        <w:tc>
          <w:tcPr>
            <w:tcW w:w="3095" w:type="pct"/>
            <w:tcBorders>
              <w:top w:val="nil"/>
              <w:left w:val="nil"/>
              <w:bottom w:val="nil"/>
              <w:right w:val="nil"/>
            </w:tcBorders>
            <w:shd w:val="clear" w:color="auto" w:fill="auto"/>
            <w:noWrap/>
            <w:vAlign w:val="center"/>
            <w:hideMark/>
          </w:tcPr>
          <w:p w:rsidR="00CF4938" w:rsidRPr="00D10493" w:rsidRDefault="00CF4938" w:rsidP="00AD0851">
            <w:pPr>
              <w:rPr>
                <w:sz w:val="24"/>
                <w:szCs w:val="24"/>
                <w:lang w:val="uz-Cyrl-UZ"/>
              </w:rPr>
            </w:pPr>
            <w:r w:rsidRPr="00D10493">
              <w:rPr>
                <w:sz w:val="24"/>
                <w:szCs w:val="24"/>
                <w:lang w:val="uz-Cyrl-UZ"/>
              </w:rPr>
              <w:t xml:space="preserve">    Tiklanish va tara</w:t>
            </w:r>
            <w:r w:rsidRPr="00D10493">
              <w:rPr>
                <w:sz w:val="24"/>
                <w:szCs w:val="24"/>
                <w:lang w:val="en-US"/>
              </w:rPr>
              <w:t>qq</w:t>
            </w:r>
            <w:r w:rsidRPr="00D10493">
              <w:rPr>
                <w:sz w:val="24"/>
                <w:szCs w:val="24"/>
                <w:lang w:val="uz-Cyrl-UZ"/>
              </w:rPr>
              <w:t>iyot jamgarmasi</w:t>
            </w:r>
          </w:p>
        </w:tc>
        <w:tc>
          <w:tcPr>
            <w:tcW w:w="873" w:type="pct"/>
            <w:tcBorders>
              <w:top w:val="nil"/>
              <w:left w:val="nil"/>
              <w:bottom w:val="nil"/>
              <w:right w:val="nil"/>
            </w:tcBorders>
            <w:shd w:val="clear" w:color="auto" w:fill="auto"/>
            <w:vAlign w:val="center"/>
          </w:tcPr>
          <w:p w:rsidR="00CF4938" w:rsidRPr="00D10493" w:rsidRDefault="00CF4938" w:rsidP="00D10493">
            <w:pPr>
              <w:spacing w:before="40" w:after="40"/>
              <w:jc w:val="center"/>
              <w:rPr>
                <w:sz w:val="24"/>
                <w:szCs w:val="24"/>
              </w:rPr>
            </w:pPr>
            <w:r w:rsidRPr="00D10493">
              <w:rPr>
                <w:sz w:val="24"/>
                <w:szCs w:val="24"/>
              </w:rPr>
              <w:t>-</w:t>
            </w:r>
          </w:p>
        </w:tc>
        <w:tc>
          <w:tcPr>
            <w:tcW w:w="1032" w:type="pct"/>
            <w:tcBorders>
              <w:top w:val="nil"/>
              <w:left w:val="nil"/>
              <w:bottom w:val="nil"/>
              <w:right w:val="nil"/>
            </w:tcBorders>
            <w:shd w:val="clear" w:color="auto" w:fill="auto"/>
            <w:vAlign w:val="center"/>
          </w:tcPr>
          <w:p w:rsidR="00CF4938" w:rsidRPr="00D10493" w:rsidRDefault="00CF4938" w:rsidP="00D10493">
            <w:pPr>
              <w:spacing w:before="40" w:after="40"/>
              <w:jc w:val="center"/>
              <w:rPr>
                <w:sz w:val="24"/>
                <w:szCs w:val="24"/>
              </w:rPr>
            </w:pPr>
            <w:r w:rsidRPr="00D10493">
              <w:rPr>
                <w:sz w:val="24"/>
                <w:szCs w:val="24"/>
              </w:rPr>
              <w:t>-</w:t>
            </w:r>
          </w:p>
        </w:tc>
      </w:tr>
      <w:tr w:rsidR="00CF4938" w:rsidRPr="00D10493" w:rsidTr="00D10493">
        <w:trPr>
          <w:trHeight w:val="381"/>
        </w:trPr>
        <w:tc>
          <w:tcPr>
            <w:tcW w:w="3095" w:type="pct"/>
            <w:tcBorders>
              <w:top w:val="nil"/>
              <w:left w:val="nil"/>
              <w:bottom w:val="nil"/>
              <w:right w:val="nil"/>
            </w:tcBorders>
            <w:shd w:val="clear" w:color="auto" w:fill="B6DDE8" w:themeFill="accent5" w:themeFillTint="66"/>
            <w:noWrap/>
            <w:vAlign w:val="center"/>
          </w:tcPr>
          <w:p w:rsidR="00CF4938" w:rsidRPr="00D10493" w:rsidRDefault="00CF4938" w:rsidP="00AD0851">
            <w:pPr>
              <w:spacing w:before="40" w:after="40"/>
              <w:ind w:leftChars="88" w:left="457" w:hangingChars="117" w:hanging="281"/>
              <w:rPr>
                <w:sz w:val="24"/>
                <w:szCs w:val="24"/>
                <w:lang w:val="uz-Cyrl-UZ"/>
              </w:rPr>
            </w:pPr>
            <w:r w:rsidRPr="00D10493">
              <w:rPr>
                <w:sz w:val="24"/>
                <w:szCs w:val="24"/>
                <w:lang w:val="uz-Cyrl-UZ"/>
              </w:rPr>
              <w:t>Suv ta’minoti va kanalizatsiya tizimlarini rivojlantirish jamgarmasi</w:t>
            </w:r>
          </w:p>
        </w:tc>
        <w:tc>
          <w:tcPr>
            <w:tcW w:w="873"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40" w:after="40"/>
              <w:jc w:val="center"/>
              <w:rPr>
                <w:sz w:val="24"/>
                <w:szCs w:val="24"/>
              </w:rPr>
            </w:pPr>
            <w:r w:rsidRPr="00D10493">
              <w:rPr>
                <w:sz w:val="24"/>
                <w:szCs w:val="24"/>
              </w:rPr>
              <w:t>2,5</w:t>
            </w:r>
          </w:p>
        </w:tc>
        <w:tc>
          <w:tcPr>
            <w:tcW w:w="1032"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40" w:after="40"/>
              <w:jc w:val="center"/>
              <w:rPr>
                <w:sz w:val="24"/>
                <w:szCs w:val="24"/>
              </w:rPr>
            </w:pPr>
            <w:r w:rsidRPr="00D10493">
              <w:rPr>
                <w:sz w:val="24"/>
                <w:szCs w:val="24"/>
              </w:rPr>
              <w:t>2,1</w:t>
            </w:r>
          </w:p>
        </w:tc>
      </w:tr>
      <w:tr w:rsidR="00CF4938" w:rsidRPr="00D10493" w:rsidTr="00D10493">
        <w:trPr>
          <w:trHeight w:val="381"/>
        </w:trPr>
        <w:tc>
          <w:tcPr>
            <w:tcW w:w="3095" w:type="pct"/>
            <w:tcBorders>
              <w:top w:val="nil"/>
              <w:left w:val="nil"/>
              <w:bottom w:val="nil"/>
              <w:right w:val="nil"/>
            </w:tcBorders>
            <w:shd w:val="clear" w:color="auto" w:fill="auto"/>
            <w:noWrap/>
            <w:vAlign w:val="center"/>
            <w:hideMark/>
          </w:tcPr>
          <w:p w:rsidR="00CF4938" w:rsidRPr="00D10493" w:rsidRDefault="00CF4938" w:rsidP="00AD0851">
            <w:pPr>
              <w:spacing w:before="40" w:after="40"/>
              <w:ind w:leftChars="88" w:left="457" w:hangingChars="117" w:hanging="281"/>
              <w:rPr>
                <w:sz w:val="24"/>
                <w:szCs w:val="24"/>
                <w:lang w:val="en-US"/>
              </w:rPr>
            </w:pPr>
            <w:r w:rsidRPr="00D10493">
              <w:rPr>
                <w:sz w:val="24"/>
                <w:szCs w:val="24"/>
                <w:lang w:val="uz-Cyrl-UZ"/>
              </w:rPr>
              <w:t>Tijorat banklari kreditlari va boshqa qarz mablag‘lari</w:t>
            </w:r>
          </w:p>
        </w:tc>
        <w:tc>
          <w:tcPr>
            <w:tcW w:w="873" w:type="pct"/>
            <w:tcBorders>
              <w:top w:val="nil"/>
              <w:left w:val="nil"/>
              <w:bottom w:val="nil"/>
              <w:right w:val="nil"/>
            </w:tcBorders>
            <w:shd w:val="clear" w:color="auto" w:fill="auto"/>
            <w:vAlign w:val="center"/>
          </w:tcPr>
          <w:p w:rsidR="00CF4938" w:rsidRPr="00D10493" w:rsidRDefault="00CF4938" w:rsidP="00D10493">
            <w:pPr>
              <w:spacing w:before="40" w:after="40"/>
              <w:jc w:val="center"/>
              <w:rPr>
                <w:sz w:val="24"/>
                <w:szCs w:val="24"/>
              </w:rPr>
            </w:pPr>
            <w:r w:rsidRPr="00D10493">
              <w:rPr>
                <w:sz w:val="24"/>
                <w:szCs w:val="24"/>
              </w:rPr>
              <w:t>2,0</w:t>
            </w:r>
          </w:p>
        </w:tc>
        <w:tc>
          <w:tcPr>
            <w:tcW w:w="1032" w:type="pct"/>
            <w:tcBorders>
              <w:top w:val="nil"/>
              <w:left w:val="nil"/>
              <w:bottom w:val="nil"/>
              <w:right w:val="nil"/>
            </w:tcBorders>
            <w:shd w:val="clear" w:color="auto" w:fill="auto"/>
            <w:vAlign w:val="center"/>
          </w:tcPr>
          <w:p w:rsidR="00CF4938" w:rsidRPr="00D10493" w:rsidRDefault="00CF4938" w:rsidP="00D10493">
            <w:pPr>
              <w:spacing w:before="40" w:after="40"/>
              <w:jc w:val="center"/>
              <w:rPr>
                <w:sz w:val="24"/>
                <w:szCs w:val="24"/>
              </w:rPr>
            </w:pPr>
            <w:r w:rsidRPr="00D10493">
              <w:rPr>
                <w:sz w:val="24"/>
                <w:szCs w:val="24"/>
              </w:rPr>
              <w:t>1,7</w:t>
            </w:r>
          </w:p>
        </w:tc>
      </w:tr>
      <w:tr w:rsidR="00CF4938" w:rsidRPr="00D10493" w:rsidTr="00D10493">
        <w:trPr>
          <w:trHeight w:val="381"/>
        </w:trPr>
        <w:tc>
          <w:tcPr>
            <w:tcW w:w="3095" w:type="pct"/>
            <w:tcBorders>
              <w:top w:val="nil"/>
              <w:left w:val="nil"/>
              <w:bottom w:val="nil"/>
              <w:right w:val="nil"/>
            </w:tcBorders>
            <w:shd w:val="clear" w:color="auto" w:fill="B6DDE8" w:themeFill="accent5" w:themeFillTint="66"/>
            <w:noWrap/>
            <w:vAlign w:val="center"/>
            <w:hideMark/>
          </w:tcPr>
          <w:p w:rsidR="00CF4938" w:rsidRPr="00D10493" w:rsidRDefault="00CF4938" w:rsidP="00AD0851">
            <w:pPr>
              <w:spacing w:before="40" w:after="40"/>
              <w:ind w:firstLineChars="100" w:firstLine="240"/>
              <w:rPr>
                <w:sz w:val="24"/>
                <w:szCs w:val="24"/>
              </w:rPr>
            </w:pPr>
            <w:r w:rsidRPr="00D10493">
              <w:rPr>
                <w:sz w:val="24"/>
                <w:szCs w:val="24"/>
                <w:lang w:val="uz-Cyrl-UZ"/>
              </w:rPr>
              <w:t>Xorijiy investitsiya va kreditlar</w:t>
            </w:r>
          </w:p>
        </w:tc>
        <w:tc>
          <w:tcPr>
            <w:tcW w:w="873"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40" w:after="40"/>
              <w:jc w:val="center"/>
              <w:rPr>
                <w:sz w:val="24"/>
                <w:szCs w:val="24"/>
              </w:rPr>
            </w:pPr>
            <w:r w:rsidRPr="00D10493">
              <w:rPr>
                <w:sz w:val="24"/>
                <w:szCs w:val="24"/>
              </w:rPr>
              <w:t>28,8</w:t>
            </w:r>
          </w:p>
        </w:tc>
        <w:tc>
          <w:tcPr>
            <w:tcW w:w="1032"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40" w:after="40"/>
              <w:jc w:val="center"/>
              <w:rPr>
                <w:sz w:val="24"/>
                <w:szCs w:val="24"/>
              </w:rPr>
            </w:pPr>
            <w:r w:rsidRPr="00D10493">
              <w:rPr>
                <w:sz w:val="24"/>
                <w:szCs w:val="24"/>
              </w:rPr>
              <w:t>24,8</w:t>
            </w:r>
          </w:p>
        </w:tc>
      </w:tr>
    </w:tbl>
    <w:p w:rsidR="00AD0851" w:rsidRPr="00D10493" w:rsidRDefault="00AD0851" w:rsidP="00FC5ADB">
      <w:pPr>
        <w:spacing w:line="288" w:lineRule="auto"/>
        <w:jc w:val="center"/>
        <w:rPr>
          <w:b/>
          <w:sz w:val="24"/>
          <w:szCs w:val="24"/>
          <w:lang w:val="uz-Cyrl-UZ"/>
        </w:rPr>
      </w:pPr>
    </w:p>
    <w:p w:rsidR="00AD0851" w:rsidRPr="00D10493" w:rsidRDefault="00AD0851" w:rsidP="00FC5ADB">
      <w:pPr>
        <w:jc w:val="center"/>
        <w:rPr>
          <w:b/>
          <w:i/>
          <w:sz w:val="24"/>
          <w:szCs w:val="24"/>
          <w:lang w:val="uz-Cyrl-UZ"/>
        </w:rPr>
      </w:pPr>
      <w:r w:rsidRPr="00D10493">
        <w:rPr>
          <w:b/>
          <w:sz w:val="24"/>
          <w:szCs w:val="24"/>
          <w:lang w:val="uz-Cyrl-UZ"/>
        </w:rPr>
        <w:t xml:space="preserve">Iqtisodiy faoliyat turlari bo‘yicha asosiy kapitalga kiritilgan investitsiyalar </w:t>
      </w:r>
      <w:r w:rsidRPr="00D10493">
        <w:rPr>
          <w:b/>
          <w:sz w:val="24"/>
          <w:szCs w:val="24"/>
          <w:lang w:val="uz-Cyrl-UZ"/>
        </w:rPr>
        <w:br/>
      </w:r>
      <w:r w:rsidRPr="00D10493">
        <w:rPr>
          <w:i/>
          <w:sz w:val="24"/>
          <w:szCs w:val="24"/>
          <w:lang w:val="uz-Cyrl-UZ"/>
        </w:rPr>
        <w:t>(% da)</w:t>
      </w:r>
    </w:p>
    <w:p w:rsidR="00AD0851" w:rsidRPr="00D10493" w:rsidRDefault="00AD0851" w:rsidP="00FC5ADB">
      <w:pPr>
        <w:tabs>
          <w:tab w:val="left" w:pos="3120"/>
        </w:tabs>
        <w:rPr>
          <w:sz w:val="24"/>
          <w:szCs w:val="24"/>
          <w:lang w:val="en-US"/>
        </w:rPr>
      </w:pPr>
    </w:p>
    <w:p w:rsidR="00AD0851" w:rsidRPr="00D10493" w:rsidRDefault="00AD0851" w:rsidP="00FC5ADB">
      <w:pPr>
        <w:spacing w:line="288" w:lineRule="auto"/>
        <w:jc w:val="center"/>
        <w:rPr>
          <w:b/>
          <w:sz w:val="24"/>
          <w:szCs w:val="24"/>
          <w:lang w:val="en-US"/>
        </w:rPr>
      </w:pPr>
      <w:r w:rsidRPr="00D10493">
        <w:rPr>
          <w:b/>
          <w:noProof/>
          <w:sz w:val="24"/>
          <w:szCs w:val="24"/>
        </w:rPr>
        <w:drawing>
          <wp:inline distT="0" distB="0" distL="0" distR="0" wp14:anchorId="2F010FE9" wp14:editId="56CC274C">
            <wp:extent cx="5390707" cy="2594344"/>
            <wp:effectExtent l="0" t="0" r="0" b="0"/>
            <wp:docPr id="5" name="Диаграмма 16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D0851" w:rsidRPr="00D10493" w:rsidRDefault="00AD0851" w:rsidP="00FC5ADB">
      <w:pPr>
        <w:spacing w:line="288" w:lineRule="auto"/>
        <w:jc w:val="center"/>
        <w:rPr>
          <w:b/>
          <w:sz w:val="24"/>
          <w:szCs w:val="24"/>
          <w:lang w:val="uz-Cyrl-UZ"/>
        </w:rPr>
      </w:pPr>
      <w:r w:rsidRPr="00D10493">
        <w:rPr>
          <w:b/>
          <w:sz w:val="24"/>
          <w:szCs w:val="24"/>
          <w:lang w:val="uz-Cyrl-UZ"/>
        </w:rPr>
        <w:lastRenderedPageBreak/>
        <w:t>Qurilish faoliyati</w:t>
      </w:r>
    </w:p>
    <w:p w:rsidR="00AD0851" w:rsidRPr="00D10493" w:rsidRDefault="00AD0851" w:rsidP="00FC5ADB">
      <w:pPr>
        <w:tabs>
          <w:tab w:val="left" w:pos="2813"/>
        </w:tabs>
        <w:spacing w:line="288" w:lineRule="auto"/>
        <w:ind w:firstLine="533"/>
        <w:jc w:val="both"/>
        <w:rPr>
          <w:sz w:val="24"/>
          <w:szCs w:val="24"/>
          <w:lang w:val="uz-Cyrl-UZ"/>
        </w:rPr>
      </w:pPr>
      <w:r w:rsidRPr="00D10493">
        <w:rPr>
          <w:sz w:val="24"/>
          <w:szCs w:val="24"/>
          <w:lang w:val="uz-Cyrl-UZ"/>
        </w:rPr>
        <w:tab/>
      </w:r>
    </w:p>
    <w:p w:rsidR="00CF4938" w:rsidRPr="00D10493" w:rsidRDefault="00261F49" w:rsidP="00CF4938">
      <w:pPr>
        <w:spacing w:line="360" w:lineRule="auto"/>
        <w:ind w:firstLine="567"/>
        <w:jc w:val="both"/>
        <w:rPr>
          <w:sz w:val="24"/>
          <w:szCs w:val="24"/>
          <w:lang w:val="uz-Cyrl-UZ"/>
        </w:rPr>
      </w:pPr>
      <w:r>
        <w:rPr>
          <w:sz w:val="24"/>
          <w:szCs w:val="24"/>
          <w:lang w:val="uz-Cyrl-UZ"/>
        </w:rPr>
        <w:t>2023-</w:t>
      </w:r>
      <w:r w:rsidR="00CF4938" w:rsidRPr="00D10493">
        <w:rPr>
          <w:sz w:val="24"/>
          <w:szCs w:val="24"/>
          <w:lang w:val="uz-Cyrl-UZ"/>
        </w:rPr>
        <w:t>yil yanvar-dekabr oylarida 127,8 mlrd. so‘mlik qurilish ishlari bajarilib, o‘sish sur’ati 2022 yilning yanvar-dekabr oylariga nisbatan 101,0 foizni tashkil etdi.</w:t>
      </w:r>
    </w:p>
    <w:p w:rsidR="00AD0851" w:rsidRPr="00D10493" w:rsidRDefault="00AD0851" w:rsidP="00FC5ADB">
      <w:pPr>
        <w:pStyle w:val="Styletext"/>
        <w:spacing w:line="288" w:lineRule="auto"/>
        <w:ind w:firstLine="0"/>
        <w:contextualSpacing/>
        <w:rPr>
          <w:b/>
          <w:sz w:val="24"/>
          <w:szCs w:val="24"/>
          <w:lang w:val="uz-Cyrl-UZ"/>
        </w:rPr>
      </w:pPr>
    </w:p>
    <w:p w:rsidR="00AD0851" w:rsidRPr="00D10493" w:rsidRDefault="00261F49" w:rsidP="00FC5ADB">
      <w:pPr>
        <w:pStyle w:val="Styletext"/>
        <w:spacing w:line="288" w:lineRule="auto"/>
        <w:ind w:firstLine="0"/>
        <w:contextualSpacing/>
        <w:jc w:val="center"/>
        <w:rPr>
          <w:b/>
          <w:sz w:val="24"/>
          <w:szCs w:val="24"/>
          <w:lang w:val="uz-Cyrl-UZ"/>
        </w:rPr>
      </w:pPr>
      <w:r>
        <w:rPr>
          <w:b/>
          <w:sz w:val="24"/>
          <w:szCs w:val="24"/>
          <w:lang w:val="uz-Cyrl-UZ"/>
        </w:rPr>
        <w:t>2023-</w:t>
      </w:r>
      <w:r w:rsidR="00AD0851" w:rsidRPr="00D10493">
        <w:rPr>
          <w:b/>
          <w:sz w:val="24"/>
          <w:szCs w:val="24"/>
          <w:lang w:val="uz-Cyrl-UZ"/>
        </w:rPr>
        <w:t>yilning yanvar-</w:t>
      </w:r>
      <w:r w:rsidR="006A340D" w:rsidRPr="00D10493">
        <w:rPr>
          <w:b/>
          <w:sz w:val="24"/>
          <w:szCs w:val="24"/>
          <w:lang w:val="en-US"/>
        </w:rPr>
        <w:t>dekabr</w:t>
      </w:r>
      <w:r w:rsidR="00AD0851" w:rsidRPr="00D10493">
        <w:rPr>
          <w:b/>
          <w:sz w:val="24"/>
          <w:szCs w:val="24"/>
          <w:lang w:val="uz-Cyrl-UZ"/>
        </w:rPr>
        <w:t xml:space="preserve"> oylarida </w:t>
      </w:r>
      <w:r w:rsidR="00AD0851" w:rsidRPr="00D10493">
        <w:rPr>
          <w:b/>
          <w:sz w:val="24"/>
          <w:szCs w:val="24"/>
          <w:lang w:val="uz-Cyrl-UZ"/>
        </w:rPr>
        <w:br/>
        <w:t>qurilish ishlarining hajmi va o‘sish sur’ati</w:t>
      </w:r>
    </w:p>
    <w:p w:rsidR="00AD0851" w:rsidRPr="00D10493" w:rsidRDefault="00AD0851" w:rsidP="00FC5ADB">
      <w:pPr>
        <w:spacing w:line="288" w:lineRule="auto"/>
        <w:jc w:val="center"/>
        <w:rPr>
          <w:sz w:val="24"/>
          <w:szCs w:val="24"/>
          <w:lang w:val="uz-Cyrl-UZ"/>
        </w:rPr>
      </w:pPr>
      <w:r w:rsidRPr="00D10493">
        <w:rPr>
          <w:noProof/>
          <w:sz w:val="24"/>
          <w:szCs w:val="24"/>
        </w:rPr>
        <w:drawing>
          <wp:inline distT="0" distB="0" distL="0" distR="0" wp14:anchorId="710C7DA7" wp14:editId="073D50DB">
            <wp:extent cx="5582093" cy="3636334"/>
            <wp:effectExtent l="0" t="0" r="0" b="0"/>
            <wp:docPr id="13"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D0851" w:rsidRPr="00D10493" w:rsidRDefault="00AD0851" w:rsidP="00FC5ADB">
      <w:pPr>
        <w:spacing w:line="288" w:lineRule="auto"/>
        <w:jc w:val="center"/>
        <w:rPr>
          <w:sz w:val="24"/>
          <w:szCs w:val="24"/>
          <w:lang w:val="uz-Cyrl-UZ"/>
        </w:rPr>
      </w:pPr>
    </w:p>
    <w:tbl>
      <w:tblPr>
        <w:tblW w:w="49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1192"/>
        <w:gridCol w:w="1134"/>
        <w:gridCol w:w="800"/>
        <w:gridCol w:w="1184"/>
        <w:gridCol w:w="993"/>
        <w:gridCol w:w="991"/>
      </w:tblGrid>
      <w:tr w:rsidR="00AD0851" w:rsidRPr="00D10493" w:rsidTr="00FC5ADB">
        <w:trPr>
          <w:cantSplit/>
          <w:trHeight w:val="572"/>
        </w:trPr>
        <w:tc>
          <w:tcPr>
            <w:tcW w:w="1476"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pStyle w:val="ad"/>
              <w:spacing w:before="120" w:after="120"/>
              <w:ind w:left="-107"/>
              <w:jc w:val="center"/>
              <w:rPr>
                <w:b/>
                <w:sz w:val="24"/>
                <w:szCs w:val="24"/>
                <w:lang w:val="uz-Cyrl-UZ"/>
              </w:rPr>
            </w:pPr>
          </w:p>
        </w:tc>
        <w:tc>
          <w:tcPr>
            <w:tcW w:w="3524" w:type="pct"/>
            <w:gridSpan w:val="6"/>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jc w:val="center"/>
              <w:rPr>
                <w:b/>
                <w:sz w:val="24"/>
                <w:szCs w:val="24"/>
                <w:lang w:val="uz-Cyrl-UZ"/>
              </w:rPr>
            </w:pPr>
            <w:r w:rsidRPr="00D10493">
              <w:rPr>
                <w:b/>
                <w:sz w:val="24"/>
                <w:szCs w:val="24"/>
                <w:lang w:val="uz-Cyrl-UZ"/>
              </w:rPr>
              <w:t>Bajarilgan qurilish ishlari</w:t>
            </w:r>
          </w:p>
        </w:tc>
      </w:tr>
      <w:tr w:rsidR="00AD0851" w:rsidRPr="00D10493" w:rsidTr="00FC5ADB">
        <w:trPr>
          <w:cantSplit/>
          <w:trHeight w:val="382"/>
        </w:trPr>
        <w:tc>
          <w:tcPr>
            <w:tcW w:w="1476"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jc w:val="center"/>
              <w:rPr>
                <w:b/>
                <w:sz w:val="24"/>
                <w:szCs w:val="24"/>
                <w:lang w:val="uz-Cyrl-UZ"/>
              </w:rPr>
            </w:pPr>
          </w:p>
        </w:tc>
        <w:tc>
          <w:tcPr>
            <w:tcW w:w="1750" w:type="pct"/>
            <w:gridSpan w:val="3"/>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jc w:val="center"/>
              <w:rPr>
                <w:b/>
                <w:sz w:val="24"/>
                <w:szCs w:val="24"/>
                <w:lang w:val="uz-Cyrl-UZ"/>
              </w:rPr>
            </w:pPr>
            <w:r w:rsidRPr="00D10493">
              <w:rPr>
                <w:b/>
                <w:sz w:val="24"/>
                <w:szCs w:val="24"/>
                <w:lang w:val="uz-Cyrl-UZ"/>
              </w:rPr>
              <w:t>202</w:t>
            </w:r>
            <w:r w:rsidRPr="00D10493">
              <w:rPr>
                <w:b/>
                <w:sz w:val="24"/>
                <w:szCs w:val="24"/>
                <w:lang w:val="en-US"/>
              </w:rPr>
              <w:t>2</w:t>
            </w:r>
            <w:r w:rsidRPr="00D10493">
              <w:rPr>
                <w:b/>
                <w:sz w:val="24"/>
                <w:szCs w:val="24"/>
                <w:lang w:val="uz-Cyrl-UZ"/>
              </w:rPr>
              <w:t xml:space="preserve"> y.</w:t>
            </w:r>
          </w:p>
        </w:tc>
        <w:tc>
          <w:tcPr>
            <w:tcW w:w="1774" w:type="pct"/>
            <w:gridSpan w:val="3"/>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261F49" w:rsidP="00AD0851">
            <w:pPr>
              <w:spacing w:before="120" w:after="120"/>
              <w:ind w:left="-107"/>
              <w:jc w:val="center"/>
              <w:rPr>
                <w:b/>
                <w:sz w:val="24"/>
                <w:szCs w:val="24"/>
                <w:lang w:val="uz-Cyrl-UZ"/>
              </w:rPr>
            </w:pPr>
            <w:r>
              <w:rPr>
                <w:b/>
                <w:sz w:val="24"/>
                <w:szCs w:val="24"/>
                <w:lang w:val="uz-Cyrl-UZ"/>
              </w:rPr>
              <w:t>2023-</w:t>
            </w:r>
            <w:r w:rsidR="00AD0851" w:rsidRPr="00D10493">
              <w:rPr>
                <w:b/>
                <w:sz w:val="24"/>
                <w:szCs w:val="24"/>
                <w:lang w:val="uz-Cyrl-UZ"/>
              </w:rPr>
              <w:t>y.</w:t>
            </w:r>
          </w:p>
        </w:tc>
      </w:tr>
      <w:tr w:rsidR="00AD0851" w:rsidRPr="00D10493" w:rsidTr="00FC5ADB">
        <w:trPr>
          <w:cantSplit/>
          <w:trHeight w:val="1241"/>
        </w:trPr>
        <w:tc>
          <w:tcPr>
            <w:tcW w:w="1476"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jc w:val="center"/>
              <w:rPr>
                <w:b/>
                <w:sz w:val="24"/>
                <w:szCs w:val="24"/>
              </w:rPr>
            </w:pPr>
          </w:p>
        </w:tc>
        <w:tc>
          <w:tcPr>
            <w:tcW w:w="667"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right="-68"/>
              <w:jc w:val="center"/>
              <w:rPr>
                <w:b/>
                <w:sz w:val="24"/>
                <w:szCs w:val="24"/>
              </w:rPr>
            </w:pPr>
            <w:r w:rsidRPr="00D10493">
              <w:rPr>
                <w:b/>
                <w:sz w:val="24"/>
                <w:szCs w:val="24"/>
                <w:lang w:val="uz-Cyrl-UZ"/>
              </w:rPr>
              <w:t>jami, mlrd.so‘m</w:t>
            </w:r>
          </w:p>
        </w:tc>
        <w:tc>
          <w:tcPr>
            <w:tcW w:w="635"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right="-68"/>
              <w:jc w:val="center"/>
              <w:rPr>
                <w:b/>
                <w:spacing w:val="-8"/>
                <w:sz w:val="24"/>
                <w:szCs w:val="24"/>
                <w:lang w:val="en-US"/>
              </w:rPr>
            </w:pPr>
            <w:r w:rsidRPr="00D10493">
              <w:rPr>
                <w:b/>
                <w:spacing w:val="-8"/>
                <w:sz w:val="24"/>
                <w:szCs w:val="24"/>
                <w:lang w:val="uz-Cyrl-UZ"/>
              </w:rPr>
              <w:t xml:space="preserve">o‘sish sur’ati, </w:t>
            </w:r>
            <w:r w:rsidRPr="00D10493">
              <w:rPr>
                <w:b/>
                <w:spacing w:val="-8"/>
                <w:sz w:val="24"/>
                <w:szCs w:val="24"/>
                <w:lang w:val="uz-Cyrl-UZ"/>
              </w:rPr>
              <w:br/>
              <w:t>% da</w:t>
            </w:r>
          </w:p>
        </w:tc>
        <w:tc>
          <w:tcPr>
            <w:tcW w:w="448"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right="-68"/>
              <w:jc w:val="center"/>
              <w:rPr>
                <w:b/>
                <w:spacing w:val="-8"/>
                <w:sz w:val="24"/>
                <w:szCs w:val="24"/>
                <w:lang w:val="uz-Cyrl-UZ"/>
              </w:rPr>
            </w:pPr>
            <w:r w:rsidRPr="00D10493">
              <w:rPr>
                <w:b/>
                <w:spacing w:val="-8"/>
                <w:sz w:val="24"/>
                <w:szCs w:val="24"/>
                <w:lang w:val="uz-Cyrl-UZ"/>
              </w:rPr>
              <w:t xml:space="preserve">ulushi, </w:t>
            </w:r>
            <w:r w:rsidRPr="00D10493">
              <w:rPr>
                <w:b/>
                <w:spacing w:val="-8"/>
                <w:sz w:val="24"/>
                <w:szCs w:val="24"/>
                <w:lang w:val="uz-Cyrl-UZ"/>
              </w:rPr>
              <w:br/>
              <w:t>%</w:t>
            </w:r>
          </w:p>
        </w:tc>
        <w:tc>
          <w:tcPr>
            <w:tcW w:w="663"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right="-68"/>
              <w:jc w:val="center"/>
              <w:rPr>
                <w:b/>
                <w:sz w:val="24"/>
                <w:szCs w:val="24"/>
                <w:lang w:val="en-US"/>
              </w:rPr>
            </w:pPr>
            <w:r w:rsidRPr="00D10493">
              <w:rPr>
                <w:b/>
                <w:sz w:val="24"/>
                <w:szCs w:val="24"/>
                <w:lang w:val="uz-Cyrl-UZ"/>
              </w:rPr>
              <w:t>jami, mlrd.so‘m</w:t>
            </w:r>
          </w:p>
        </w:tc>
        <w:tc>
          <w:tcPr>
            <w:tcW w:w="556"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right="-68"/>
              <w:jc w:val="center"/>
              <w:rPr>
                <w:b/>
                <w:spacing w:val="-8"/>
                <w:sz w:val="24"/>
                <w:szCs w:val="24"/>
                <w:lang w:val="en-US"/>
              </w:rPr>
            </w:pPr>
            <w:r w:rsidRPr="00D10493">
              <w:rPr>
                <w:b/>
                <w:spacing w:val="-8"/>
                <w:sz w:val="24"/>
                <w:szCs w:val="24"/>
                <w:lang w:val="uz-Cyrl-UZ"/>
              </w:rPr>
              <w:t xml:space="preserve">o‘sish sur’ati, </w:t>
            </w:r>
            <w:r w:rsidRPr="00D10493">
              <w:rPr>
                <w:b/>
                <w:spacing w:val="-8"/>
                <w:sz w:val="24"/>
                <w:szCs w:val="24"/>
                <w:lang w:val="uz-Cyrl-UZ"/>
              </w:rPr>
              <w:br/>
              <w:t>% da</w:t>
            </w:r>
          </w:p>
        </w:tc>
        <w:tc>
          <w:tcPr>
            <w:tcW w:w="555"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spacing w:before="120" w:after="120"/>
              <w:ind w:left="-107" w:right="-68"/>
              <w:jc w:val="center"/>
              <w:rPr>
                <w:b/>
                <w:spacing w:val="-8"/>
                <w:sz w:val="24"/>
                <w:szCs w:val="24"/>
                <w:lang w:val="uz-Cyrl-UZ"/>
              </w:rPr>
            </w:pPr>
            <w:r w:rsidRPr="00D10493">
              <w:rPr>
                <w:b/>
                <w:spacing w:val="-8"/>
                <w:sz w:val="24"/>
                <w:szCs w:val="24"/>
                <w:lang w:val="uz-Cyrl-UZ"/>
              </w:rPr>
              <w:t xml:space="preserve">ulushi, </w:t>
            </w:r>
            <w:r w:rsidRPr="00D10493">
              <w:rPr>
                <w:b/>
                <w:spacing w:val="-8"/>
                <w:sz w:val="24"/>
                <w:szCs w:val="24"/>
                <w:lang w:val="uz-Cyrl-UZ"/>
              </w:rPr>
              <w:br/>
              <w:t>%</w:t>
            </w:r>
          </w:p>
        </w:tc>
      </w:tr>
      <w:tr w:rsidR="00AD0851" w:rsidRPr="00D10493" w:rsidTr="00FC5ADB">
        <w:trPr>
          <w:cantSplit/>
          <w:trHeight w:val="42"/>
        </w:trPr>
        <w:tc>
          <w:tcPr>
            <w:tcW w:w="1476"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107"/>
              <w:jc w:val="center"/>
              <w:rPr>
                <w:b/>
                <w:sz w:val="24"/>
                <w:szCs w:val="24"/>
              </w:rPr>
            </w:pPr>
          </w:p>
        </w:tc>
        <w:tc>
          <w:tcPr>
            <w:tcW w:w="667"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107" w:right="-68"/>
              <w:jc w:val="center"/>
              <w:rPr>
                <w:b/>
                <w:sz w:val="24"/>
                <w:szCs w:val="24"/>
                <w:lang w:val="uz-Cyrl-UZ"/>
              </w:rPr>
            </w:pPr>
          </w:p>
        </w:tc>
        <w:tc>
          <w:tcPr>
            <w:tcW w:w="635"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107" w:right="-68"/>
              <w:jc w:val="center"/>
              <w:rPr>
                <w:b/>
                <w:spacing w:val="-8"/>
                <w:sz w:val="24"/>
                <w:szCs w:val="24"/>
                <w:lang w:val="uz-Cyrl-UZ"/>
              </w:rPr>
            </w:pPr>
          </w:p>
        </w:tc>
        <w:tc>
          <w:tcPr>
            <w:tcW w:w="448"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107" w:right="-68"/>
              <w:jc w:val="center"/>
              <w:rPr>
                <w:b/>
                <w:spacing w:val="-8"/>
                <w:sz w:val="24"/>
                <w:szCs w:val="24"/>
                <w:lang w:val="uz-Cyrl-UZ"/>
              </w:rPr>
            </w:pPr>
          </w:p>
        </w:tc>
        <w:tc>
          <w:tcPr>
            <w:tcW w:w="663"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107" w:right="-68"/>
              <w:jc w:val="center"/>
              <w:rPr>
                <w:b/>
                <w:sz w:val="24"/>
                <w:szCs w:val="24"/>
                <w:lang w:val="uz-Cyrl-UZ"/>
              </w:rPr>
            </w:pPr>
          </w:p>
        </w:tc>
        <w:tc>
          <w:tcPr>
            <w:tcW w:w="556"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107" w:right="-68"/>
              <w:jc w:val="center"/>
              <w:rPr>
                <w:b/>
                <w:spacing w:val="-8"/>
                <w:sz w:val="24"/>
                <w:szCs w:val="24"/>
                <w:lang w:val="uz-Cyrl-UZ"/>
              </w:rPr>
            </w:pPr>
          </w:p>
        </w:tc>
        <w:tc>
          <w:tcPr>
            <w:tcW w:w="555"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107" w:right="-68"/>
              <w:jc w:val="center"/>
              <w:rPr>
                <w:b/>
                <w:spacing w:val="-8"/>
                <w:sz w:val="24"/>
                <w:szCs w:val="24"/>
                <w:lang w:val="uz-Cyrl-UZ"/>
              </w:rPr>
            </w:pPr>
          </w:p>
        </w:tc>
      </w:tr>
      <w:tr w:rsidR="00CF4938" w:rsidRPr="00D10493" w:rsidTr="00D10493">
        <w:trPr>
          <w:trHeight w:val="699"/>
        </w:trPr>
        <w:tc>
          <w:tcPr>
            <w:tcW w:w="1476" w:type="pct"/>
            <w:tcBorders>
              <w:top w:val="nil"/>
              <w:left w:val="nil"/>
              <w:bottom w:val="nil"/>
              <w:right w:val="nil"/>
            </w:tcBorders>
            <w:shd w:val="clear" w:color="auto" w:fill="B6DDE8" w:themeFill="accent5" w:themeFillTint="66"/>
            <w:vAlign w:val="center"/>
          </w:tcPr>
          <w:p w:rsidR="00CF4938" w:rsidRPr="00D10493" w:rsidRDefault="00CF4938" w:rsidP="00AD0851">
            <w:pPr>
              <w:spacing w:before="240" w:after="240"/>
              <w:ind w:left="180" w:hanging="142"/>
              <w:rPr>
                <w:sz w:val="24"/>
                <w:szCs w:val="24"/>
                <w:lang w:val="uz-Cyrl-UZ"/>
              </w:rPr>
            </w:pPr>
            <w:r w:rsidRPr="00D10493">
              <w:rPr>
                <w:bCs/>
                <w:noProof/>
                <w:kern w:val="28"/>
                <w:sz w:val="24"/>
                <w:szCs w:val="24"/>
                <w:lang w:val="uz-Cyrl-UZ"/>
              </w:rPr>
              <w:t>Qoraqalpog‘iston Respublikasi</w:t>
            </w:r>
          </w:p>
        </w:tc>
        <w:tc>
          <w:tcPr>
            <w:tcW w:w="667" w:type="pct"/>
            <w:tcBorders>
              <w:top w:val="nil"/>
              <w:left w:val="nil"/>
              <w:bottom w:val="nil"/>
              <w:right w:val="nil"/>
            </w:tcBorders>
            <w:shd w:val="clear" w:color="auto" w:fill="B6DDE8" w:themeFill="accent5" w:themeFillTint="66"/>
            <w:vAlign w:val="center"/>
          </w:tcPr>
          <w:p w:rsidR="00CF4938" w:rsidRPr="00D10493" w:rsidRDefault="00CF4938" w:rsidP="00D10493">
            <w:pPr>
              <w:jc w:val="center"/>
              <w:rPr>
                <w:color w:val="000000" w:themeColor="text1"/>
                <w:sz w:val="24"/>
                <w:szCs w:val="24"/>
              </w:rPr>
            </w:pPr>
            <w:r w:rsidRPr="00D10493">
              <w:rPr>
                <w:color w:val="000000" w:themeColor="text1"/>
                <w:sz w:val="24"/>
                <w:szCs w:val="24"/>
              </w:rPr>
              <w:t>5 272</w:t>
            </w:r>
            <w:r w:rsidRPr="00D10493">
              <w:rPr>
                <w:color w:val="000000" w:themeColor="text1"/>
                <w:sz w:val="24"/>
                <w:szCs w:val="24"/>
                <w:lang w:val="en-US"/>
              </w:rPr>
              <w:t>,</w:t>
            </w:r>
            <w:r w:rsidRPr="00D10493">
              <w:rPr>
                <w:color w:val="000000" w:themeColor="text1"/>
                <w:sz w:val="24"/>
                <w:szCs w:val="24"/>
              </w:rPr>
              <w:t>4</w:t>
            </w:r>
          </w:p>
        </w:tc>
        <w:tc>
          <w:tcPr>
            <w:tcW w:w="635" w:type="pct"/>
            <w:tcBorders>
              <w:top w:val="nil"/>
              <w:left w:val="nil"/>
              <w:bottom w:val="nil"/>
              <w:right w:val="nil"/>
            </w:tcBorders>
            <w:shd w:val="clear" w:color="auto" w:fill="B6DDE8" w:themeFill="accent5" w:themeFillTint="66"/>
            <w:vAlign w:val="center"/>
          </w:tcPr>
          <w:p w:rsidR="00CF4938" w:rsidRPr="00D10493" w:rsidRDefault="00CF4938" w:rsidP="00D10493">
            <w:pPr>
              <w:jc w:val="center"/>
              <w:rPr>
                <w:color w:val="000000" w:themeColor="text1"/>
                <w:sz w:val="24"/>
                <w:szCs w:val="24"/>
                <w:lang w:val="en-US"/>
              </w:rPr>
            </w:pPr>
            <w:r w:rsidRPr="00D10493">
              <w:rPr>
                <w:color w:val="000000" w:themeColor="text1"/>
                <w:sz w:val="24"/>
                <w:szCs w:val="24"/>
                <w:lang w:val="uz-Cyrl-UZ"/>
              </w:rPr>
              <w:t>107,3</w:t>
            </w:r>
          </w:p>
        </w:tc>
        <w:tc>
          <w:tcPr>
            <w:tcW w:w="448"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160" w:after="160"/>
              <w:ind w:left="-98" w:right="-82"/>
              <w:jc w:val="center"/>
              <w:rPr>
                <w:color w:val="000000" w:themeColor="text1"/>
                <w:sz w:val="24"/>
                <w:szCs w:val="24"/>
                <w:lang w:val="uz-Cyrl-UZ"/>
              </w:rPr>
            </w:pPr>
            <w:r w:rsidRPr="00D10493">
              <w:rPr>
                <w:color w:val="000000" w:themeColor="text1"/>
                <w:sz w:val="24"/>
                <w:szCs w:val="24"/>
                <w:lang w:val="uz-Cyrl-UZ"/>
              </w:rPr>
              <w:t>100,0</w:t>
            </w:r>
          </w:p>
        </w:tc>
        <w:tc>
          <w:tcPr>
            <w:tcW w:w="663" w:type="pct"/>
            <w:tcBorders>
              <w:top w:val="nil"/>
              <w:left w:val="nil"/>
              <w:bottom w:val="nil"/>
              <w:right w:val="nil"/>
            </w:tcBorders>
            <w:shd w:val="clear" w:color="auto" w:fill="B6DDE8" w:themeFill="accent5" w:themeFillTint="66"/>
            <w:vAlign w:val="center"/>
          </w:tcPr>
          <w:p w:rsidR="00CF4938" w:rsidRPr="00D10493" w:rsidRDefault="00CF4938" w:rsidP="00D10493">
            <w:pPr>
              <w:jc w:val="center"/>
              <w:rPr>
                <w:color w:val="000000" w:themeColor="text1"/>
                <w:sz w:val="24"/>
                <w:szCs w:val="24"/>
              </w:rPr>
            </w:pPr>
            <w:r w:rsidRPr="00D10493">
              <w:rPr>
                <w:color w:val="000000" w:themeColor="text1"/>
                <w:sz w:val="24"/>
                <w:szCs w:val="24"/>
              </w:rPr>
              <w:t>5 976</w:t>
            </w:r>
            <w:r w:rsidRPr="00D10493">
              <w:rPr>
                <w:color w:val="000000" w:themeColor="text1"/>
                <w:sz w:val="24"/>
                <w:szCs w:val="24"/>
                <w:lang w:val="en-US"/>
              </w:rPr>
              <w:t>,</w:t>
            </w:r>
            <w:r w:rsidRPr="00D10493">
              <w:rPr>
                <w:color w:val="000000" w:themeColor="text1"/>
                <w:sz w:val="24"/>
                <w:szCs w:val="24"/>
              </w:rPr>
              <w:t>0</w:t>
            </w:r>
          </w:p>
        </w:tc>
        <w:tc>
          <w:tcPr>
            <w:tcW w:w="556" w:type="pct"/>
            <w:tcBorders>
              <w:top w:val="nil"/>
              <w:left w:val="nil"/>
              <w:bottom w:val="nil"/>
              <w:right w:val="nil"/>
            </w:tcBorders>
            <w:shd w:val="clear" w:color="auto" w:fill="B6DDE8" w:themeFill="accent5" w:themeFillTint="66"/>
            <w:vAlign w:val="center"/>
          </w:tcPr>
          <w:p w:rsidR="00CF4938" w:rsidRPr="00D10493" w:rsidRDefault="00CF4938" w:rsidP="00D10493">
            <w:pPr>
              <w:jc w:val="center"/>
              <w:rPr>
                <w:color w:val="000000" w:themeColor="text1"/>
                <w:sz w:val="24"/>
                <w:szCs w:val="24"/>
                <w:lang w:val="en-US"/>
              </w:rPr>
            </w:pPr>
            <w:r w:rsidRPr="00D10493">
              <w:rPr>
                <w:color w:val="000000" w:themeColor="text1"/>
                <w:sz w:val="24"/>
                <w:szCs w:val="24"/>
                <w:lang w:val="uz-Cyrl-UZ"/>
              </w:rPr>
              <w:t>106,5</w:t>
            </w:r>
          </w:p>
        </w:tc>
        <w:tc>
          <w:tcPr>
            <w:tcW w:w="555"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160" w:after="160"/>
              <w:ind w:left="-98" w:right="-82"/>
              <w:jc w:val="center"/>
              <w:rPr>
                <w:color w:val="000000" w:themeColor="text1"/>
                <w:sz w:val="24"/>
                <w:szCs w:val="24"/>
                <w:lang w:val="uz-Cyrl-UZ"/>
              </w:rPr>
            </w:pPr>
            <w:r w:rsidRPr="00D10493">
              <w:rPr>
                <w:color w:val="000000" w:themeColor="text1"/>
                <w:sz w:val="24"/>
                <w:szCs w:val="24"/>
                <w:lang w:val="uz-Cyrl-UZ"/>
              </w:rPr>
              <w:t>100,0</w:t>
            </w:r>
          </w:p>
        </w:tc>
      </w:tr>
      <w:tr w:rsidR="00CF4938" w:rsidRPr="00D10493" w:rsidTr="00D10493">
        <w:trPr>
          <w:trHeight w:val="561"/>
        </w:trPr>
        <w:tc>
          <w:tcPr>
            <w:tcW w:w="1476" w:type="pct"/>
            <w:tcBorders>
              <w:top w:val="nil"/>
              <w:left w:val="nil"/>
              <w:bottom w:val="nil"/>
              <w:right w:val="nil"/>
            </w:tcBorders>
            <w:shd w:val="clear" w:color="auto" w:fill="auto"/>
            <w:vAlign w:val="center"/>
          </w:tcPr>
          <w:p w:rsidR="00CF4938" w:rsidRPr="00D10493" w:rsidRDefault="00CF4938" w:rsidP="00AD0851">
            <w:pPr>
              <w:jc w:val="center"/>
              <w:rPr>
                <w:color w:val="000000" w:themeColor="text1"/>
                <w:sz w:val="24"/>
                <w:szCs w:val="24"/>
                <w:lang w:val="en-US"/>
              </w:rPr>
            </w:pPr>
            <w:r w:rsidRPr="00D10493">
              <w:rPr>
                <w:color w:val="000000" w:themeColor="text1"/>
                <w:sz w:val="24"/>
                <w:szCs w:val="24"/>
                <w:lang w:val="en-US"/>
              </w:rPr>
              <w:t>Kegeyli tumani</w:t>
            </w:r>
          </w:p>
        </w:tc>
        <w:tc>
          <w:tcPr>
            <w:tcW w:w="667" w:type="pct"/>
            <w:tcBorders>
              <w:top w:val="nil"/>
              <w:left w:val="nil"/>
              <w:bottom w:val="nil"/>
              <w:right w:val="nil"/>
            </w:tcBorders>
            <w:shd w:val="clear" w:color="auto" w:fill="auto"/>
            <w:vAlign w:val="center"/>
          </w:tcPr>
          <w:p w:rsidR="00CF4938" w:rsidRPr="00D10493" w:rsidRDefault="00CF4938" w:rsidP="00D10493">
            <w:pPr>
              <w:jc w:val="center"/>
              <w:rPr>
                <w:color w:val="000000" w:themeColor="text1"/>
                <w:sz w:val="24"/>
                <w:szCs w:val="24"/>
              </w:rPr>
            </w:pPr>
            <w:r w:rsidRPr="00D10493">
              <w:rPr>
                <w:color w:val="000000" w:themeColor="text1"/>
                <w:sz w:val="24"/>
                <w:szCs w:val="24"/>
              </w:rPr>
              <w:t>119,1</w:t>
            </w:r>
          </w:p>
        </w:tc>
        <w:tc>
          <w:tcPr>
            <w:tcW w:w="635" w:type="pct"/>
            <w:tcBorders>
              <w:top w:val="nil"/>
              <w:left w:val="nil"/>
              <w:bottom w:val="nil"/>
              <w:right w:val="nil"/>
            </w:tcBorders>
            <w:shd w:val="clear" w:color="auto" w:fill="auto"/>
            <w:vAlign w:val="center"/>
          </w:tcPr>
          <w:p w:rsidR="00CF4938" w:rsidRPr="00D10493" w:rsidRDefault="00CF4938" w:rsidP="00D10493">
            <w:pPr>
              <w:jc w:val="center"/>
              <w:rPr>
                <w:color w:val="000000" w:themeColor="text1"/>
                <w:sz w:val="24"/>
                <w:szCs w:val="24"/>
              </w:rPr>
            </w:pPr>
            <w:r w:rsidRPr="00D10493">
              <w:rPr>
                <w:color w:val="000000" w:themeColor="text1"/>
                <w:sz w:val="24"/>
                <w:szCs w:val="24"/>
              </w:rPr>
              <w:t>129,1</w:t>
            </w:r>
          </w:p>
        </w:tc>
        <w:tc>
          <w:tcPr>
            <w:tcW w:w="448" w:type="pct"/>
            <w:tcBorders>
              <w:top w:val="nil"/>
              <w:left w:val="nil"/>
              <w:bottom w:val="nil"/>
              <w:right w:val="nil"/>
            </w:tcBorders>
            <w:vAlign w:val="center"/>
          </w:tcPr>
          <w:p w:rsidR="00CF4938" w:rsidRPr="00D10493" w:rsidRDefault="00CF4938" w:rsidP="00D10493">
            <w:pPr>
              <w:jc w:val="center"/>
              <w:rPr>
                <w:color w:val="000000" w:themeColor="text1"/>
                <w:sz w:val="24"/>
                <w:szCs w:val="24"/>
                <w:lang w:val="en-US"/>
              </w:rPr>
            </w:pPr>
            <w:r w:rsidRPr="00D10493">
              <w:rPr>
                <w:color w:val="000000" w:themeColor="text1"/>
                <w:sz w:val="24"/>
                <w:szCs w:val="24"/>
                <w:lang w:val="en-US"/>
              </w:rPr>
              <w:t>2,3</w:t>
            </w:r>
          </w:p>
        </w:tc>
        <w:tc>
          <w:tcPr>
            <w:tcW w:w="663" w:type="pct"/>
            <w:tcBorders>
              <w:top w:val="nil"/>
              <w:left w:val="nil"/>
              <w:bottom w:val="nil"/>
              <w:right w:val="nil"/>
            </w:tcBorders>
            <w:shd w:val="clear" w:color="auto" w:fill="auto"/>
            <w:vAlign w:val="center"/>
          </w:tcPr>
          <w:p w:rsidR="00CF4938" w:rsidRPr="00D10493" w:rsidRDefault="00CF4938" w:rsidP="00D10493">
            <w:pPr>
              <w:jc w:val="center"/>
              <w:rPr>
                <w:color w:val="000000" w:themeColor="text1"/>
                <w:sz w:val="24"/>
                <w:szCs w:val="24"/>
              </w:rPr>
            </w:pPr>
            <w:r w:rsidRPr="00D10493">
              <w:rPr>
                <w:color w:val="000000" w:themeColor="text1"/>
                <w:sz w:val="24"/>
                <w:szCs w:val="24"/>
              </w:rPr>
              <w:t>127,8</w:t>
            </w:r>
          </w:p>
        </w:tc>
        <w:tc>
          <w:tcPr>
            <w:tcW w:w="556" w:type="pct"/>
            <w:tcBorders>
              <w:top w:val="nil"/>
              <w:left w:val="nil"/>
              <w:bottom w:val="nil"/>
              <w:right w:val="nil"/>
            </w:tcBorders>
            <w:shd w:val="clear" w:color="auto" w:fill="auto"/>
            <w:vAlign w:val="center"/>
          </w:tcPr>
          <w:p w:rsidR="00CF4938" w:rsidRPr="00D10493" w:rsidRDefault="00CF4938" w:rsidP="00D10493">
            <w:pPr>
              <w:jc w:val="center"/>
              <w:rPr>
                <w:color w:val="000000" w:themeColor="text1"/>
                <w:sz w:val="24"/>
                <w:szCs w:val="24"/>
              </w:rPr>
            </w:pPr>
            <w:r w:rsidRPr="00D10493">
              <w:rPr>
                <w:color w:val="000000" w:themeColor="text1"/>
                <w:sz w:val="24"/>
                <w:szCs w:val="24"/>
              </w:rPr>
              <w:t>101,0</w:t>
            </w:r>
          </w:p>
        </w:tc>
        <w:tc>
          <w:tcPr>
            <w:tcW w:w="555" w:type="pct"/>
            <w:tcBorders>
              <w:top w:val="nil"/>
              <w:left w:val="nil"/>
              <w:bottom w:val="nil"/>
              <w:right w:val="nil"/>
            </w:tcBorders>
            <w:vAlign w:val="center"/>
          </w:tcPr>
          <w:p w:rsidR="00CF4938" w:rsidRPr="00D10493" w:rsidRDefault="00CF4938" w:rsidP="00D10493">
            <w:pPr>
              <w:jc w:val="center"/>
              <w:rPr>
                <w:color w:val="000000" w:themeColor="text1"/>
                <w:sz w:val="24"/>
                <w:szCs w:val="24"/>
                <w:lang w:val="en-US"/>
              </w:rPr>
            </w:pPr>
            <w:r w:rsidRPr="00D10493">
              <w:rPr>
                <w:color w:val="000000" w:themeColor="text1"/>
                <w:sz w:val="24"/>
                <w:szCs w:val="24"/>
                <w:lang w:val="en-US"/>
              </w:rPr>
              <w:t>2,1</w:t>
            </w:r>
          </w:p>
        </w:tc>
      </w:tr>
    </w:tbl>
    <w:p w:rsidR="00AD0851" w:rsidRPr="00D10493" w:rsidRDefault="00AD0851" w:rsidP="00FC5ADB">
      <w:pPr>
        <w:jc w:val="center"/>
        <w:rPr>
          <w:color w:val="000000" w:themeColor="text1"/>
          <w:sz w:val="24"/>
          <w:szCs w:val="24"/>
          <w:lang w:val="en-US"/>
        </w:rPr>
      </w:pPr>
    </w:p>
    <w:p w:rsidR="007D4D81" w:rsidRPr="00D10493" w:rsidRDefault="007D4D81" w:rsidP="00FC5ADB">
      <w:pPr>
        <w:ind w:right="-2"/>
        <w:jc w:val="center"/>
        <w:rPr>
          <w:b/>
          <w:sz w:val="24"/>
          <w:szCs w:val="24"/>
          <w:lang w:val="en-US"/>
        </w:rPr>
      </w:pPr>
    </w:p>
    <w:p w:rsidR="00AD0851" w:rsidRPr="00D10493" w:rsidRDefault="00AD0851" w:rsidP="00FC5ADB">
      <w:pPr>
        <w:ind w:right="-2"/>
        <w:jc w:val="center"/>
        <w:rPr>
          <w:b/>
          <w:sz w:val="24"/>
          <w:szCs w:val="24"/>
          <w:lang w:val="uz-Cyrl-UZ"/>
        </w:rPr>
      </w:pPr>
      <w:r w:rsidRPr="00D10493">
        <w:rPr>
          <w:b/>
          <w:sz w:val="24"/>
          <w:szCs w:val="24"/>
          <w:lang w:val="uz-Cyrl-UZ"/>
        </w:rPr>
        <w:lastRenderedPageBreak/>
        <w:t>Aholi jon boshiga qurilish ishlari hajmi</w:t>
      </w:r>
    </w:p>
    <w:p w:rsidR="00AD0851" w:rsidRPr="00D10493" w:rsidRDefault="00AD0851" w:rsidP="00FC5ADB">
      <w:pPr>
        <w:ind w:right="-2" w:firstLine="533"/>
        <w:jc w:val="both"/>
        <w:rPr>
          <w:sz w:val="24"/>
          <w:szCs w:val="24"/>
          <w:lang w:val="uz-Cyrl-UZ"/>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448"/>
        <w:gridCol w:w="1500"/>
        <w:gridCol w:w="12"/>
        <w:gridCol w:w="1549"/>
        <w:gridCol w:w="1526"/>
        <w:gridCol w:w="12"/>
      </w:tblGrid>
      <w:tr w:rsidR="00AD0851" w:rsidRPr="00D10493" w:rsidTr="00FC5ADB">
        <w:trPr>
          <w:gridAfter w:val="1"/>
          <w:wAfter w:w="7" w:type="pct"/>
          <w:cantSplit/>
          <w:trHeight w:val="536"/>
        </w:trPr>
        <w:tc>
          <w:tcPr>
            <w:tcW w:w="1572"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ind w:left="-98" w:right="-82"/>
              <w:jc w:val="center"/>
              <w:rPr>
                <w:b/>
                <w:sz w:val="24"/>
                <w:szCs w:val="24"/>
                <w:lang w:val="uz-Cyrl-UZ"/>
              </w:rPr>
            </w:pPr>
          </w:p>
        </w:tc>
        <w:tc>
          <w:tcPr>
            <w:tcW w:w="1671"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ind w:left="-98" w:right="-82"/>
              <w:jc w:val="center"/>
              <w:rPr>
                <w:b/>
                <w:sz w:val="24"/>
                <w:szCs w:val="24"/>
                <w:lang w:val="uz-Cyrl-UZ"/>
              </w:rPr>
            </w:pPr>
            <w:r w:rsidRPr="00D10493">
              <w:rPr>
                <w:b/>
                <w:sz w:val="24"/>
                <w:szCs w:val="24"/>
                <w:lang w:val="uz-Cyrl-UZ"/>
              </w:rPr>
              <w:t>202</w:t>
            </w:r>
            <w:r w:rsidRPr="00D10493">
              <w:rPr>
                <w:b/>
                <w:sz w:val="24"/>
                <w:szCs w:val="24"/>
                <w:lang w:val="en-US"/>
              </w:rPr>
              <w:t>2</w:t>
            </w:r>
            <w:r w:rsidRPr="00D10493">
              <w:rPr>
                <w:b/>
                <w:sz w:val="24"/>
                <w:szCs w:val="24"/>
                <w:lang w:val="uz-Cyrl-UZ"/>
              </w:rPr>
              <w:t xml:space="preserve"> y.</w:t>
            </w:r>
          </w:p>
        </w:tc>
        <w:tc>
          <w:tcPr>
            <w:tcW w:w="1750" w:type="pct"/>
            <w:gridSpan w:val="3"/>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261F49" w:rsidP="00AD0851">
            <w:pPr>
              <w:ind w:left="-98" w:right="-82"/>
              <w:jc w:val="center"/>
              <w:rPr>
                <w:b/>
                <w:sz w:val="24"/>
                <w:szCs w:val="24"/>
                <w:lang w:val="uz-Cyrl-UZ"/>
              </w:rPr>
            </w:pPr>
            <w:r>
              <w:rPr>
                <w:b/>
                <w:sz w:val="24"/>
                <w:szCs w:val="24"/>
                <w:lang w:val="uz-Cyrl-UZ"/>
              </w:rPr>
              <w:t>2023-</w:t>
            </w:r>
            <w:r w:rsidR="00AD0851" w:rsidRPr="00D10493">
              <w:rPr>
                <w:b/>
                <w:sz w:val="24"/>
                <w:szCs w:val="24"/>
                <w:lang w:val="uz-Cyrl-UZ"/>
              </w:rPr>
              <w:t>y.</w:t>
            </w:r>
          </w:p>
        </w:tc>
      </w:tr>
      <w:tr w:rsidR="00AD0851" w:rsidRPr="00D10493" w:rsidTr="00FC5ADB">
        <w:trPr>
          <w:cantSplit/>
          <w:trHeight w:val="823"/>
        </w:trPr>
        <w:tc>
          <w:tcPr>
            <w:tcW w:w="1572"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ind w:left="-98" w:right="-82"/>
              <w:jc w:val="center"/>
              <w:rPr>
                <w:b/>
                <w:sz w:val="24"/>
                <w:szCs w:val="24"/>
              </w:rPr>
            </w:pPr>
          </w:p>
        </w:tc>
        <w:tc>
          <w:tcPr>
            <w:tcW w:w="821"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ind w:left="-96" w:right="-79"/>
              <w:jc w:val="center"/>
              <w:rPr>
                <w:b/>
                <w:sz w:val="24"/>
                <w:szCs w:val="24"/>
              </w:rPr>
            </w:pPr>
            <w:r w:rsidRPr="00D10493">
              <w:rPr>
                <w:b/>
                <w:sz w:val="24"/>
                <w:szCs w:val="24"/>
                <w:lang w:val="uz-Cyrl-UZ"/>
              </w:rPr>
              <w:t>ming so‘m</w:t>
            </w:r>
          </w:p>
        </w:tc>
        <w:tc>
          <w:tcPr>
            <w:tcW w:w="857"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ind w:left="-96" w:right="-79"/>
              <w:jc w:val="center"/>
              <w:rPr>
                <w:b/>
                <w:sz w:val="24"/>
                <w:szCs w:val="24"/>
              </w:rPr>
            </w:pPr>
            <w:r w:rsidRPr="00D10493">
              <w:rPr>
                <w:b/>
                <w:sz w:val="24"/>
                <w:szCs w:val="24"/>
                <w:lang w:val="uz-Cyrl-UZ"/>
              </w:rPr>
              <w:t xml:space="preserve">o‘sish sur’ati, </w:t>
            </w:r>
            <w:r w:rsidRPr="00D10493">
              <w:rPr>
                <w:b/>
                <w:sz w:val="24"/>
                <w:szCs w:val="24"/>
                <w:lang w:val="uz-Cyrl-UZ"/>
              </w:rPr>
              <w:br/>
              <w:t>% da</w:t>
            </w:r>
          </w:p>
        </w:tc>
        <w:tc>
          <w:tcPr>
            <w:tcW w:w="878"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ind w:left="-96" w:right="-79"/>
              <w:jc w:val="center"/>
              <w:rPr>
                <w:b/>
                <w:sz w:val="24"/>
                <w:szCs w:val="24"/>
              </w:rPr>
            </w:pPr>
            <w:r w:rsidRPr="00D10493">
              <w:rPr>
                <w:b/>
                <w:sz w:val="24"/>
                <w:szCs w:val="24"/>
                <w:lang w:val="uz-Cyrl-UZ"/>
              </w:rPr>
              <w:t>ming so‘m</w:t>
            </w:r>
          </w:p>
        </w:tc>
        <w:tc>
          <w:tcPr>
            <w:tcW w:w="872"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AD0851" w:rsidRPr="00D10493" w:rsidRDefault="00AD0851" w:rsidP="00AD0851">
            <w:pPr>
              <w:ind w:left="-96" w:right="-79"/>
              <w:jc w:val="center"/>
              <w:rPr>
                <w:b/>
                <w:sz w:val="24"/>
                <w:szCs w:val="24"/>
              </w:rPr>
            </w:pPr>
            <w:r w:rsidRPr="00D10493">
              <w:rPr>
                <w:b/>
                <w:sz w:val="24"/>
                <w:szCs w:val="24"/>
                <w:lang w:val="uz-Cyrl-UZ"/>
              </w:rPr>
              <w:t xml:space="preserve">o‘sish sur’ati, </w:t>
            </w:r>
            <w:r w:rsidRPr="00D10493">
              <w:rPr>
                <w:b/>
                <w:sz w:val="24"/>
                <w:szCs w:val="24"/>
                <w:lang w:val="uz-Cyrl-UZ"/>
              </w:rPr>
              <w:br/>
              <w:t>% da</w:t>
            </w:r>
          </w:p>
        </w:tc>
      </w:tr>
      <w:tr w:rsidR="00AD0851" w:rsidRPr="00D10493" w:rsidTr="00FC5ADB">
        <w:trPr>
          <w:cantSplit/>
          <w:trHeight w:val="81"/>
        </w:trPr>
        <w:tc>
          <w:tcPr>
            <w:tcW w:w="1572"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98" w:right="-82"/>
              <w:jc w:val="center"/>
              <w:rPr>
                <w:b/>
                <w:sz w:val="24"/>
                <w:szCs w:val="24"/>
              </w:rPr>
            </w:pPr>
          </w:p>
        </w:tc>
        <w:tc>
          <w:tcPr>
            <w:tcW w:w="821"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96" w:right="-79"/>
              <w:jc w:val="center"/>
              <w:rPr>
                <w:b/>
                <w:sz w:val="24"/>
                <w:szCs w:val="24"/>
                <w:lang w:val="uz-Cyrl-UZ"/>
              </w:rPr>
            </w:pPr>
          </w:p>
        </w:tc>
        <w:tc>
          <w:tcPr>
            <w:tcW w:w="857" w:type="pct"/>
            <w:gridSpan w:val="2"/>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96" w:right="-79"/>
              <w:jc w:val="center"/>
              <w:rPr>
                <w:b/>
                <w:sz w:val="24"/>
                <w:szCs w:val="24"/>
                <w:lang w:val="uz-Cyrl-UZ"/>
              </w:rPr>
            </w:pPr>
          </w:p>
        </w:tc>
        <w:tc>
          <w:tcPr>
            <w:tcW w:w="878" w:type="pct"/>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96" w:right="-79"/>
              <w:jc w:val="center"/>
              <w:rPr>
                <w:b/>
                <w:sz w:val="24"/>
                <w:szCs w:val="24"/>
                <w:lang w:val="uz-Cyrl-UZ"/>
              </w:rPr>
            </w:pPr>
          </w:p>
        </w:tc>
        <w:tc>
          <w:tcPr>
            <w:tcW w:w="872" w:type="pct"/>
            <w:gridSpan w:val="2"/>
            <w:tcBorders>
              <w:top w:val="single" w:sz="18" w:space="0" w:color="92CDDC" w:themeColor="accent5" w:themeTint="99"/>
              <w:left w:val="nil"/>
              <w:bottom w:val="nil"/>
              <w:right w:val="nil"/>
            </w:tcBorders>
            <w:shd w:val="clear" w:color="auto" w:fill="auto"/>
            <w:vAlign w:val="center"/>
          </w:tcPr>
          <w:p w:rsidR="00AD0851" w:rsidRPr="00D10493" w:rsidRDefault="00AD0851" w:rsidP="00AD0851">
            <w:pPr>
              <w:ind w:left="-96" w:right="-79"/>
              <w:jc w:val="center"/>
              <w:rPr>
                <w:b/>
                <w:sz w:val="24"/>
                <w:szCs w:val="24"/>
                <w:lang w:val="uz-Cyrl-UZ"/>
              </w:rPr>
            </w:pPr>
          </w:p>
        </w:tc>
      </w:tr>
      <w:tr w:rsidR="00CF4938" w:rsidRPr="00D10493" w:rsidTr="00D10493">
        <w:trPr>
          <w:trHeight w:val="655"/>
        </w:trPr>
        <w:tc>
          <w:tcPr>
            <w:tcW w:w="1572" w:type="pct"/>
            <w:tcBorders>
              <w:top w:val="nil"/>
              <w:left w:val="nil"/>
              <w:bottom w:val="nil"/>
              <w:right w:val="nil"/>
            </w:tcBorders>
            <w:shd w:val="clear" w:color="auto" w:fill="B6DDE8" w:themeFill="accent5" w:themeFillTint="66"/>
            <w:vAlign w:val="center"/>
          </w:tcPr>
          <w:p w:rsidR="00CF4938" w:rsidRPr="00D10493" w:rsidRDefault="00CF4938" w:rsidP="00AD0851">
            <w:pPr>
              <w:ind w:left="142" w:hanging="142"/>
              <w:rPr>
                <w:sz w:val="24"/>
                <w:szCs w:val="24"/>
              </w:rPr>
            </w:pPr>
            <w:r w:rsidRPr="00D10493">
              <w:rPr>
                <w:sz w:val="24"/>
                <w:szCs w:val="24"/>
                <w:lang w:val="uz-Cyrl-UZ"/>
              </w:rPr>
              <w:t>Qoraqalpog‘iston Respublikasi</w:t>
            </w:r>
          </w:p>
        </w:tc>
        <w:tc>
          <w:tcPr>
            <w:tcW w:w="821" w:type="pct"/>
            <w:tcBorders>
              <w:top w:val="nil"/>
              <w:left w:val="nil"/>
              <w:bottom w:val="nil"/>
              <w:right w:val="nil"/>
            </w:tcBorders>
            <w:shd w:val="clear" w:color="auto" w:fill="B6DDE8" w:themeFill="accent5" w:themeFillTint="66"/>
            <w:vAlign w:val="center"/>
          </w:tcPr>
          <w:p w:rsidR="00CF4938" w:rsidRPr="00D10493" w:rsidRDefault="00CF4938" w:rsidP="00D10493">
            <w:pPr>
              <w:jc w:val="center"/>
              <w:rPr>
                <w:color w:val="000000" w:themeColor="text1"/>
                <w:sz w:val="24"/>
                <w:szCs w:val="24"/>
              </w:rPr>
            </w:pPr>
            <w:r w:rsidRPr="00D10493">
              <w:rPr>
                <w:color w:val="000000" w:themeColor="text1"/>
                <w:sz w:val="24"/>
                <w:szCs w:val="24"/>
              </w:rPr>
              <w:t>2</w:t>
            </w:r>
            <w:r w:rsidRPr="00D10493">
              <w:rPr>
                <w:color w:val="000000" w:themeColor="text1"/>
                <w:sz w:val="24"/>
                <w:szCs w:val="24"/>
                <w:lang w:val="en-US"/>
              </w:rPr>
              <w:t xml:space="preserve"> </w:t>
            </w:r>
            <w:r w:rsidRPr="00D10493">
              <w:rPr>
                <w:color w:val="000000" w:themeColor="text1"/>
                <w:sz w:val="24"/>
                <w:szCs w:val="24"/>
              </w:rPr>
              <w:t>686</w:t>
            </w:r>
            <w:r w:rsidRPr="00D10493">
              <w:rPr>
                <w:color w:val="000000" w:themeColor="text1"/>
                <w:sz w:val="24"/>
                <w:szCs w:val="24"/>
                <w:lang w:val="en-US"/>
              </w:rPr>
              <w:t>,</w:t>
            </w:r>
            <w:r w:rsidRPr="00D10493">
              <w:rPr>
                <w:color w:val="000000" w:themeColor="text1"/>
                <w:sz w:val="24"/>
                <w:szCs w:val="24"/>
              </w:rPr>
              <w:t>9</w:t>
            </w:r>
          </w:p>
        </w:tc>
        <w:tc>
          <w:tcPr>
            <w:tcW w:w="857" w:type="pct"/>
            <w:gridSpan w:val="2"/>
            <w:tcBorders>
              <w:top w:val="nil"/>
              <w:left w:val="nil"/>
              <w:bottom w:val="nil"/>
              <w:right w:val="nil"/>
            </w:tcBorders>
            <w:shd w:val="clear" w:color="auto" w:fill="B6DDE8" w:themeFill="accent5" w:themeFillTint="66"/>
            <w:vAlign w:val="center"/>
          </w:tcPr>
          <w:p w:rsidR="00CF4938" w:rsidRPr="00D10493" w:rsidRDefault="00CF4938" w:rsidP="00D10493">
            <w:pPr>
              <w:jc w:val="center"/>
              <w:rPr>
                <w:color w:val="000000" w:themeColor="text1"/>
                <w:sz w:val="24"/>
                <w:szCs w:val="24"/>
                <w:lang w:val="en-US"/>
              </w:rPr>
            </w:pPr>
            <w:r w:rsidRPr="00D10493">
              <w:rPr>
                <w:color w:val="000000" w:themeColor="text1"/>
                <w:sz w:val="24"/>
                <w:szCs w:val="24"/>
                <w:lang w:val="uz-Cyrl-UZ"/>
              </w:rPr>
              <w:t>105,9</w:t>
            </w:r>
          </w:p>
        </w:tc>
        <w:tc>
          <w:tcPr>
            <w:tcW w:w="878" w:type="pct"/>
            <w:tcBorders>
              <w:top w:val="nil"/>
              <w:left w:val="nil"/>
              <w:bottom w:val="nil"/>
              <w:right w:val="nil"/>
            </w:tcBorders>
            <w:shd w:val="clear" w:color="auto" w:fill="B6DDE8" w:themeFill="accent5" w:themeFillTint="66"/>
            <w:vAlign w:val="center"/>
          </w:tcPr>
          <w:p w:rsidR="00CF4938" w:rsidRPr="00D10493" w:rsidRDefault="00CF4938" w:rsidP="00D10493">
            <w:pPr>
              <w:spacing w:before="160" w:after="160"/>
              <w:ind w:left="-98" w:right="-82"/>
              <w:jc w:val="center"/>
              <w:rPr>
                <w:color w:val="000000" w:themeColor="text1"/>
                <w:sz w:val="24"/>
                <w:szCs w:val="24"/>
              </w:rPr>
            </w:pPr>
            <w:r w:rsidRPr="00D10493">
              <w:rPr>
                <w:color w:val="000000" w:themeColor="text1"/>
                <w:sz w:val="24"/>
                <w:szCs w:val="24"/>
              </w:rPr>
              <w:t>3</w:t>
            </w:r>
            <w:r w:rsidRPr="00D10493">
              <w:rPr>
                <w:color w:val="000000" w:themeColor="text1"/>
                <w:sz w:val="24"/>
                <w:szCs w:val="24"/>
                <w:lang w:val="en-US"/>
              </w:rPr>
              <w:t> </w:t>
            </w:r>
            <w:r w:rsidRPr="00D10493">
              <w:rPr>
                <w:color w:val="000000" w:themeColor="text1"/>
                <w:sz w:val="24"/>
                <w:szCs w:val="24"/>
              </w:rPr>
              <w:t>003</w:t>
            </w:r>
            <w:r w:rsidRPr="00D10493">
              <w:rPr>
                <w:color w:val="000000" w:themeColor="text1"/>
                <w:sz w:val="24"/>
                <w:szCs w:val="24"/>
                <w:lang w:val="en-US"/>
              </w:rPr>
              <w:t>,</w:t>
            </w:r>
            <w:r w:rsidRPr="00D10493">
              <w:rPr>
                <w:color w:val="000000" w:themeColor="text1"/>
                <w:sz w:val="24"/>
                <w:szCs w:val="24"/>
              </w:rPr>
              <w:t>9</w:t>
            </w:r>
          </w:p>
        </w:tc>
        <w:tc>
          <w:tcPr>
            <w:tcW w:w="872" w:type="pct"/>
            <w:gridSpan w:val="2"/>
            <w:tcBorders>
              <w:top w:val="nil"/>
              <w:left w:val="nil"/>
              <w:bottom w:val="nil"/>
              <w:right w:val="nil"/>
            </w:tcBorders>
            <w:shd w:val="clear" w:color="auto" w:fill="B6DDE8" w:themeFill="accent5" w:themeFillTint="66"/>
            <w:vAlign w:val="center"/>
          </w:tcPr>
          <w:p w:rsidR="00CF4938" w:rsidRPr="00D10493" w:rsidRDefault="00CF4938" w:rsidP="00D10493">
            <w:pPr>
              <w:jc w:val="center"/>
              <w:rPr>
                <w:color w:val="000000" w:themeColor="text1"/>
                <w:sz w:val="24"/>
                <w:szCs w:val="24"/>
              </w:rPr>
            </w:pPr>
            <w:r w:rsidRPr="00D10493">
              <w:rPr>
                <w:color w:val="000000" w:themeColor="text1"/>
                <w:sz w:val="24"/>
                <w:szCs w:val="24"/>
                <w:lang w:val="en-US"/>
              </w:rPr>
              <w:t>10</w:t>
            </w:r>
            <w:r w:rsidRPr="00D10493">
              <w:rPr>
                <w:color w:val="000000" w:themeColor="text1"/>
                <w:sz w:val="24"/>
                <w:szCs w:val="24"/>
              </w:rPr>
              <w:t>5</w:t>
            </w:r>
            <w:r w:rsidRPr="00D10493">
              <w:rPr>
                <w:color w:val="000000" w:themeColor="text1"/>
                <w:sz w:val="24"/>
                <w:szCs w:val="24"/>
                <w:lang w:val="en-US"/>
              </w:rPr>
              <w:t>,</w:t>
            </w:r>
            <w:r w:rsidRPr="00D10493">
              <w:rPr>
                <w:color w:val="000000" w:themeColor="text1"/>
                <w:sz w:val="24"/>
                <w:szCs w:val="24"/>
              </w:rPr>
              <w:t>1</w:t>
            </w:r>
          </w:p>
        </w:tc>
      </w:tr>
      <w:tr w:rsidR="00CF4938" w:rsidRPr="00D10493" w:rsidTr="00D10493">
        <w:trPr>
          <w:trHeight w:val="554"/>
        </w:trPr>
        <w:tc>
          <w:tcPr>
            <w:tcW w:w="1572" w:type="pct"/>
            <w:tcBorders>
              <w:top w:val="nil"/>
              <w:left w:val="nil"/>
              <w:bottom w:val="nil"/>
              <w:right w:val="nil"/>
            </w:tcBorders>
            <w:shd w:val="clear" w:color="auto" w:fill="auto"/>
            <w:vAlign w:val="center"/>
          </w:tcPr>
          <w:p w:rsidR="00CF4938" w:rsidRPr="00D10493" w:rsidRDefault="00CF4938" w:rsidP="00AD0851">
            <w:pPr>
              <w:pStyle w:val="a3"/>
              <w:jc w:val="left"/>
              <w:rPr>
                <w:rFonts w:ascii="Times New Roman" w:hAnsi="Times New Roman"/>
                <w:b w:val="0"/>
                <w:noProof/>
                <w:sz w:val="24"/>
                <w:szCs w:val="24"/>
                <w:lang w:val="uz-Cyrl-UZ"/>
              </w:rPr>
            </w:pPr>
            <w:r w:rsidRPr="00D10493">
              <w:rPr>
                <w:rFonts w:ascii="Times New Roman" w:hAnsi="Times New Roman"/>
                <w:b w:val="0"/>
                <w:noProof/>
                <w:sz w:val="24"/>
                <w:szCs w:val="24"/>
                <w:lang w:val="uz-Cyrl-UZ"/>
              </w:rPr>
              <w:t>Kegeyli tumani</w:t>
            </w:r>
          </w:p>
        </w:tc>
        <w:tc>
          <w:tcPr>
            <w:tcW w:w="821" w:type="pct"/>
            <w:tcBorders>
              <w:top w:val="nil"/>
              <w:left w:val="nil"/>
              <w:bottom w:val="nil"/>
              <w:right w:val="nil"/>
            </w:tcBorders>
            <w:shd w:val="clear" w:color="auto" w:fill="auto"/>
            <w:vAlign w:val="center"/>
          </w:tcPr>
          <w:p w:rsidR="00CF4938" w:rsidRPr="00D10493" w:rsidRDefault="00CF4938" w:rsidP="00D10493">
            <w:pPr>
              <w:jc w:val="center"/>
              <w:rPr>
                <w:color w:val="000000" w:themeColor="text1"/>
                <w:sz w:val="24"/>
                <w:szCs w:val="24"/>
              </w:rPr>
            </w:pPr>
            <w:r w:rsidRPr="00D10493">
              <w:rPr>
                <w:color w:val="000000" w:themeColor="text1"/>
                <w:sz w:val="24"/>
                <w:szCs w:val="24"/>
              </w:rPr>
              <w:t>1 611,6</w:t>
            </w:r>
          </w:p>
        </w:tc>
        <w:tc>
          <w:tcPr>
            <w:tcW w:w="857" w:type="pct"/>
            <w:gridSpan w:val="2"/>
            <w:tcBorders>
              <w:top w:val="nil"/>
              <w:left w:val="nil"/>
              <w:bottom w:val="nil"/>
              <w:right w:val="nil"/>
            </w:tcBorders>
            <w:shd w:val="clear" w:color="auto" w:fill="auto"/>
            <w:vAlign w:val="center"/>
          </w:tcPr>
          <w:p w:rsidR="00CF4938" w:rsidRPr="00D10493" w:rsidRDefault="00CF4938" w:rsidP="00D10493">
            <w:pPr>
              <w:jc w:val="center"/>
              <w:rPr>
                <w:color w:val="000000" w:themeColor="text1"/>
                <w:sz w:val="24"/>
                <w:szCs w:val="24"/>
              </w:rPr>
            </w:pPr>
            <w:r w:rsidRPr="00D10493">
              <w:rPr>
                <w:color w:val="000000" w:themeColor="text1"/>
                <w:sz w:val="24"/>
                <w:szCs w:val="24"/>
                <w:lang w:val="en-US"/>
              </w:rPr>
              <w:t>12</w:t>
            </w:r>
            <w:r w:rsidRPr="00D10493">
              <w:rPr>
                <w:color w:val="000000" w:themeColor="text1"/>
                <w:sz w:val="24"/>
                <w:szCs w:val="24"/>
              </w:rPr>
              <w:t>8</w:t>
            </w:r>
            <w:r w:rsidRPr="00D10493">
              <w:rPr>
                <w:color w:val="000000" w:themeColor="text1"/>
                <w:sz w:val="24"/>
                <w:szCs w:val="24"/>
                <w:lang w:val="en-US"/>
              </w:rPr>
              <w:t>,</w:t>
            </w:r>
            <w:r w:rsidRPr="00D10493">
              <w:rPr>
                <w:color w:val="000000" w:themeColor="text1"/>
                <w:sz w:val="24"/>
                <w:szCs w:val="24"/>
              </w:rPr>
              <w:t>2</w:t>
            </w:r>
          </w:p>
        </w:tc>
        <w:tc>
          <w:tcPr>
            <w:tcW w:w="878" w:type="pct"/>
            <w:tcBorders>
              <w:top w:val="nil"/>
              <w:left w:val="nil"/>
              <w:bottom w:val="nil"/>
              <w:right w:val="nil"/>
            </w:tcBorders>
            <w:shd w:val="clear" w:color="auto" w:fill="auto"/>
            <w:vAlign w:val="center"/>
          </w:tcPr>
          <w:p w:rsidR="00CF4938" w:rsidRPr="00D10493" w:rsidRDefault="00CF4938" w:rsidP="00D10493">
            <w:pPr>
              <w:jc w:val="center"/>
              <w:rPr>
                <w:color w:val="000000" w:themeColor="text1"/>
                <w:sz w:val="24"/>
                <w:szCs w:val="24"/>
              </w:rPr>
            </w:pPr>
            <w:r w:rsidRPr="00D10493">
              <w:rPr>
                <w:color w:val="000000" w:themeColor="text1"/>
                <w:sz w:val="24"/>
                <w:szCs w:val="24"/>
                <w:lang w:val="en-US"/>
              </w:rPr>
              <w:t xml:space="preserve">1 </w:t>
            </w:r>
            <w:r w:rsidRPr="00D10493">
              <w:rPr>
                <w:color w:val="000000" w:themeColor="text1"/>
                <w:sz w:val="24"/>
                <w:szCs w:val="24"/>
              </w:rPr>
              <w:t>714</w:t>
            </w:r>
            <w:r w:rsidRPr="00D10493">
              <w:rPr>
                <w:color w:val="000000" w:themeColor="text1"/>
                <w:sz w:val="24"/>
                <w:szCs w:val="24"/>
                <w:lang w:val="en-US"/>
              </w:rPr>
              <w:t>,</w:t>
            </w:r>
            <w:r w:rsidRPr="00D10493">
              <w:rPr>
                <w:color w:val="000000" w:themeColor="text1"/>
                <w:sz w:val="24"/>
                <w:szCs w:val="24"/>
              </w:rPr>
              <w:t>9</w:t>
            </w:r>
          </w:p>
        </w:tc>
        <w:tc>
          <w:tcPr>
            <w:tcW w:w="872" w:type="pct"/>
            <w:gridSpan w:val="2"/>
            <w:tcBorders>
              <w:top w:val="nil"/>
              <w:left w:val="nil"/>
              <w:bottom w:val="nil"/>
              <w:right w:val="nil"/>
            </w:tcBorders>
            <w:shd w:val="clear" w:color="auto" w:fill="auto"/>
            <w:vAlign w:val="center"/>
          </w:tcPr>
          <w:p w:rsidR="00CF4938" w:rsidRPr="00D10493" w:rsidRDefault="00CF4938" w:rsidP="00D10493">
            <w:pPr>
              <w:jc w:val="center"/>
              <w:rPr>
                <w:color w:val="000000" w:themeColor="text1"/>
                <w:sz w:val="24"/>
                <w:szCs w:val="24"/>
              </w:rPr>
            </w:pPr>
            <w:r w:rsidRPr="00D10493">
              <w:rPr>
                <w:color w:val="000000" w:themeColor="text1"/>
                <w:sz w:val="24"/>
                <w:szCs w:val="24"/>
              </w:rPr>
              <w:t>100,2</w:t>
            </w:r>
          </w:p>
        </w:tc>
      </w:tr>
    </w:tbl>
    <w:p w:rsidR="00AD0851" w:rsidRPr="00D10493" w:rsidRDefault="00AD0851" w:rsidP="00FC5ADB">
      <w:pPr>
        <w:pStyle w:val="aff4"/>
        <w:widowControl w:val="0"/>
        <w:spacing w:line="276" w:lineRule="auto"/>
        <w:ind w:right="-2"/>
        <w:jc w:val="center"/>
        <w:rPr>
          <w:b/>
          <w:lang w:val="uz-Cyrl-UZ"/>
        </w:rPr>
      </w:pPr>
    </w:p>
    <w:p w:rsidR="00AD0851" w:rsidRPr="00D10493" w:rsidRDefault="00261F49" w:rsidP="00FC5ADB">
      <w:pPr>
        <w:pStyle w:val="aff4"/>
        <w:widowControl w:val="0"/>
        <w:spacing w:before="60" w:after="60" w:line="276" w:lineRule="auto"/>
        <w:ind w:right="-2"/>
        <w:jc w:val="center"/>
        <w:rPr>
          <w:b/>
          <w:lang w:val="uz-Cyrl-UZ"/>
        </w:rPr>
      </w:pPr>
      <w:r>
        <w:rPr>
          <w:b/>
          <w:lang w:val="uz-Cyrl-UZ"/>
        </w:rPr>
        <w:t>2023-</w:t>
      </w:r>
      <w:r w:rsidR="00AD0851" w:rsidRPr="00D10493">
        <w:rPr>
          <w:b/>
          <w:lang w:val="uz-Cyrl-UZ"/>
        </w:rPr>
        <w:t>yilning yanvar-</w:t>
      </w:r>
      <w:r w:rsidR="006A340D" w:rsidRPr="00D10493">
        <w:rPr>
          <w:b/>
          <w:lang w:val="uz-Cyrl-UZ"/>
        </w:rPr>
        <w:t>dekabr</w:t>
      </w:r>
      <w:r w:rsidR="00AD0851" w:rsidRPr="00D10493">
        <w:rPr>
          <w:b/>
          <w:lang w:val="uz-Cyrl-UZ"/>
        </w:rPr>
        <w:t>ida yangi qurilish va rekonstruksiya hisobidan foydalanishga topshirilgan turar–joy va ijtimoiy soha obyektlari</w:t>
      </w:r>
    </w:p>
    <w:p w:rsidR="00AD0851" w:rsidRPr="00D10493" w:rsidRDefault="00AD0851" w:rsidP="00FC5ADB">
      <w:pPr>
        <w:pStyle w:val="aff4"/>
        <w:widowControl w:val="0"/>
        <w:spacing w:before="60" w:after="60" w:line="276" w:lineRule="auto"/>
        <w:ind w:right="-2"/>
        <w:jc w:val="center"/>
        <w:rPr>
          <w:b/>
          <w:sz w:val="10"/>
          <w:szCs w:val="10"/>
          <w:lang w:val="uz-Cyrl-UZ"/>
        </w:rPr>
      </w:pPr>
    </w:p>
    <w:tbl>
      <w:tblPr>
        <w:tblW w:w="8931" w:type="dxa"/>
        <w:tblInd w:w="31" w:type="dxa"/>
        <w:tblLayout w:type="fixed"/>
        <w:tblCellMar>
          <w:left w:w="31" w:type="dxa"/>
          <w:right w:w="31" w:type="dxa"/>
        </w:tblCellMar>
        <w:tblLook w:val="0000" w:firstRow="0" w:lastRow="0" w:firstColumn="0" w:lastColumn="0" w:noHBand="0" w:noVBand="0"/>
      </w:tblPr>
      <w:tblGrid>
        <w:gridCol w:w="4111"/>
        <w:gridCol w:w="1134"/>
        <w:gridCol w:w="1276"/>
        <w:gridCol w:w="1134"/>
        <w:gridCol w:w="1276"/>
      </w:tblGrid>
      <w:tr w:rsidR="00AD0851" w:rsidRPr="00D10493" w:rsidTr="00FC5ADB">
        <w:trPr>
          <w:cantSplit/>
          <w:trHeight w:val="470"/>
          <w:tblHeader/>
        </w:trPr>
        <w:tc>
          <w:tcPr>
            <w:tcW w:w="4111"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Styletext"/>
              <w:spacing w:before="60" w:after="60" w:line="276" w:lineRule="auto"/>
              <w:ind w:firstLine="533"/>
              <w:jc w:val="center"/>
              <w:rPr>
                <w:b/>
                <w:sz w:val="24"/>
                <w:szCs w:val="24"/>
                <w:lang w:val="uz-Cyrl-UZ"/>
              </w:rPr>
            </w:pPr>
          </w:p>
        </w:tc>
        <w:tc>
          <w:tcPr>
            <w:tcW w:w="4820" w:type="dxa"/>
            <w:gridSpan w:val="4"/>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Styletext"/>
              <w:spacing w:before="60" w:after="60" w:line="276" w:lineRule="auto"/>
              <w:ind w:firstLine="0"/>
              <w:jc w:val="center"/>
              <w:rPr>
                <w:b/>
                <w:sz w:val="24"/>
                <w:szCs w:val="24"/>
                <w:lang w:val="uz-Cyrl-UZ"/>
              </w:rPr>
            </w:pPr>
            <w:r w:rsidRPr="00D10493">
              <w:rPr>
                <w:b/>
                <w:sz w:val="24"/>
                <w:szCs w:val="24"/>
                <w:lang w:val="uz-Cyrl-UZ"/>
              </w:rPr>
              <w:t>Barcha manbalar hisobidan</w:t>
            </w:r>
          </w:p>
        </w:tc>
      </w:tr>
      <w:tr w:rsidR="00AD0851" w:rsidRPr="00096845" w:rsidTr="00FC5ADB">
        <w:trPr>
          <w:cantSplit/>
          <w:trHeight w:val="894"/>
          <w:tblHeader/>
        </w:trPr>
        <w:tc>
          <w:tcPr>
            <w:tcW w:w="4111"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Styletext"/>
              <w:spacing w:before="60" w:after="60" w:line="276" w:lineRule="auto"/>
              <w:ind w:firstLine="533"/>
              <w:jc w:val="center"/>
              <w:rPr>
                <w:b/>
                <w:sz w:val="24"/>
                <w:szCs w:val="24"/>
                <w:lang w:val="uz-Cyrl-UZ"/>
              </w:rPr>
            </w:pPr>
          </w:p>
        </w:tc>
        <w:tc>
          <w:tcPr>
            <w:tcW w:w="2410"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Styletext"/>
              <w:spacing w:before="60" w:after="60" w:line="276" w:lineRule="auto"/>
              <w:ind w:firstLine="0"/>
              <w:jc w:val="center"/>
              <w:rPr>
                <w:b/>
                <w:sz w:val="24"/>
                <w:szCs w:val="24"/>
                <w:lang w:val="uz-Cyrl-UZ"/>
              </w:rPr>
            </w:pPr>
            <w:r w:rsidRPr="00D10493">
              <w:rPr>
                <w:b/>
                <w:sz w:val="24"/>
                <w:szCs w:val="24"/>
                <w:lang w:val="uz-Cyrl-UZ"/>
              </w:rPr>
              <w:t>foydalanishga topshirildi</w:t>
            </w:r>
          </w:p>
        </w:tc>
        <w:tc>
          <w:tcPr>
            <w:tcW w:w="2410"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261F49" w:rsidP="00AD0851">
            <w:pPr>
              <w:pStyle w:val="Styletext"/>
              <w:spacing w:before="60" w:after="60" w:line="276" w:lineRule="auto"/>
              <w:ind w:firstLine="0"/>
              <w:jc w:val="center"/>
              <w:rPr>
                <w:b/>
                <w:sz w:val="24"/>
                <w:szCs w:val="24"/>
                <w:lang w:val="uz-Cyrl-UZ"/>
              </w:rPr>
            </w:pPr>
            <w:r>
              <w:rPr>
                <w:b/>
                <w:sz w:val="24"/>
                <w:szCs w:val="24"/>
                <w:lang w:val="uz-Cyrl-UZ"/>
              </w:rPr>
              <w:t>2022-</w:t>
            </w:r>
            <w:r w:rsidR="00AD0851" w:rsidRPr="00D10493">
              <w:rPr>
                <w:b/>
                <w:sz w:val="24"/>
                <w:szCs w:val="24"/>
                <w:lang w:val="uz-Cyrl-UZ"/>
              </w:rPr>
              <w:t>yil</w:t>
            </w:r>
            <w:r w:rsidR="00AD0851" w:rsidRPr="00D10493">
              <w:rPr>
                <w:b/>
                <w:sz w:val="24"/>
                <w:szCs w:val="24"/>
                <w:lang w:val="uz-Cyrl-UZ"/>
              </w:rPr>
              <w:br/>
              <w:t>yanvar-</w:t>
            </w:r>
            <w:r w:rsidR="006A340D" w:rsidRPr="00D10493">
              <w:rPr>
                <w:b/>
                <w:sz w:val="24"/>
                <w:szCs w:val="24"/>
                <w:lang w:val="en-US"/>
              </w:rPr>
              <w:t>dekabr</w:t>
            </w:r>
            <w:r w:rsidR="00AD0851" w:rsidRPr="00D10493">
              <w:rPr>
                <w:b/>
                <w:sz w:val="24"/>
                <w:szCs w:val="24"/>
                <w:lang w:val="en-US"/>
              </w:rPr>
              <w:t>iga</w:t>
            </w:r>
            <w:r w:rsidR="00AD0851" w:rsidRPr="00D10493">
              <w:rPr>
                <w:b/>
                <w:sz w:val="24"/>
                <w:szCs w:val="24"/>
                <w:lang w:val="uz-Cyrl-UZ"/>
              </w:rPr>
              <w:t xml:space="preserve"> nisbatan foizda</w:t>
            </w:r>
          </w:p>
        </w:tc>
      </w:tr>
      <w:tr w:rsidR="00AD0851" w:rsidRPr="00D10493" w:rsidTr="00FC5ADB">
        <w:trPr>
          <w:cantSplit/>
          <w:trHeight w:val="172"/>
          <w:tblHeader/>
        </w:trPr>
        <w:tc>
          <w:tcPr>
            <w:tcW w:w="4111"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Styletext"/>
              <w:spacing w:before="60" w:after="60" w:line="276" w:lineRule="auto"/>
              <w:ind w:firstLine="533"/>
              <w:jc w:val="center"/>
              <w:rPr>
                <w:b/>
                <w:sz w:val="24"/>
                <w:szCs w:val="24"/>
                <w:lang w:val="uz-Cyrl-UZ"/>
              </w:rPr>
            </w:pPr>
          </w:p>
        </w:tc>
        <w:tc>
          <w:tcPr>
            <w:tcW w:w="1134"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Styletext"/>
              <w:spacing w:before="60" w:after="60" w:line="276" w:lineRule="auto"/>
              <w:ind w:firstLine="0"/>
              <w:jc w:val="center"/>
              <w:rPr>
                <w:b/>
                <w:sz w:val="24"/>
                <w:szCs w:val="24"/>
                <w:lang w:val="uz-Cyrl-UZ"/>
              </w:rPr>
            </w:pPr>
            <w:r w:rsidRPr="00D10493">
              <w:rPr>
                <w:b/>
                <w:sz w:val="24"/>
                <w:szCs w:val="24"/>
                <w:lang w:val="uz-Cyrl-UZ"/>
              </w:rPr>
              <w:t>jami</w:t>
            </w:r>
          </w:p>
        </w:tc>
        <w:tc>
          <w:tcPr>
            <w:tcW w:w="1276"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Styletext"/>
              <w:spacing w:before="60" w:after="60" w:line="276" w:lineRule="auto"/>
              <w:ind w:firstLine="0"/>
              <w:jc w:val="center"/>
              <w:rPr>
                <w:b/>
                <w:sz w:val="24"/>
                <w:szCs w:val="24"/>
                <w:lang w:val="uz-Cyrl-UZ"/>
              </w:rPr>
            </w:pPr>
            <w:r w:rsidRPr="00D10493">
              <w:rPr>
                <w:b/>
                <w:sz w:val="24"/>
                <w:szCs w:val="24"/>
                <w:lang w:val="uz-Cyrl-UZ"/>
              </w:rPr>
              <w:t>shu jumladan qishloq joylarda</w:t>
            </w:r>
          </w:p>
        </w:tc>
        <w:tc>
          <w:tcPr>
            <w:tcW w:w="1134"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Styletext"/>
              <w:spacing w:before="60" w:after="60" w:line="276" w:lineRule="auto"/>
              <w:ind w:firstLine="0"/>
              <w:jc w:val="center"/>
              <w:rPr>
                <w:b/>
                <w:sz w:val="24"/>
                <w:szCs w:val="24"/>
                <w:lang w:val="uz-Cyrl-UZ"/>
              </w:rPr>
            </w:pPr>
            <w:r w:rsidRPr="00D10493">
              <w:rPr>
                <w:b/>
                <w:sz w:val="24"/>
                <w:szCs w:val="24"/>
                <w:lang w:val="uz-Cyrl-UZ"/>
              </w:rPr>
              <w:t>jami</w:t>
            </w:r>
          </w:p>
        </w:tc>
        <w:tc>
          <w:tcPr>
            <w:tcW w:w="1276"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AD0851" w:rsidRPr="00D10493" w:rsidRDefault="00AD0851" w:rsidP="00AD0851">
            <w:pPr>
              <w:pStyle w:val="Styletext"/>
              <w:spacing w:before="60" w:after="60" w:line="276" w:lineRule="auto"/>
              <w:ind w:firstLine="0"/>
              <w:jc w:val="center"/>
              <w:rPr>
                <w:b/>
                <w:sz w:val="24"/>
                <w:szCs w:val="24"/>
                <w:lang w:val="uz-Cyrl-UZ"/>
              </w:rPr>
            </w:pPr>
            <w:r w:rsidRPr="00D10493">
              <w:rPr>
                <w:b/>
                <w:sz w:val="24"/>
                <w:szCs w:val="24"/>
                <w:lang w:val="uz-Cyrl-UZ"/>
              </w:rPr>
              <w:t>shu jumladan qishloq joylarda</w:t>
            </w:r>
          </w:p>
        </w:tc>
      </w:tr>
      <w:tr w:rsidR="00AD0851" w:rsidRPr="00D10493" w:rsidTr="00FC5ADB">
        <w:trPr>
          <w:cantSplit/>
          <w:trHeight w:val="194"/>
          <w:tblHeader/>
        </w:trPr>
        <w:tc>
          <w:tcPr>
            <w:tcW w:w="4111" w:type="dxa"/>
            <w:tcBorders>
              <w:top w:val="single" w:sz="18" w:space="0" w:color="92CDDC" w:themeColor="accent5" w:themeTint="99"/>
            </w:tcBorders>
            <w:shd w:val="clear" w:color="auto" w:fill="auto"/>
          </w:tcPr>
          <w:p w:rsidR="00AD0851" w:rsidRPr="00D10493" w:rsidRDefault="00AD0851" w:rsidP="00AD0851">
            <w:pPr>
              <w:spacing w:before="60" w:after="60" w:line="276" w:lineRule="auto"/>
              <w:ind w:firstLine="533"/>
              <w:jc w:val="both"/>
              <w:rPr>
                <w:sz w:val="10"/>
                <w:szCs w:val="10"/>
                <w:lang w:val="uz-Cyrl-UZ"/>
              </w:rPr>
            </w:pPr>
          </w:p>
        </w:tc>
        <w:tc>
          <w:tcPr>
            <w:tcW w:w="1134" w:type="dxa"/>
            <w:tcBorders>
              <w:top w:val="single" w:sz="18" w:space="0" w:color="92CDDC" w:themeColor="accent5" w:themeTint="99"/>
            </w:tcBorders>
            <w:shd w:val="clear" w:color="auto" w:fill="auto"/>
          </w:tcPr>
          <w:p w:rsidR="00AD0851" w:rsidRPr="00D10493" w:rsidRDefault="00AD0851" w:rsidP="00AD0851">
            <w:pPr>
              <w:spacing w:before="60" w:after="60" w:line="276" w:lineRule="auto"/>
              <w:ind w:firstLine="533"/>
              <w:jc w:val="both"/>
              <w:rPr>
                <w:sz w:val="10"/>
                <w:szCs w:val="10"/>
                <w:lang w:val="uz-Cyrl-UZ"/>
              </w:rPr>
            </w:pPr>
          </w:p>
        </w:tc>
        <w:tc>
          <w:tcPr>
            <w:tcW w:w="1276" w:type="dxa"/>
            <w:tcBorders>
              <w:top w:val="single" w:sz="18" w:space="0" w:color="92CDDC" w:themeColor="accent5" w:themeTint="99"/>
            </w:tcBorders>
            <w:shd w:val="clear" w:color="auto" w:fill="auto"/>
          </w:tcPr>
          <w:p w:rsidR="00AD0851" w:rsidRPr="00D10493" w:rsidRDefault="00AD0851" w:rsidP="00AD0851">
            <w:pPr>
              <w:spacing w:before="60" w:after="60" w:line="276" w:lineRule="auto"/>
              <w:ind w:firstLine="533"/>
              <w:jc w:val="both"/>
              <w:rPr>
                <w:sz w:val="10"/>
                <w:szCs w:val="10"/>
                <w:lang w:val="uz-Cyrl-UZ"/>
              </w:rPr>
            </w:pPr>
          </w:p>
        </w:tc>
        <w:tc>
          <w:tcPr>
            <w:tcW w:w="1134" w:type="dxa"/>
            <w:tcBorders>
              <w:top w:val="single" w:sz="18" w:space="0" w:color="92CDDC" w:themeColor="accent5" w:themeTint="99"/>
            </w:tcBorders>
            <w:shd w:val="clear" w:color="auto" w:fill="auto"/>
          </w:tcPr>
          <w:p w:rsidR="00AD0851" w:rsidRPr="00D10493" w:rsidRDefault="00AD0851" w:rsidP="00AD0851">
            <w:pPr>
              <w:spacing w:before="60" w:after="60" w:line="276" w:lineRule="auto"/>
              <w:ind w:firstLine="533"/>
              <w:jc w:val="both"/>
              <w:rPr>
                <w:sz w:val="10"/>
                <w:szCs w:val="10"/>
                <w:lang w:val="uz-Cyrl-UZ"/>
              </w:rPr>
            </w:pPr>
          </w:p>
        </w:tc>
        <w:tc>
          <w:tcPr>
            <w:tcW w:w="1276" w:type="dxa"/>
            <w:tcBorders>
              <w:top w:val="single" w:sz="18" w:space="0" w:color="92CDDC" w:themeColor="accent5" w:themeTint="99"/>
            </w:tcBorders>
            <w:shd w:val="clear" w:color="auto" w:fill="auto"/>
          </w:tcPr>
          <w:p w:rsidR="00AD0851" w:rsidRPr="00D10493" w:rsidRDefault="00AD0851" w:rsidP="00AD0851">
            <w:pPr>
              <w:spacing w:before="60" w:after="60" w:line="276" w:lineRule="auto"/>
              <w:ind w:firstLine="533"/>
              <w:jc w:val="both"/>
              <w:rPr>
                <w:sz w:val="10"/>
                <w:szCs w:val="10"/>
                <w:lang w:val="uz-Cyrl-UZ"/>
              </w:rPr>
            </w:pPr>
          </w:p>
        </w:tc>
      </w:tr>
      <w:tr w:rsidR="00CF4938" w:rsidRPr="00D10493" w:rsidTr="00D10493">
        <w:trPr>
          <w:cantSplit/>
          <w:trHeight w:val="20"/>
        </w:trPr>
        <w:tc>
          <w:tcPr>
            <w:tcW w:w="4111" w:type="dxa"/>
            <w:shd w:val="clear" w:color="auto" w:fill="B6DDE8" w:themeFill="accent5" w:themeFillTint="66"/>
            <w:vAlign w:val="center"/>
          </w:tcPr>
          <w:p w:rsidR="00CF4938" w:rsidRPr="00D10493" w:rsidRDefault="00CF4938" w:rsidP="00AD0851">
            <w:pPr>
              <w:spacing w:before="120" w:after="120"/>
              <w:rPr>
                <w:b/>
                <w:sz w:val="24"/>
                <w:szCs w:val="24"/>
                <w:lang w:val="uz-Cyrl-UZ"/>
              </w:rPr>
            </w:pPr>
            <w:r w:rsidRPr="00D10493">
              <w:rPr>
                <w:b/>
                <w:sz w:val="24"/>
                <w:szCs w:val="24"/>
                <w:lang w:val="uz-Cyrl-UZ"/>
              </w:rPr>
              <w:t xml:space="preserve">Uy–joy, umumiy maydoni </w:t>
            </w:r>
            <w:r w:rsidRPr="00D10493">
              <w:rPr>
                <w:b/>
                <w:i/>
                <w:sz w:val="24"/>
                <w:szCs w:val="24"/>
                <w:lang w:val="uz-Cyrl-UZ"/>
              </w:rPr>
              <w:t>ming kv.m</w:t>
            </w:r>
          </w:p>
        </w:tc>
        <w:tc>
          <w:tcPr>
            <w:tcW w:w="1134" w:type="dxa"/>
            <w:shd w:val="clear" w:color="auto" w:fill="B6DDE8" w:themeFill="accent5" w:themeFillTint="66"/>
            <w:vAlign w:val="center"/>
          </w:tcPr>
          <w:p w:rsidR="00CF4938" w:rsidRPr="00D10493" w:rsidRDefault="00CF4938" w:rsidP="00D10493">
            <w:pPr>
              <w:jc w:val="center"/>
              <w:rPr>
                <w:b/>
                <w:bCs/>
                <w:sz w:val="24"/>
                <w:szCs w:val="24"/>
                <w:lang w:val="uz-Cyrl-UZ"/>
              </w:rPr>
            </w:pPr>
            <w:r w:rsidRPr="00D10493">
              <w:rPr>
                <w:b/>
                <w:bCs/>
                <w:sz w:val="24"/>
                <w:szCs w:val="24"/>
                <w:lang w:val="uz-Cyrl-UZ"/>
              </w:rPr>
              <w:t>10,7</w:t>
            </w:r>
          </w:p>
        </w:tc>
        <w:tc>
          <w:tcPr>
            <w:tcW w:w="1276" w:type="dxa"/>
            <w:shd w:val="clear" w:color="auto" w:fill="B6DDE8" w:themeFill="accent5" w:themeFillTint="66"/>
            <w:vAlign w:val="center"/>
          </w:tcPr>
          <w:p w:rsidR="00CF4938" w:rsidRPr="00D10493" w:rsidRDefault="00CF4938" w:rsidP="00D10493">
            <w:pPr>
              <w:jc w:val="center"/>
              <w:rPr>
                <w:b/>
                <w:bCs/>
                <w:sz w:val="24"/>
                <w:szCs w:val="24"/>
                <w:lang w:val="uz-Cyrl-UZ"/>
              </w:rPr>
            </w:pPr>
            <w:r w:rsidRPr="00D10493">
              <w:rPr>
                <w:b/>
                <w:bCs/>
                <w:sz w:val="24"/>
                <w:szCs w:val="24"/>
                <w:lang w:val="uz-Cyrl-UZ"/>
              </w:rPr>
              <w:t>6,1</w:t>
            </w:r>
          </w:p>
        </w:tc>
        <w:tc>
          <w:tcPr>
            <w:tcW w:w="1134" w:type="dxa"/>
            <w:shd w:val="clear" w:color="auto" w:fill="B6DDE8" w:themeFill="accent5" w:themeFillTint="66"/>
            <w:vAlign w:val="center"/>
          </w:tcPr>
          <w:p w:rsidR="00CF4938" w:rsidRPr="00D10493" w:rsidRDefault="00CF4938" w:rsidP="00D10493">
            <w:pPr>
              <w:jc w:val="center"/>
              <w:rPr>
                <w:b/>
                <w:bCs/>
                <w:sz w:val="24"/>
                <w:szCs w:val="24"/>
                <w:lang w:val="uz-Cyrl-UZ"/>
              </w:rPr>
            </w:pPr>
            <w:r w:rsidRPr="00D10493">
              <w:rPr>
                <w:b/>
                <w:bCs/>
                <w:sz w:val="24"/>
                <w:szCs w:val="24"/>
                <w:lang w:val="uz-Cyrl-UZ"/>
              </w:rPr>
              <w:t>64,0</w:t>
            </w:r>
          </w:p>
        </w:tc>
        <w:tc>
          <w:tcPr>
            <w:tcW w:w="1276" w:type="dxa"/>
            <w:shd w:val="clear" w:color="auto" w:fill="B6DDE8" w:themeFill="accent5" w:themeFillTint="66"/>
            <w:vAlign w:val="center"/>
          </w:tcPr>
          <w:p w:rsidR="00CF4938" w:rsidRPr="00D10493" w:rsidRDefault="00CF4938" w:rsidP="00D10493">
            <w:pPr>
              <w:jc w:val="center"/>
              <w:rPr>
                <w:b/>
                <w:bCs/>
                <w:sz w:val="24"/>
                <w:szCs w:val="24"/>
                <w:lang w:val="uz-Cyrl-UZ"/>
              </w:rPr>
            </w:pPr>
            <w:r w:rsidRPr="00D10493">
              <w:rPr>
                <w:b/>
                <w:bCs/>
                <w:sz w:val="24"/>
                <w:szCs w:val="24"/>
                <w:lang w:val="uz-Cyrl-UZ"/>
              </w:rPr>
              <w:t>57,9</w:t>
            </w:r>
          </w:p>
        </w:tc>
      </w:tr>
      <w:tr w:rsidR="00CF4938" w:rsidRPr="00D10493" w:rsidTr="00D10493">
        <w:trPr>
          <w:cantSplit/>
          <w:trHeight w:val="20"/>
        </w:trPr>
        <w:tc>
          <w:tcPr>
            <w:tcW w:w="4111" w:type="dxa"/>
            <w:shd w:val="clear" w:color="auto" w:fill="auto"/>
            <w:vAlign w:val="center"/>
          </w:tcPr>
          <w:p w:rsidR="00CF4938" w:rsidRPr="00D10493" w:rsidRDefault="00CF4938" w:rsidP="00AD0851">
            <w:pPr>
              <w:spacing w:before="120" w:after="120"/>
              <w:ind w:left="426" w:hanging="114"/>
              <w:rPr>
                <w:sz w:val="24"/>
                <w:szCs w:val="24"/>
                <w:lang w:val="uz-Cyrl-UZ"/>
              </w:rPr>
            </w:pPr>
            <w:r w:rsidRPr="00D10493">
              <w:rPr>
                <w:i/>
                <w:sz w:val="24"/>
                <w:szCs w:val="24"/>
                <w:lang w:val="uz-Cyrl-UZ"/>
              </w:rPr>
              <w:t>undan:</w:t>
            </w:r>
            <w:r w:rsidRPr="00D10493">
              <w:rPr>
                <w:i/>
                <w:sz w:val="24"/>
                <w:szCs w:val="24"/>
                <w:lang w:val="uz-Cyrl-UZ"/>
              </w:rPr>
              <w:br/>
            </w:r>
            <w:r w:rsidRPr="00D10493">
              <w:rPr>
                <w:bCs/>
                <w:sz w:val="24"/>
                <w:szCs w:val="24"/>
                <w:lang w:val="uz-Cyrl-UZ"/>
              </w:rPr>
              <w:t>yakka tartibdagi uy–joylar</w:t>
            </w:r>
          </w:p>
        </w:tc>
        <w:tc>
          <w:tcPr>
            <w:tcW w:w="1134" w:type="dxa"/>
            <w:shd w:val="clear" w:color="auto" w:fill="auto"/>
            <w:vAlign w:val="center"/>
          </w:tcPr>
          <w:p w:rsidR="00CF4938" w:rsidRPr="00D10493" w:rsidRDefault="00CF4938" w:rsidP="00D10493">
            <w:pPr>
              <w:jc w:val="center"/>
              <w:rPr>
                <w:bCs/>
                <w:sz w:val="24"/>
                <w:szCs w:val="24"/>
                <w:lang w:val="uz-Cyrl-UZ"/>
              </w:rPr>
            </w:pPr>
            <w:r w:rsidRPr="00D10493">
              <w:rPr>
                <w:bCs/>
                <w:sz w:val="24"/>
                <w:szCs w:val="24"/>
                <w:lang w:val="uz-Cyrl-UZ"/>
              </w:rPr>
              <w:t>10,7</w:t>
            </w:r>
          </w:p>
        </w:tc>
        <w:tc>
          <w:tcPr>
            <w:tcW w:w="1276" w:type="dxa"/>
            <w:shd w:val="clear" w:color="auto" w:fill="auto"/>
            <w:vAlign w:val="center"/>
          </w:tcPr>
          <w:p w:rsidR="00CF4938" w:rsidRPr="00D10493" w:rsidRDefault="00CF4938" w:rsidP="00D10493">
            <w:pPr>
              <w:jc w:val="center"/>
              <w:rPr>
                <w:bCs/>
                <w:sz w:val="24"/>
                <w:szCs w:val="24"/>
                <w:lang w:val="uz-Cyrl-UZ"/>
              </w:rPr>
            </w:pPr>
            <w:r w:rsidRPr="00D10493">
              <w:rPr>
                <w:bCs/>
                <w:sz w:val="24"/>
                <w:szCs w:val="24"/>
                <w:lang w:val="uz-Cyrl-UZ"/>
              </w:rPr>
              <w:t>6,1</w:t>
            </w:r>
          </w:p>
        </w:tc>
        <w:tc>
          <w:tcPr>
            <w:tcW w:w="1134" w:type="dxa"/>
            <w:shd w:val="clear" w:color="auto" w:fill="auto"/>
            <w:vAlign w:val="center"/>
          </w:tcPr>
          <w:p w:rsidR="00CF4938" w:rsidRPr="00D10493" w:rsidRDefault="00CF4938" w:rsidP="00D10493">
            <w:pPr>
              <w:jc w:val="center"/>
              <w:rPr>
                <w:bCs/>
                <w:sz w:val="24"/>
                <w:szCs w:val="24"/>
                <w:lang w:val="uz-Cyrl-UZ"/>
              </w:rPr>
            </w:pPr>
            <w:r w:rsidRPr="00D10493">
              <w:rPr>
                <w:bCs/>
                <w:sz w:val="24"/>
                <w:szCs w:val="24"/>
                <w:lang w:val="uz-Cyrl-UZ"/>
              </w:rPr>
              <w:t>64,0</w:t>
            </w:r>
          </w:p>
        </w:tc>
        <w:tc>
          <w:tcPr>
            <w:tcW w:w="1276" w:type="dxa"/>
            <w:shd w:val="clear" w:color="auto" w:fill="auto"/>
            <w:vAlign w:val="center"/>
          </w:tcPr>
          <w:p w:rsidR="00CF4938" w:rsidRPr="00D10493" w:rsidRDefault="00CF4938" w:rsidP="00D10493">
            <w:pPr>
              <w:jc w:val="center"/>
              <w:rPr>
                <w:bCs/>
                <w:sz w:val="24"/>
                <w:szCs w:val="24"/>
                <w:lang w:val="uz-Cyrl-UZ"/>
              </w:rPr>
            </w:pPr>
            <w:r w:rsidRPr="00D10493">
              <w:rPr>
                <w:bCs/>
                <w:sz w:val="24"/>
                <w:szCs w:val="24"/>
                <w:lang w:val="uz-Cyrl-UZ"/>
              </w:rPr>
              <w:t>57,9</w:t>
            </w:r>
          </w:p>
        </w:tc>
      </w:tr>
      <w:tr w:rsidR="00CF4938" w:rsidRPr="00D10493" w:rsidTr="00D10493">
        <w:trPr>
          <w:cantSplit/>
          <w:trHeight w:val="20"/>
        </w:trPr>
        <w:tc>
          <w:tcPr>
            <w:tcW w:w="4111" w:type="dxa"/>
            <w:shd w:val="clear" w:color="auto" w:fill="B6DDE8" w:themeFill="accent5" w:themeFillTint="66"/>
            <w:vAlign w:val="center"/>
          </w:tcPr>
          <w:p w:rsidR="00CF4938" w:rsidRPr="00D10493" w:rsidRDefault="00CF4938" w:rsidP="00AD0851">
            <w:pPr>
              <w:spacing w:before="120" w:after="120"/>
              <w:ind w:left="253"/>
              <w:rPr>
                <w:sz w:val="24"/>
                <w:szCs w:val="24"/>
                <w:lang w:val="uz-Cyrl-UZ"/>
              </w:rPr>
            </w:pPr>
            <w:r w:rsidRPr="00D10493">
              <w:rPr>
                <w:bCs/>
                <w:sz w:val="24"/>
                <w:szCs w:val="24"/>
                <w:lang w:val="uz-Cyrl-UZ"/>
              </w:rPr>
              <w:t>yakka tartibdagi uy–joylar</w:t>
            </w:r>
            <w:r w:rsidRPr="00D10493">
              <w:rPr>
                <w:sz w:val="24"/>
                <w:szCs w:val="24"/>
                <w:lang w:val="uz-Cyrl-UZ"/>
              </w:rPr>
              <w:br/>
              <w:t xml:space="preserve">namunaviy loyihalar </w:t>
            </w:r>
            <w:r w:rsidRPr="00D10493">
              <w:rPr>
                <w:sz w:val="24"/>
                <w:szCs w:val="24"/>
              </w:rPr>
              <w:t>b</w:t>
            </w:r>
            <w:r w:rsidRPr="00D10493">
              <w:rPr>
                <w:sz w:val="24"/>
                <w:szCs w:val="24"/>
                <w:lang w:val="uz-Cyrl-UZ"/>
              </w:rPr>
              <w:t>o‘yicha</w:t>
            </w:r>
            <w:r w:rsidRPr="00D10493">
              <w:rPr>
                <w:sz w:val="24"/>
                <w:szCs w:val="24"/>
                <w:lang w:val="uz-Cyrl-UZ"/>
              </w:rPr>
              <w:br/>
              <w:t>shahar va qishloq joylarda</w:t>
            </w:r>
          </w:p>
        </w:tc>
        <w:tc>
          <w:tcPr>
            <w:tcW w:w="1134" w:type="dxa"/>
            <w:shd w:val="clear" w:color="auto" w:fill="B6DDE8" w:themeFill="accent5" w:themeFillTint="66"/>
            <w:vAlign w:val="center"/>
          </w:tcPr>
          <w:p w:rsidR="00CF4938" w:rsidRPr="00D10493" w:rsidRDefault="00CF4938" w:rsidP="00D10493">
            <w:pPr>
              <w:jc w:val="center"/>
              <w:rPr>
                <w:sz w:val="24"/>
                <w:szCs w:val="24"/>
              </w:rPr>
            </w:pPr>
            <w:r w:rsidRPr="00D10493">
              <w:rPr>
                <w:sz w:val="24"/>
                <w:szCs w:val="24"/>
              </w:rPr>
              <w:t>-</w:t>
            </w:r>
          </w:p>
        </w:tc>
        <w:tc>
          <w:tcPr>
            <w:tcW w:w="1276" w:type="dxa"/>
            <w:shd w:val="clear" w:color="auto" w:fill="B6DDE8" w:themeFill="accent5" w:themeFillTint="66"/>
            <w:vAlign w:val="center"/>
          </w:tcPr>
          <w:p w:rsidR="00CF4938" w:rsidRPr="00D10493" w:rsidRDefault="00CF4938" w:rsidP="00D10493">
            <w:pPr>
              <w:jc w:val="center"/>
              <w:rPr>
                <w:sz w:val="24"/>
                <w:szCs w:val="24"/>
              </w:rPr>
            </w:pPr>
            <w:r w:rsidRPr="00D10493">
              <w:rPr>
                <w:sz w:val="24"/>
                <w:szCs w:val="24"/>
              </w:rPr>
              <w:t>-</w:t>
            </w:r>
          </w:p>
        </w:tc>
        <w:tc>
          <w:tcPr>
            <w:tcW w:w="1134" w:type="dxa"/>
            <w:shd w:val="clear" w:color="auto" w:fill="B6DDE8" w:themeFill="accent5" w:themeFillTint="66"/>
            <w:vAlign w:val="center"/>
          </w:tcPr>
          <w:p w:rsidR="00CF4938" w:rsidRPr="00D10493" w:rsidRDefault="00CF4938" w:rsidP="00D10493">
            <w:pPr>
              <w:jc w:val="center"/>
              <w:rPr>
                <w:sz w:val="24"/>
                <w:szCs w:val="24"/>
              </w:rPr>
            </w:pPr>
            <w:r w:rsidRPr="00D10493">
              <w:rPr>
                <w:sz w:val="24"/>
                <w:szCs w:val="24"/>
              </w:rPr>
              <w:t>-</w:t>
            </w:r>
          </w:p>
        </w:tc>
        <w:tc>
          <w:tcPr>
            <w:tcW w:w="1276" w:type="dxa"/>
            <w:shd w:val="clear" w:color="auto" w:fill="B6DDE8" w:themeFill="accent5" w:themeFillTint="66"/>
            <w:vAlign w:val="center"/>
          </w:tcPr>
          <w:p w:rsidR="00CF4938" w:rsidRPr="00D10493" w:rsidRDefault="00CF4938" w:rsidP="00D10493">
            <w:pPr>
              <w:jc w:val="center"/>
              <w:rPr>
                <w:sz w:val="24"/>
                <w:szCs w:val="24"/>
              </w:rPr>
            </w:pPr>
            <w:r w:rsidRPr="00D10493">
              <w:rPr>
                <w:sz w:val="24"/>
                <w:szCs w:val="24"/>
              </w:rPr>
              <w:t>-</w:t>
            </w:r>
          </w:p>
        </w:tc>
      </w:tr>
      <w:tr w:rsidR="00CF4938" w:rsidRPr="00D10493" w:rsidTr="00D10493">
        <w:trPr>
          <w:cantSplit/>
          <w:trHeight w:val="20"/>
        </w:trPr>
        <w:tc>
          <w:tcPr>
            <w:tcW w:w="4111" w:type="dxa"/>
            <w:shd w:val="clear" w:color="auto" w:fill="auto"/>
            <w:vAlign w:val="center"/>
          </w:tcPr>
          <w:p w:rsidR="00CF4938" w:rsidRPr="00D10493" w:rsidRDefault="00CF4938" w:rsidP="00AD0851">
            <w:pPr>
              <w:spacing w:before="120" w:after="120"/>
              <w:ind w:left="253"/>
              <w:rPr>
                <w:sz w:val="24"/>
                <w:szCs w:val="24"/>
                <w:lang w:val="uz-Cyrl-UZ"/>
              </w:rPr>
            </w:pPr>
            <w:r w:rsidRPr="00D10493">
              <w:rPr>
                <w:sz w:val="24"/>
                <w:szCs w:val="24"/>
              </w:rPr>
              <w:t xml:space="preserve">Kasalxonalar, </w:t>
            </w:r>
            <w:r w:rsidRPr="00D10493">
              <w:rPr>
                <w:i/>
                <w:sz w:val="24"/>
                <w:szCs w:val="24"/>
              </w:rPr>
              <w:t>yoto</w:t>
            </w:r>
            <w:r w:rsidRPr="00D10493">
              <w:rPr>
                <w:i/>
                <w:sz w:val="24"/>
                <w:szCs w:val="24"/>
                <w:lang w:val="uz-Cyrl-UZ"/>
              </w:rPr>
              <w:t>q o‘rni</w:t>
            </w:r>
          </w:p>
        </w:tc>
        <w:tc>
          <w:tcPr>
            <w:tcW w:w="1134" w:type="dxa"/>
            <w:shd w:val="clear" w:color="auto" w:fill="auto"/>
            <w:vAlign w:val="center"/>
          </w:tcPr>
          <w:p w:rsidR="00CF4938" w:rsidRPr="00D10493" w:rsidRDefault="00CF4938" w:rsidP="00D10493">
            <w:pPr>
              <w:spacing w:before="120" w:after="120"/>
              <w:jc w:val="center"/>
              <w:rPr>
                <w:sz w:val="24"/>
                <w:szCs w:val="24"/>
              </w:rPr>
            </w:pPr>
            <w:r w:rsidRPr="00D10493">
              <w:rPr>
                <w:sz w:val="24"/>
                <w:szCs w:val="24"/>
              </w:rPr>
              <w:t>-</w:t>
            </w:r>
          </w:p>
        </w:tc>
        <w:tc>
          <w:tcPr>
            <w:tcW w:w="1276" w:type="dxa"/>
            <w:shd w:val="clear" w:color="auto" w:fill="auto"/>
            <w:vAlign w:val="center"/>
          </w:tcPr>
          <w:p w:rsidR="00CF4938" w:rsidRPr="00D10493" w:rsidRDefault="00CF4938" w:rsidP="00D10493">
            <w:pPr>
              <w:spacing w:before="120" w:after="120"/>
              <w:jc w:val="center"/>
              <w:rPr>
                <w:sz w:val="24"/>
                <w:szCs w:val="24"/>
              </w:rPr>
            </w:pPr>
            <w:r w:rsidRPr="00D10493">
              <w:rPr>
                <w:sz w:val="24"/>
                <w:szCs w:val="24"/>
              </w:rPr>
              <w:t>-</w:t>
            </w:r>
          </w:p>
        </w:tc>
        <w:tc>
          <w:tcPr>
            <w:tcW w:w="1134" w:type="dxa"/>
            <w:shd w:val="clear" w:color="auto" w:fill="auto"/>
            <w:vAlign w:val="center"/>
          </w:tcPr>
          <w:p w:rsidR="00CF4938" w:rsidRPr="00D10493" w:rsidRDefault="00CF4938" w:rsidP="00D10493">
            <w:pPr>
              <w:spacing w:before="120" w:after="120"/>
              <w:jc w:val="center"/>
              <w:rPr>
                <w:sz w:val="24"/>
                <w:szCs w:val="24"/>
              </w:rPr>
            </w:pPr>
            <w:r w:rsidRPr="00D10493">
              <w:rPr>
                <w:sz w:val="24"/>
                <w:szCs w:val="24"/>
              </w:rPr>
              <w:t>-</w:t>
            </w:r>
          </w:p>
        </w:tc>
        <w:tc>
          <w:tcPr>
            <w:tcW w:w="1276" w:type="dxa"/>
            <w:shd w:val="clear" w:color="auto" w:fill="auto"/>
            <w:vAlign w:val="center"/>
          </w:tcPr>
          <w:p w:rsidR="00CF4938" w:rsidRPr="00D10493" w:rsidRDefault="00CF4938" w:rsidP="00D10493">
            <w:pPr>
              <w:spacing w:before="120" w:after="120"/>
              <w:jc w:val="center"/>
              <w:rPr>
                <w:sz w:val="24"/>
                <w:szCs w:val="24"/>
              </w:rPr>
            </w:pPr>
            <w:r w:rsidRPr="00D10493">
              <w:rPr>
                <w:sz w:val="24"/>
                <w:szCs w:val="24"/>
              </w:rPr>
              <w:t>-</w:t>
            </w:r>
          </w:p>
        </w:tc>
      </w:tr>
      <w:tr w:rsidR="00CF4938" w:rsidRPr="00D10493" w:rsidTr="00D10493">
        <w:trPr>
          <w:cantSplit/>
          <w:trHeight w:val="20"/>
        </w:trPr>
        <w:tc>
          <w:tcPr>
            <w:tcW w:w="4111" w:type="dxa"/>
            <w:shd w:val="clear" w:color="auto" w:fill="B6DDE8" w:themeFill="accent5" w:themeFillTint="66"/>
            <w:vAlign w:val="center"/>
          </w:tcPr>
          <w:p w:rsidR="00CF4938" w:rsidRPr="00D10493" w:rsidRDefault="00CF4938" w:rsidP="00AD0851">
            <w:pPr>
              <w:spacing w:before="120" w:after="120"/>
              <w:ind w:left="253"/>
              <w:rPr>
                <w:sz w:val="24"/>
                <w:szCs w:val="24"/>
                <w:lang w:val="uz-Cyrl-UZ"/>
              </w:rPr>
            </w:pPr>
            <w:r w:rsidRPr="00D10493">
              <w:rPr>
                <w:sz w:val="24"/>
                <w:szCs w:val="24"/>
                <w:lang w:val="uz-Cyrl-UZ"/>
              </w:rPr>
              <w:t>Umumiy ta’lim va maxsus maktablar</w:t>
            </w:r>
            <w:r w:rsidRPr="00D10493">
              <w:rPr>
                <w:sz w:val="24"/>
                <w:szCs w:val="24"/>
                <w:lang w:val="en-US"/>
              </w:rPr>
              <w:t xml:space="preserve">, </w:t>
            </w:r>
            <w:r w:rsidRPr="00D10493">
              <w:rPr>
                <w:i/>
                <w:sz w:val="24"/>
                <w:szCs w:val="24"/>
                <w:lang w:val="uz-Cyrl-UZ"/>
              </w:rPr>
              <w:t>o‘quvchilar o‘rni</w:t>
            </w:r>
          </w:p>
        </w:tc>
        <w:tc>
          <w:tcPr>
            <w:tcW w:w="1134" w:type="dxa"/>
            <w:shd w:val="clear" w:color="auto" w:fill="B6DDE8" w:themeFill="accent5" w:themeFillTint="66"/>
            <w:vAlign w:val="center"/>
          </w:tcPr>
          <w:p w:rsidR="00CF4938" w:rsidRPr="00D10493" w:rsidRDefault="00CF4938" w:rsidP="00D10493">
            <w:pPr>
              <w:spacing w:before="120" w:after="120"/>
              <w:jc w:val="center"/>
              <w:rPr>
                <w:sz w:val="24"/>
                <w:szCs w:val="24"/>
              </w:rPr>
            </w:pPr>
            <w:r w:rsidRPr="00D10493">
              <w:rPr>
                <w:sz w:val="24"/>
                <w:szCs w:val="24"/>
              </w:rPr>
              <w:t>330</w:t>
            </w:r>
          </w:p>
        </w:tc>
        <w:tc>
          <w:tcPr>
            <w:tcW w:w="1276" w:type="dxa"/>
            <w:shd w:val="clear" w:color="auto" w:fill="B6DDE8" w:themeFill="accent5" w:themeFillTint="66"/>
            <w:vAlign w:val="center"/>
          </w:tcPr>
          <w:p w:rsidR="00CF4938" w:rsidRPr="00D10493" w:rsidRDefault="00CF4938" w:rsidP="00D10493">
            <w:pPr>
              <w:spacing w:before="120" w:after="120"/>
              <w:jc w:val="center"/>
              <w:rPr>
                <w:sz w:val="24"/>
                <w:szCs w:val="24"/>
                <w:lang w:val="en-US"/>
              </w:rPr>
            </w:pPr>
            <w:r w:rsidRPr="00D10493">
              <w:rPr>
                <w:sz w:val="24"/>
                <w:szCs w:val="24"/>
                <w:lang w:val="en-US"/>
              </w:rPr>
              <w:t>330</w:t>
            </w:r>
          </w:p>
        </w:tc>
        <w:tc>
          <w:tcPr>
            <w:tcW w:w="1134" w:type="dxa"/>
            <w:shd w:val="clear" w:color="auto" w:fill="B6DDE8" w:themeFill="accent5" w:themeFillTint="66"/>
            <w:vAlign w:val="center"/>
          </w:tcPr>
          <w:p w:rsidR="00CF4938" w:rsidRPr="00D10493" w:rsidRDefault="00CF4938" w:rsidP="00D10493">
            <w:pPr>
              <w:spacing w:before="120" w:after="120"/>
              <w:jc w:val="center"/>
              <w:rPr>
                <w:sz w:val="24"/>
                <w:szCs w:val="24"/>
                <w:lang w:val="en-US"/>
              </w:rPr>
            </w:pPr>
            <w:r w:rsidRPr="00D10493">
              <w:rPr>
                <w:sz w:val="24"/>
                <w:szCs w:val="24"/>
                <w:lang w:val="en-US"/>
              </w:rPr>
              <w:t>3.7 m</w:t>
            </w:r>
          </w:p>
        </w:tc>
        <w:tc>
          <w:tcPr>
            <w:tcW w:w="1276" w:type="dxa"/>
            <w:shd w:val="clear" w:color="auto" w:fill="B6DDE8" w:themeFill="accent5" w:themeFillTint="66"/>
            <w:vAlign w:val="center"/>
          </w:tcPr>
          <w:p w:rsidR="00CF4938" w:rsidRPr="00D10493" w:rsidRDefault="00CF4938" w:rsidP="00D10493">
            <w:pPr>
              <w:spacing w:before="120" w:after="120"/>
              <w:jc w:val="center"/>
              <w:rPr>
                <w:sz w:val="24"/>
                <w:szCs w:val="24"/>
                <w:lang w:val="en-US"/>
              </w:rPr>
            </w:pPr>
            <w:r w:rsidRPr="00D10493">
              <w:rPr>
                <w:sz w:val="24"/>
                <w:szCs w:val="24"/>
                <w:lang w:val="en-US"/>
              </w:rPr>
              <w:t>3.7 m</w:t>
            </w:r>
          </w:p>
        </w:tc>
      </w:tr>
      <w:tr w:rsidR="00CF4938" w:rsidRPr="00D10493" w:rsidTr="00D10493">
        <w:trPr>
          <w:cantSplit/>
          <w:trHeight w:val="20"/>
        </w:trPr>
        <w:tc>
          <w:tcPr>
            <w:tcW w:w="4111" w:type="dxa"/>
            <w:shd w:val="clear" w:color="auto" w:fill="auto"/>
            <w:vAlign w:val="center"/>
          </w:tcPr>
          <w:p w:rsidR="00CF4938" w:rsidRPr="00D10493" w:rsidRDefault="00CF4938" w:rsidP="00AD0851">
            <w:pPr>
              <w:spacing w:before="120" w:after="120"/>
              <w:ind w:left="253"/>
              <w:rPr>
                <w:sz w:val="24"/>
                <w:szCs w:val="24"/>
                <w:lang w:val="uz-Cyrl-UZ"/>
              </w:rPr>
            </w:pPr>
            <w:r w:rsidRPr="00D10493">
              <w:rPr>
                <w:sz w:val="24"/>
                <w:szCs w:val="24"/>
                <w:lang w:val="uz-Cyrl-UZ"/>
              </w:rPr>
              <w:t xml:space="preserve">Suv tarmoqlari, </w:t>
            </w:r>
            <w:r w:rsidRPr="00D10493">
              <w:rPr>
                <w:i/>
                <w:sz w:val="24"/>
                <w:szCs w:val="24"/>
                <w:lang w:val="uz-Cyrl-UZ"/>
              </w:rPr>
              <w:t>km.</w:t>
            </w:r>
          </w:p>
        </w:tc>
        <w:tc>
          <w:tcPr>
            <w:tcW w:w="1134" w:type="dxa"/>
            <w:shd w:val="clear" w:color="auto" w:fill="auto"/>
            <w:vAlign w:val="center"/>
          </w:tcPr>
          <w:p w:rsidR="00CF4938" w:rsidRPr="00D10493" w:rsidRDefault="00CF4938" w:rsidP="00D10493">
            <w:pPr>
              <w:jc w:val="center"/>
              <w:rPr>
                <w:bCs/>
                <w:sz w:val="24"/>
                <w:szCs w:val="24"/>
                <w:lang w:val="uz-Cyrl-UZ"/>
              </w:rPr>
            </w:pPr>
            <w:r w:rsidRPr="00D10493">
              <w:rPr>
                <w:bCs/>
                <w:sz w:val="24"/>
                <w:szCs w:val="24"/>
                <w:lang w:val="uz-Cyrl-UZ"/>
              </w:rPr>
              <w:t>75,9</w:t>
            </w:r>
          </w:p>
        </w:tc>
        <w:tc>
          <w:tcPr>
            <w:tcW w:w="1276" w:type="dxa"/>
            <w:shd w:val="clear" w:color="auto" w:fill="auto"/>
            <w:vAlign w:val="center"/>
          </w:tcPr>
          <w:p w:rsidR="00CF4938" w:rsidRPr="00D10493" w:rsidRDefault="00CF4938" w:rsidP="00D10493">
            <w:pPr>
              <w:jc w:val="center"/>
              <w:rPr>
                <w:bCs/>
                <w:sz w:val="24"/>
                <w:szCs w:val="24"/>
                <w:lang w:val="uz-Cyrl-UZ"/>
              </w:rPr>
            </w:pPr>
            <w:r w:rsidRPr="00D10493">
              <w:rPr>
                <w:bCs/>
                <w:sz w:val="24"/>
                <w:szCs w:val="24"/>
                <w:lang w:val="uz-Cyrl-UZ"/>
              </w:rPr>
              <w:t>65,7</w:t>
            </w:r>
          </w:p>
        </w:tc>
        <w:tc>
          <w:tcPr>
            <w:tcW w:w="1134" w:type="dxa"/>
            <w:shd w:val="clear" w:color="auto" w:fill="auto"/>
            <w:vAlign w:val="center"/>
          </w:tcPr>
          <w:p w:rsidR="00CF4938" w:rsidRPr="00D10493" w:rsidRDefault="00CF4938" w:rsidP="00D10493">
            <w:pPr>
              <w:spacing w:before="120" w:after="120"/>
              <w:jc w:val="center"/>
              <w:rPr>
                <w:sz w:val="24"/>
                <w:szCs w:val="24"/>
                <w:lang w:val="en-US"/>
              </w:rPr>
            </w:pPr>
            <w:r w:rsidRPr="00D10493">
              <w:rPr>
                <w:sz w:val="24"/>
                <w:szCs w:val="24"/>
                <w:lang w:val="en-US"/>
              </w:rPr>
              <w:t>3.</w:t>
            </w:r>
            <w:r w:rsidRPr="00D10493">
              <w:rPr>
                <w:sz w:val="24"/>
                <w:szCs w:val="24"/>
              </w:rPr>
              <w:t>9</w:t>
            </w:r>
            <w:r w:rsidRPr="00D10493">
              <w:rPr>
                <w:sz w:val="24"/>
                <w:szCs w:val="24"/>
                <w:lang w:val="en-US"/>
              </w:rPr>
              <w:t xml:space="preserve"> m</w:t>
            </w:r>
          </w:p>
        </w:tc>
        <w:tc>
          <w:tcPr>
            <w:tcW w:w="1276" w:type="dxa"/>
            <w:shd w:val="clear" w:color="auto" w:fill="auto"/>
            <w:vAlign w:val="center"/>
          </w:tcPr>
          <w:p w:rsidR="00CF4938" w:rsidRPr="00D10493" w:rsidRDefault="00CF4938" w:rsidP="00D10493">
            <w:pPr>
              <w:spacing w:before="120" w:after="120"/>
              <w:jc w:val="center"/>
              <w:rPr>
                <w:sz w:val="24"/>
                <w:szCs w:val="24"/>
                <w:lang w:val="en-US"/>
              </w:rPr>
            </w:pPr>
            <w:r w:rsidRPr="00D10493">
              <w:rPr>
                <w:sz w:val="24"/>
                <w:szCs w:val="24"/>
              </w:rPr>
              <w:t>3,5</w:t>
            </w:r>
            <w:r w:rsidRPr="00D10493">
              <w:rPr>
                <w:sz w:val="24"/>
                <w:szCs w:val="24"/>
                <w:lang w:val="en-US"/>
              </w:rPr>
              <w:t xml:space="preserve"> m</w:t>
            </w:r>
          </w:p>
        </w:tc>
      </w:tr>
    </w:tbl>
    <w:p w:rsidR="00AD0851" w:rsidRPr="00D10493" w:rsidRDefault="00AD0851" w:rsidP="00FC5ADB">
      <w:pPr>
        <w:spacing w:line="276" w:lineRule="auto"/>
        <w:ind w:firstLine="533"/>
        <w:jc w:val="both"/>
        <w:rPr>
          <w:sz w:val="24"/>
          <w:szCs w:val="24"/>
          <w:lang w:val="uz-Cyrl-UZ"/>
        </w:rPr>
      </w:pPr>
    </w:p>
    <w:p w:rsidR="00AD0851" w:rsidRPr="00D10493" w:rsidRDefault="00261F49" w:rsidP="00CF4938">
      <w:pPr>
        <w:spacing w:after="120" w:line="312" w:lineRule="auto"/>
        <w:ind w:right="-2" w:firstLine="567"/>
        <w:jc w:val="both"/>
        <w:rPr>
          <w:sz w:val="24"/>
          <w:szCs w:val="24"/>
          <w:lang w:val="uz-Cyrl-UZ"/>
        </w:rPr>
      </w:pPr>
      <w:r>
        <w:rPr>
          <w:sz w:val="24"/>
          <w:szCs w:val="24"/>
          <w:lang w:val="uz-Cyrl-UZ"/>
        </w:rPr>
        <w:t>2023-</w:t>
      </w:r>
      <w:r w:rsidR="00CF4938" w:rsidRPr="00D10493">
        <w:rPr>
          <w:sz w:val="24"/>
          <w:szCs w:val="24"/>
          <w:lang w:val="uz-Cyrl-UZ"/>
        </w:rPr>
        <w:t xml:space="preserve">yil yanvar-dekabrda umumiy maydoni 10,7 ming kv.m. bo‘lgan 84 ta uy </w:t>
      </w:r>
      <w:r w:rsidR="00CF4938" w:rsidRPr="00D10493">
        <w:rPr>
          <w:sz w:val="24"/>
          <w:szCs w:val="24"/>
          <w:lang w:val="uz-Cyrl-UZ"/>
        </w:rPr>
        <w:br/>
        <w:t>(</w:t>
      </w:r>
      <w:r>
        <w:rPr>
          <w:sz w:val="24"/>
          <w:szCs w:val="24"/>
          <w:lang w:val="uz-Cyrl-UZ"/>
        </w:rPr>
        <w:t>2022-</w:t>
      </w:r>
      <w:r w:rsidR="00CF4938" w:rsidRPr="00D10493">
        <w:rPr>
          <w:sz w:val="24"/>
          <w:szCs w:val="24"/>
          <w:lang w:val="uz-Cyrl-UZ"/>
        </w:rPr>
        <w:t>yilning yanvar-dekabr</w:t>
      </w:r>
      <w:r w:rsidR="00CF4938" w:rsidRPr="00D10493">
        <w:rPr>
          <w:sz w:val="24"/>
          <w:szCs w:val="24"/>
          <w:lang w:val="uz-Latn-UZ"/>
        </w:rPr>
        <w:t>iga</w:t>
      </w:r>
      <w:r w:rsidR="00CF4938" w:rsidRPr="00D10493">
        <w:rPr>
          <w:sz w:val="24"/>
          <w:szCs w:val="24"/>
          <w:lang w:val="uz-Cyrl-UZ"/>
        </w:rPr>
        <w:t xml:space="preserve"> nisbatan 64,0 foiz) uy–joy foydalanishga topshirildi.</w:t>
      </w:r>
      <w:r w:rsidR="00AD0851" w:rsidRPr="00D10493">
        <w:rPr>
          <w:sz w:val="24"/>
          <w:szCs w:val="24"/>
          <w:lang w:val="uz-Cyrl-UZ"/>
        </w:rPr>
        <w:t>.</w:t>
      </w:r>
    </w:p>
    <w:tbl>
      <w:tblPr>
        <w:tblpPr w:leftFromText="180" w:rightFromText="180" w:vertAnchor="text" w:horzAnchor="margin" w:tblpX="108" w:tblpY="124"/>
        <w:tblW w:w="0" w:type="auto"/>
        <w:tblBorders>
          <w:top w:val="thinThickThinSmallGap" w:sz="24" w:space="0" w:color="auto"/>
          <w:bottom w:val="thinThickThinSmallGap" w:sz="24" w:space="0" w:color="auto"/>
        </w:tblBorders>
        <w:shd w:val="pct15" w:color="auto" w:fill="auto"/>
        <w:tblLook w:val="04A0" w:firstRow="1" w:lastRow="0" w:firstColumn="1" w:lastColumn="0" w:noHBand="0" w:noVBand="1"/>
      </w:tblPr>
      <w:tblGrid>
        <w:gridCol w:w="5211"/>
      </w:tblGrid>
      <w:tr w:rsidR="00B76465" w:rsidRPr="00096845" w:rsidTr="00440891">
        <w:trPr>
          <w:trHeight w:val="546"/>
        </w:trPr>
        <w:tc>
          <w:tcPr>
            <w:tcW w:w="5211" w:type="dxa"/>
            <w:shd w:val="clear" w:color="auto" w:fill="31849B" w:themeFill="accent5" w:themeFillShade="BF"/>
          </w:tcPr>
          <w:p w:rsidR="00117C2F" w:rsidRPr="00D10493" w:rsidRDefault="00D56C82" w:rsidP="009E7A2D">
            <w:pPr>
              <w:spacing w:before="40" w:after="40"/>
              <w:ind w:left="709" w:hanging="425"/>
              <w:rPr>
                <w:b/>
                <w:color w:val="FFFFFF" w:themeColor="background1"/>
                <w:sz w:val="24"/>
                <w:szCs w:val="24"/>
                <w:lang w:val="uz-Cyrl-UZ"/>
              </w:rPr>
            </w:pPr>
            <w:r w:rsidRPr="00D10493">
              <w:rPr>
                <w:b/>
                <w:color w:val="FFFFFF" w:themeColor="background1"/>
                <w:sz w:val="24"/>
                <w:szCs w:val="24"/>
                <w:lang w:val="uz-Cyrl-UZ"/>
              </w:rPr>
              <w:lastRenderedPageBreak/>
              <w:t>VI.</w:t>
            </w:r>
            <w:r w:rsidR="00CB4038" w:rsidRPr="00D10493">
              <w:rPr>
                <w:b/>
                <w:color w:val="FFFFFF" w:themeColor="background1"/>
                <w:sz w:val="24"/>
                <w:szCs w:val="24"/>
                <w:lang w:val="en-US"/>
              </w:rPr>
              <w:t xml:space="preserve"> </w:t>
            </w:r>
            <w:r w:rsidR="00540303" w:rsidRPr="00D10493">
              <w:rPr>
                <w:b/>
                <w:color w:val="FFFFFF" w:themeColor="background1"/>
                <w:sz w:val="24"/>
                <w:szCs w:val="24"/>
                <w:lang w:val="uz-Cyrl-UZ"/>
              </w:rPr>
              <w:t>ISTE’MOL</w:t>
            </w:r>
            <w:r w:rsidRPr="00D10493">
              <w:rPr>
                <w:b/>
                <w:color w:val="FFFFFF" w:themeColor="background1"/>
                <w:sz w:val="24"/>
                <w:szCs w:val="24"/>
                <w:lang w:val="uz-Cyrl-UZ"/>
              </w:rPr>
              <w:t xml:space="preserve"> </w:t>
            </w:r>
            <w:r w:rsidR="00540303" w:rsidRPr="00D10493">
              <w:rPr>
                <w:b/>
                <w:color w:val="FFFFFF" w:themeColor="background1"/>
                <w:sz w:val="24"/>
                <w:szCs w:val="24"/>
                <w:lang w:val="uz-Cyrl-UZ"/>
              </w:rPr>
              <w:t>BOZORI</w:t>
            </w:r>
            <w:r w:rsidRPr="00D10493">
              <w:rPr>
                <w:b/>
                <w:color w:val="FFFFFF" w:themeColor="background1"/>
                <w:sz w:val="24"/>
                <w:szCs w:val="24"/>
                <w:lang w:val="uz-Cyrl-UZ"/>
              </w:rPr>
              <w:t xml:space="preserve"> </w:t>
            </w:r>
            <w:r w:rsidR="00540303" w:rsidRPr="00D10493">
              <w:rPr>
                <w:b/>
                <w:color w:val="FFFFFF" w:themeColor="background1"/>
                <w:sz w:val="24"/>
                <w:szCs w:val="24"/>
                <w:lang w:val="uz-Cyrl-UZ"/>
              </w:rPr>
              <w:t>VA</w:t>
            </w:r>
            <w:r w:rsidRPr="00D10493">
              <w:rPr>
                <w:b/>
                <w:color w:val="FFFFFF" w:themeColor="background1"/>
                <w:sz w:val="24"/>
                <w:szCs w:val="24"/>
                <w:lang w:val="uz-Cyrl-UZ"/>
              </w:rPr>
              <w:t xml:space="preserve"> </w:t>
            </w:r>
            <w:r w:rsidR="00540303" w:rsidRPr="00D10493">
              <w:rPr>
                <w:b/>
                <w:color w:val="FFFFFF" w:themeColor="background1"/>
                <w:sz w:val="24"/>
                <w:szCs w:val="24"/>
                <w:lang w:val="uz-Cyrl-UZ"/>
              </w:rPr>
              <w:t>TAS</w:t>
            </w:r>
            <w:r w:rsidR="00192530" w:rsidRPr="00D10493">
              <w:rPr>
                <w:b/>
                <w:color w:val="FFFFFF" w:themeColor="background1"/>
                <w:sz w:val="24"/>
                <w:szCs w:val="24"/>
                <w:lang w:val="uz-Cyrl-UZ"/>
              </w:rPr>
              <w:t>H</w:t>
            </w:r>
            <w:r w:rsidR="00540303" w:rsidRPr="00D10493">
              <w:rPr>
                <w:b/>
                <w:color w:val="FFFFFF" w:themeColor="background1"/>
                <w:sz w:val="24"/>
                <w:szCs w:val="24"/>
                <w:lang w:val="uz-Cyrl-UZ"/>
              </w:rPr>
              <w:t>QI</w:t>
            </w:r>
            <w:r w:rsidRPr="00D10493">
              <w:rPr>
                <w:b/>
                <w:color w:val="FFFFFF" w:themeColor="background1"/>
                <w:sz w:val="24"/>
                <w:szCs w:val="24"/>
                <w:lang w:val="uz-Cyrl-UZ"/>
              </w:rPr>
              <w:t xml:space="preserve"> </w:t>
            </w:r>
            <w:r w:rsidR="00540303" w:rsidRPr="00D10493">
              <w:rPr>
                <w:b/>
                <w:color w:val="FFFFFF" w:themeColor="background1"/>
                <w:sz w:val="24"/>
                <w:szCs w:val="24"/>
                <w:lang w:val="uz-Cyrl-UZ"/>
              </w:rPr>
              <w:t>IQTISODIY</w:t>
            </w:r>
            <w:r w:rsidRPr="00D10493">
              <w:rPr>
                <w:b/>
                <w:color w:val="FFFFFF" w:themeColor="background1"/>
                <w:sz w:val="24"/>
                <w:szCs w:val="24"/>
                <w:lang w:val="uz-Cyrl-UZ"/>
              </w:rPr>
              <w:t xml:space="preserve"> </w:t>
            </w:r>
            <w:r w:rsidR="00540303" w:rsidRPr="00D10493">
              <w:rPr>
                <w:b/>
                <w:color w:val="FFFFFF" w:themeColor="background1"/>
                <w:sz w:val="24"/>
                <w:szCs w:val="24"/>
                <w:lang w:val="uz-Cyrl-UZ"/>
              </w:rPr>
              <w:t>ALOQALAR</w:t>
            </w:r>
          </w:p>
        </w:tc>
      </w:tr>
    </w:tbl>
    <w:p w:rsidR="00117C2F" w:rsidRPr="00D10493" w:rsidRDefault="00117C2F" w:rsidP="009E7A2D">
      <w:pPr>
        <w:rPr>
          <w:sz w:val="24"/>
          <w:szCs w:val="24"/>
          <w:lang w:val="uz-Cyrl-UZ"/>
        </w:rPr>
      </w:pPr>
    </w:p>
    <w:p w:rsidR="00117C2F" w:rsidRPr="00D10493" w:rsidRDefault="00117C2F" w:rsidP="009E7A2D">
      <w:pPr>
        <w:rPr>
          <w:sz w:val="24"/>
          <w:szCs w:val="24"/>
          <w:lang w:val="uz-Cyrl-UZ"/>
        </w:rPr>
      </w:pPr>
    </w:p>
    <w:p w:rsidR="00117C2F" w:rsidRPr="00D10493" w:rsidRDefault="00117C2F" w:rsidP="009E7A2D">
      <w:pPr>
        <w:jc w:val="center"/>
        <w:rPr>
          <w:b/>
          <w:sz w:val="24"/>
          <w:szCs w:val="24"/>
          <w:lang w:val="uz-Cyrl-UZ"/>
        </w:rPr>
      </w:pPr>
    </w:p>
    <w:p w:rsidR="00117C2F" w:rsidRPr="00D10493" w:rsidRDefault="00117C2F" w:rsidP="009E7A2D">
      <w:pPr>
        <w:jc w:val="center"/>
        <w:rPr>
          <w:b/>
          <w:sz w:val="24"/>
          <w:szCs w:val="24"/>
          <w:lang w:val="uz-Cyrl-UZ"/>
        </w:rPr>
      </w:pPr>
    </w:p>
    <w:p w:rsidR="00117C2F" w:rsidRPr="00D10493" w:rsidRDefault="00117C2F" w:rsidP="009E7A2D">
      <w:pPr>
        <w:jc w:val="center"/>
        <w:rPr>
          <w:b/>
          <w:sz w:val="24"/>
          <w:szCs w:val="24"/>
          <w:lang w:val="uz-Cyrl-UZ"/>
        </w:rPr>
      </w:pPr>
    </w:p>
    <w:p w:rsidR="00473A66" w:rsidRPr="00D10493" w:rsidRDefault="00473A66" w:rsidP="00473A66">
      <w:pPr>
        <w:spacing w:after="120" w:line="312" w:lineRule="auto"/>
        <w:ind w:right="-2" w:firstLine="567"/>
        <w:jc w:val="both"/>
        <w:rPr>
          <w:sz w:val="24"/>
          <w:szCs w:val="24"/>
          <w:lang w:val="uz-Cyrl-UZ"/>
        </w:rPr>
      </w:pPr>
      <w:r w:rsidRPr="00D10493">
        <w:rPr>
          <w:sz w:val="24"/>
          <w:szCs w:val="24"/>
          <w:lang w:val="uz-Cyrl-UZ"/>
        </w:rPr>
        <w:t>Joriy yilning yanvar-</w:t>
      </w:r>
      <w:r w:rsidR="006A340D" w:rsidRPr="00D10493">
        <w:rPr>
          <w:sz w:val="24"/>
          <w:szCs w:val="24"/>
          <w:lang w:val="uz-Cyrl-UZ"/>
        </w:rPr>
        <w:t>dekabr</w:t>
      </w:r>
      <w:r w:rsidRPr="00D10493">
        <w:rPr>
          <w:sz w:val="24"/>
          <w:szCs w:val="24"/>
          <w:lang w:val="uz-Cyrl-UZ"/>
        </w:rPr>
        <w:t xml:space="preserve"> oylarida chakana savdo tovar aylanmasi </w:t>
      </w:r>
      <w:r w:rsidR="00FC5ADB" w:rsidRPr="00D10493">
        <w:rPr>
          <w:sz w:val="24"/>
          <w:szCs w:val="24"/>
          <w:lang w:val="uz-Cyrl-UZ"/>
        </w:rPr>
        <w:t>2</w:t>
      </w:r>
      <w:r w:rsidR="00807407" w:rsidRPr="00D10493">
        <w:rPr>
          <w:sz w:val="24"/>
          <w:szCs w:val="24"/>
          <w:lang w:val="uz-Cyrl-UZ"/>
        </w:rPr>
        <w:t>73</w:t>
      </w:r>
      <w:r w:rsidRPr="00D10493">
        <w:rPr>
          <w:sz w:val="24"/>
          <w:szCs w:val="24"/>
          <w:lang w:val="uz-Cyrl-UZ"/>
        </w:rPr>
        <w:t>,</w:t>
      </w:r>
      <w:r w:rsidR="00807407" w:rsidRPr="00D10493">
        <w:rPr>
          <w:sz w:val="24"/>
          <w:szCs w:val="24"/>
          <w:lang w:val="uz-Cyrl-UZ"/>
        </w:rPr>
        <w:t>6</w:t>
      </w:r>
      <w:r w:rsidRPr="00D10493">
        <w:rPr>
          <w:sz w:val="24"/>
          <w:szCs w:val="24"/>
          <w:lang w:val="uz-Cyrl-UZ"/>
        </w:rPr>
        <w:t xml:space="preserve"> mlrd. so‘mni yoki </w:t>
      </w:r>
      <w:r w:rsidR="00261F49">
        <w:rPr>
          <w:sz w:val="24"/>
          <w:szCs w:val="24"/>
          <w:lang w:val="uz-Cyrl-UZ"/>
        </w:rPr>
        <w:t>2022-</w:t>
      </w:r>
      <w:r w:rsidR="00FC5ADB" w:rsidRPr="00D10493">
        <w:rPr>
          <w:sz w:val="24"/>
          <w:szCs w:val="24"/>
          <w:lang w:val="uz-Cyrl-UZ"/>
        </w:rPr>
        <w:t>yilning shu davriga nisbatan 10</w:t>
      </w:r>
      <w:r w:rsidR="00807407" w:rsidRPr="00D10493">
        <w:rPr>
          <w:sz w:val="24"/>
          <w:szCs w:val="24"/>
          <w:lang w:val="uz-Cyrl-UZ"/>
        </w:rPr>
        <w:t>5</w:t>
      </w:r>
      <w:r w:rsidRPr="00D10493">
        <w:rPr>
          <w:sz w:val="24"/>
          <w:szCs w:val="24"/>
          <w:lang w:val="uz-Cyrl-UZ"/>
        </w:rPr>
        <w:t>,</w:t>
      </w:r>
      <w:r w:rsidR="00807407" w:rsidRPr="00D10493">
        <w:rPr>
          <w:sz w:val="24"/>
          <w:szCs w:val="24"/>
          <w:lang w:val="uz-Cyrl-UZ"/>
        </w:rPr>
        <w:t>9</w:t>
      </w:r>
      <w:r w:rsidRPr="00D10493">
        <w:rPr>
          <w:sz w:val="24"/>
          <w:szCs w:val="24"/>
          <w:lang w:val="uz-Cyrl-UZ"/>
        </w:rPr>
        <w:t xml:space="preserve"> % ni tashkil qildi.</w:t>
      </w:r>
    </w:p>
    <w:p w:rsidR="00473A66" w:rsidRPr="00D10493" w:rsidRDefault="00473A66" w:rsidP="00473A66">
      <w:pPr>
        <w:spacing w:after="120" w:line="312" w:lineRule="auto"/>
        <w:ind w:right="-2" w:firstLine="567"/>
        <w:jc w:val="both"/>
        <w:rPr>
          <w:sz w:val="24"/>
          <w:szCs w:val="24"/>
          <w:lang w:val="uz-Cyrl-UZ"/>
        </w:rPr>
      </w:pPr>
      <w:r w:rsidRPr="00D10493">
        <w:rPr>
          <w:sz w:val="24"/>
          <w:szCs w:val="24"/>
          <w:lang w:val="uz-Cyrl-UZ"/>
        </w:rPr>
        <w:t>Yirik korxonalarning chakana savdo tovar aylanmasida (umumiy</w:t>
      </w:r>
      <w:r w:rsidR="00FC5ADB" w:rsidRPr="00D10493">
        <w:rPr>
          <w:sz w:val="24"/>
          <w:szCs w:val="24"/>
          <w:lang w:val="uz-Cyrl-UZ"/>
        </w:rPr>
        <w:t xml:space="preserve"> ovqatlanishni qo‘shgan holda) 1</w:t>
      </w:r>
      <w:r w:rsidRPr="00D10493">
        <w:rPr>
          <w:sz w:val="24"/>
          <w:szCs w:val="24"/>
          <w:lang w:val="uz-Cyrl-UZ"/>
        </w:rPr>
        <w:t>,</w:t>
      </w:r>
      <w:r w:rsidR="00807407" w:rsidRPr="00D10493">
        <w:rPr>
          <w:sz w:val="24"/>
          <w:szCs w:val="24"/>
          <w:lang w:val="uz-Cyrl-UZ"/>
        </w:rPr>
        <w:t>3</w:t>
      </w:r>
      <w:r w:rsidRPr="00D10493">
        <w:rPr>
          <w:sz w:val="24"/>
          <w:szCs w:val="24"/>
          <w:lang w:val="uz-Cyrl-UZ"/>
        </w:rPr>
        <w:t xml:space="preserve"> mlrd. so‘mni tashkil qiladi va umumiy chakana savdo tovar aylanmasidagi ulushi 0,</w:t>
      </w:r>
      <w:r w:rsidR="00807407" w:rsidRPr="00D10493">
        <w:rPr>
          <w:sz w:val="24"/>
          <w:szCs w:val="24"/>
          <w:lang w:val="uz-Cyrl-UZ"/>
        </w:rPr>
        <w:t>5</w:t>
      </w:r>
      <w:r w:rsidRPr="00D10493">
        <w:rPr>
          <w:sz w:val="24"/>
          <w:szCs w:val="24"/>
          <w:lang w:val="uz-Cyrl-UZ"/>
        </w:rPr>
        <w:t xml:space="preserve"> % ni tashkil qildi.</w:t>
      </w:r>
    </w:p>
    <w:p w:rsidR="00473A66" w:rsidRPr="00D10493" w:rsidRDefault="00473A66" w:rsidP="00473A66">
      <w:pPr>
        <w:spacing w:after="120" w:line="312" w:lineRule="auto"/>
        <w:ind w:right="-2" w:firstLine="567"/>
        <w:jc w:val="both"/>
        <w:rPr>
          <w:sz w:val="24"/>
          <w:szCs w:val="24"/>
          <w:lang w:val="uz-Cyrl-UZ"/>
        </w:rPr>
      </w:pPr>
      <w:r w:rsidRPr="00D10493">
        <w:rPr>
          <w:sz w:val="24"/>
          <w:szCs w:val="24"/>
          <w:lang w:val="uz-Cyrl-UZ"/>
        </w:rPr>
        <w:t xml:space="preserve">Kichik korxona va mikrofirmalarning tovar aylanmasi </w:t>
      </w:r>
      <w:r w:rsidR="00807407" w:rsidRPr="00D10493">
        <w:rPr>
          <w:sz w:val="24"/>
          <w:szCs w:val="24"/>
          <w:lang w:val="uz-Cyrl-UZ"/>
        </w:rPr>
        <w:t>62</w:t>
      </w:r>
      <w:r w:rsidRPr="00D10493">
        <w:rPr>
          <w:sz w:val="24"/>
          <w:szCs w:val="24"/>
          <w:lang w:val="uz-Cyrl-UZ"/>
        </w:rPr>
        <w:t>,</w:t>
      </w:r>
      <w:r w:rsidR="00807407" w:rsidRPr="00D10493">
        <w:rPr>
          <w:sz w:val="24"/>
          <w:szCs w:val="24"/>
          <w:lang w:val="uz-Cyrl-UZ"/>
        </w:rPr>
        <w:t>8</w:t>
      </w:r>
      <w:r w:rsidRPr="00D10493">
        <w:rPr>
          <w:sz w:val="24"/>
          <w:szCs w:val="24"/>
          <w:lang w:val="uz-Cyrl-UZ"/>
        </w:rPr>
        <w:t xml:space="preserve"> mlrd. so‘mga yetdi, umumiy chakana savdo </w:t>
      </w:r>
      <w:r w:rsidR="00FC5ADB" w:rsidRPr="00D10493">
        <w:rPr>
          <w:sz w:val="24"/>
          <w:szCs w:val="24"/>
          <w:lang w:val="uz-Cyrl-UZ"/>
        </w:rPr>
        <w:t>t</w:t>
      </w:r>
      <w:r w:rsidR="00807407" w:rsidRPr="00D10493">
        <w:rPr>
          <w:sz w:val="24"/>
          <w:szCs w:val="24"/>
          <w:lang w:val="uz-Cyrl-UZ"/>
        </w:rPr>
        <w:t>ovar aylanmasidagi ulushi esa 23</w:t>
      </w:r>
      <w:r w:rsidRPr="00D10493">
        <w:rPr>
          <w:sz w:val="24"/>
          <w:szCs w:val="24"/>
          <w:lang w:val="uz-Cyrl-UZ"/>
        </w:rPr>
        <w:t>,</w:t>
      </w:r>
      <w:r w:rsidR="00807407" w:rsidRPr="00D10493">
        <w:rPr>
          <w:sz w:val="24"/>
          <w:szCs w:val="24"/>
          <w:lang w:val="uz-Cyrl-UZ"/>
        </w:rPr>
        <w:t>0</w:t>
      </w:r>
      <w:r w:rsidRPr="00D10493">
        <w:rPr>
          <w:sz w:val="24"/>
          <w:szCs w:val="24"/>
          <w:lang w:val="uz-Cyrl-UZ"/>
        </w:rPr>
        <w:t xml:space="preserve"> % ni tashkil qildi.</w:t>
      </w:r>
    </w:p>
    <w:p w:rsidR="00473A66" w:rsidRPr="00D10493" w:rsidRDefault="00473A66" w:rsidP="00473A66">
      <w:pPr>
        <w:spacing w:after="120" w:line="312" w:lineRule="auto"/>
        <w:ind w:right="-2" w:firstLine="567"/>
        <w:jc w:val="both"/>
        <w:rPr>
          <w:sz w:val="24"/>
          <w:szCs w:val="24"/>
          <w:lang w:val="uz-Cyrl-UZ"/>
        </w:rPr>
      </w:pPr>
      <w:r w:rsidRPr="00D10493">
        <w:rPr>
          <w:sz w:val="24"/>
          <w:szCs w:val="24"/>
          <w:lang w:val="uz-Cyrl-UZ"/>
        </w:rPr>
        <w:t xml:space="preserve">Umumiy tovar aylanmasi hajmining </w:t>
      </w:r>
      <w:r w:rsidR="00807407" w:rsidRPr="00D10493">
        <w:rPr>
          <w:sz w:val="24"/>
          <w:szCs w:val="24"/>
          <w:lang w:val="en-US"/>
        </w:rPr>
        <w:t>209</w:t>
      </w:r>
      <w:r w:rsidRPr="00D10493">
        <w:rPr>
          <w:sz w:val="24"/>
          <w:szCs w:val="24"/>
          <w:lang w:val="en-US"/>
        </w:rPr>
        <w:t>,</w:t>
      </w:r>
      <w:r w:rsidR="00807407" w:rsidRPr="00D10493">
        <w:rPr>
          <w:sz w:val="24"/>
          <w:szCs w:val="24"/>
          <w:lang w:val="en-US"/>
        </w:rPr>
        <w:t>5</w:t>
      </w:r>
      <w:r w:rsidRPr="00D10493">
        <w:rPr>
          <w:sz w:val="24"/>
          <w:szCs w:val="24"/>
          <w:lang w:val="uz-Cyrl-UZ"/>
        </w:rPr>
        <w:t xml:space="preserve"> mlrd. so‘mi yakka tartibdagi tadbirkorlar va jismoniy shaxslarning hisobiga to‘g‘ri keldi. Ushbu sektorning jami chakana savdo tovar aylanmasi hajmidagi ulushi </w:t>
      </w:r>
      <w:r w:rsidR="00807407" w:rsidRPr="00D10493">
        <w:rPr>
          <w:sz w:val="24"/>
          <w:szCs w:val="24"/>
          <w:lang w:val="en-US"/>
        </w:rPr>
        <w:t>76</w:t>
      </w:r>
      <w:r w:rsidRPr="00D10493">
        <w:rPr>
          <w:sz w:val="24"/>
          <w:szCs w:val="24"/>
          <w:lang w:val="en-US"/>
        </w:rPr>
        <w:t>,</w:t>
      </w:r>
      <w:r w:rsidR="00807407" w:rsidRPr="00D10493">
        <w:rPr>
          <w:sz w:val="24"/>
          <w:szCs w:val="24"/>
          <w:lang w:val="en-US"/>
        </w:rPr>
        <w:t>5</w:t>
      </w:r>
      <w:r w:rsidRPr="00D10493">
        <w:rPr>
          <w:sz w:val="24"/>
          <w:szCs w:val="24"/>
          <w:lang w:val="uz-Cyrl-UZ"/>
        </w:rPr>
        <w:t xml:space="preserve"> % ga teng bo‘ldi.</w:t>
      </w:r>
    </w:p>
    <w:p w:rsidR="00D32805" w:rsidRPr="00D10493" w:rsidRDefault="00D32805" w:rsidP="00D32805">
      <w:pPr>
        <w:pStyle w:val="a5"/>
        <w:widowControl/>
        <w:spacing w:before="60" w:after="240"/>
        <w:rPr>
          <w:b/>
          <w:sz w:val="24"/>
          <w:szCs w:val="24"/>
          <w:lang w:val="uz-Cyrl-UZ"/>
        </w:rPr>
      </w:pPr>
    </w:p>
    <w:p w:rsidR="00D32805" w:rsidRPr="00D10493" w:rsidRDefault="00D32805" w:rsidP="00D32805">
      <w:pPr>
        <w:pStyle w:val="a5"/>
        <w:widowControl/>
        <w:spacing w:before="60" w:after="240"/>
        <w:ind w:right="-142"/>
        <w:jc w:val="center"/>
        <w:rPr>
          <w:i/>
          <w:sz w:val="24"/>
          <w:szCs w:val="24"/>
          <w:lang w:val="uz-Cyrl-UZ"/>
        </w:rPr>
      </w:pPr>
      <w:r w:rsidRPr="00D10493">
        <w:rPr>
          <w:b/>
          <w:sz w:val="24"/>
          <w:szCs w:val="24"/>
          <w:lang w:val="uz-Cyrl-UZ"/>
        </w:rPr>
        <w:t xml:space="preserve">Chakana savdo tovar aylanmasi </w:t>
      </w:r>
      <w:r w:rsidRPr="00D10493">
        <w:rPr>
          <w:b/>
          <w:sz w:val="24"/>
          <w:szCs w:val="24"/>
          <w:lang w:val="uz-Cyrl-UZ"/>
        </w:rPr>
        <w:br/>
        <w:t>(ovqatlanishni qo‘shgan holda)tarkibi, foizda</w:t>
      </w:r>
      <w:r w:rsidRPr="00D10493">
        <w:rPr>
          <w:b/>
          <w:sz w:val="24"/>
          <w:szCs w:val="24"/>
          <w:lang w:val="uz-Cyrl-UZ"/>
        </w:rPr>
        <w:br/>
      </w:r>
      <w:r w:rsidRPr="00D10493">
        <w:rPr>
          <w:i/>
          <w:sz w:val="24"/>
          <w:szCs w:val="24"/>
          <w:lang w:val="uz-Cyrl-UZ"/>
        </w:rPr>
        <w:t>(</w:t>
      </w:r>
      <w:r w:rsidR="00261F49">
        <w:rPr>
          <w:i/>
          <w:sz w:val="24"/>
          <w:szCs w:val="24"/>
          <w:lang w:val="uz-Cyrl-UZ"/>
        </w:rPr>
        <w:t>2023-</w:t>
      </w:r>
      <w:r w:rsidRPr="00D10493">
        <w:rPr>
          <w:i/>
          <w:sz w:val="24"/>
          <w:szCs w:val="24"/>
          <w:lang w:val="uz-Cyrl-UZ"/>
        </w:rPr>
        <w:t>yilning yanvar–</w:t>
      </w:r>
      <w:r w:rsidR="006A340D" w:rsidRPr="00D10493">
        <w:rPr>
          <w:i/>
          <w:sz w:val="24"/>
          <w:szCs w:val="24"/>
          <w:lang w:val="uz-Cyrl-UZ"/>
        </w:rPr>
        <w:t>dekabr</w:t>
      </w:r>
      <w:r w:rsidRPr="00D10493">
        <w:rPr>
          <w:i/>
          <w:sz w:val="24"/>
          <w:szCs w:val="24"/>
          <w:lang w:val="uz-Cyrl-UZ"/>
        </w:rPr>
        <w:t xml:space="preserve"> holatiga)</w:t>
      </w:r>
    </w:p>
    <w:p w:rsidR="00D32805" w:rsidRPr="00D10493" w:rsidRDefault="00D32805" w:rsidP="00D32805">
      <w:pPr>
        <w:pStyle w:val="a5"/>
        <w:widowControl/>
        <w:spacing w:line="276" w:lineRule="auto"/>
        <w:ind w:firstLine="567"/>
        <w:jc w:val="both"/>
        <w:rPr>
          <w:sz w:val="24"/>
          <w:szCs w:val="24"/>
          <w:lang w:val="uz-Cyrl-UZ"/>
        </w:rPr>
      </w:pPr>
    </w:p>
    <w:p w:rsidR="00D32805" w:rsidRPr="00D10493" w:rsidRDefault="00D32805" w:rsidP="00D32805">
      <w:pPr>
        <w:spacing w:after="200" w:line="276" w:lineRule="auto"/>
        <w:jc w:val="center"/>
        <w:rPr>
          <w:sz w:val="24"/>
          <w:szCs w:val="24"/>
          <w:lang w:val="uz-Cyrl-UZ"/>
        </w:rPr>
      </w:pPr>
      <w:r w:rsidRPr="00D10493">
        <w:rPr>
          <w:noProof/>
          <w:sz w:val="24"/>
          <w:szCs w:val="24"/>
        </w:rPr>
        <w:drawing>
          <wp:inline distT="0" distB="0" distL="0" distR="0" wp14:anchorId="6E7DB2DD" wp14:editId="6743BB86">
            <wp:extent cx="4995545" cy="3181243"/>
            <wp:effectExtent l="0" t="19050" r="0" b="210185"/>
            <wp:docPr id="1131"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32805" w:rsidRPr="00D10493" w:rsidRDefault="00D32805" w:rsidP="00D32805">
      <w:pPr>
        <w:spacing w:after="200" w:line="276" w:lineRule="auto"/>
        <w:jc w:val="center"/>
        <w:rPr>
          <w:sz w:val="24"/>
          <w:szCs w:val="24"/>
          <w:lang w:val="uz-Cyrl-UZ"/>
        </w:rPr>
      </w:pPr>
    </w:p>
    <w:tbl>
      <w:tblPr>
        <w:tblW w:w="8896" w:type="dxa"/>
        <w:tblLayout w:type="fixed"/>
        <w:tblCellMar>
          <w:left w:w="107" w:type="dxa"/>
          <w:right w:w="107" w:type="dxa"/>
        </w:tblCellMar>
        <w:tblLook w:val="0000" w:firstRow="0" w:lastRow="0" w:firstColumn="0" w:lastColumn="0" w:noHBand="0" w:noVBand="0"/>
      </w:tblPr>
      <w:tblGrid>
        <w:gridCol w:w="2092"/>
        <w:gridCol w:w="1417"/>
        <w:gridCol w:w="1843"/>
        <w:gridCol w:w="1559"/>
        <w:gridCol w:w="1985"/>
      </w:tblGrid>
      <w:tr w:rsidR="00D32805" w:rsidRPr="00D10493" w:rsidTr="006B673B">
        <w:trPr>
          <w:cantSplit/>
          <w:trHeight w:val="521"/>
        </w:trPr>
        <w:tc>
          <w:tcPr>
            <w:tcW w:w="2092"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D32805" w:rsidRPr="00D10493" w:rsidRDefault="00D32805" w:rsidP="006B673B">
            <w:pPr>
              <w:spacing w:before="60" w:after="60"/>
              <w:jc w:val="center"/>
              <w:rPr>
                <w:b/>
                <w:sz w:val="24"/>
                <w:szCs w:val="24"/>
                <w:lang w:val="uz-Cyrl-UZ"/>
              </w:rPr>
            </w:pPr>
          </w:p>
        </w:tc>
        <w:tc>
          <w:tcPr>
            <w:tcW w:w="3260"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D32805" w:rsidRPr="00D10493" w:rsidRDefault="00D32805" w:rsidP="006B673B">
            <w:pPr>
              <w:spacing w:before="60" w:after="60"/>
              <w:jc w:val="center"/>
              <w:rPr>
                <w:b/>
                <w:sz w:val="24"/>
                <w:szCs w:val="24"/>
                <w:lang w:val="uz-Cyrl-UZ"/>
              </w:rPr>
            </w:pPr>
            <w:r w:rsidRPr="00D10493">
              <w:rPr>
                <w:b/>
                <w:sz w:val="24"/>
                <w:szCs w:val="24"/>
                <w:lang w:val="uz-Cyrl-UZ"/>
              </w:rPr>
              <w:t>Jami</w:t>
            </w:r>
          </w:p>
        </w:tc>
        <w:tc>
          <w:tcPr>
            <w:tcW w:w="3544"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D32805" w:rsidRPr="00D10493" w:rsidRDefault="00D32805" w:rsidP="006B673B">
            <w:pPr>
              <w:spacing w:before="60" w:after="60"/>
              <w:jc w:val="center"/>
              <w:rPr>
                <w:b/>
                <w:sz w:val="24"/>
                <w:szCs w:val="24"/>
                <w:lang w:val="uz-Cyrl-UZ"/>
              </w:rPr>
            </w:pPr>
            <w:r w:rsidRPr="00D10493">
              <w:rPr>
                <w:b/>
                <w:sz w:val="24"/>
                <w:szCs w:val="24"/>
                <w:lang w:val="uz-Cyrl-UZ"/>
              </w:rPr>
              <w:t>Aholi jon boshiga</w:t>
            </w:r>
          </w:p>
        </w:tc>
      </w:tr>
      <w:tr w:rsidR="00D32805" w:rsidRPr="00096845" w:rsidTr="006B673B">
        <w:trPr>
          <w:cantSplit/>
          <w:trHeight w:val="1713"/>
        </w:trPr>
        <w:tc>
          <w:tcPr>
            <w:tcW w:w="2092"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D32805" w:rsidRPr="00D10493" w:rsidRDefault="00D32805" w:rsidP="006B673B">
            <w:pPr>
              <w:spacing w:before="60" w:after="60"/>
              <w:jc w:val="center"/>
              <w:rPr>
                <w:b/>
                <w:sz w:val="24"/>
                <w:szCs w:val="24"/>
                <w:lang w:val="uz-Cyrl-UZ"/>
              </w:rPr>
            </w:pPr>
          </w:p>
        </w:tc>
        <w:tc>
          <w:tcPr>
            <w:tcW w:w="1417"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D32805" w:rsidRPr="00D10493" w:rsidRDefault="00D32805" w:rsidP="006B673B">
            <w:pPr>
              <w:spacing w:before="60" w:after="60"/>
              <w:ind w:left="-113" w:right="-113"/>
              <w:jc w:val="center"/>
              <w:rPr>
                <w:b/>
                <w:sz w:val="24"/>
                <w:szCs w:val="24"/>
                <w:lang w:val="uz-Cyrl-UZ"/>
              </w:rPr>
            </w:pPr>
            <w:r w:rsidRPr="00D10493">
              <w:rPr>
                <w:b/>
                <w:sz w:val="24"/>
                <w:szCs w:val="24"/>
                <w:lang w:val="uz-Cyrl-UZ"/>
              </w:rPr>
              <w:t>mlrd. so‘m</w:t>
            </w:r>
          </w:p>
        </w:tc>
        <w:tc>
          <w:tcPr>
            <w:tcW w:w="1843"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D32805" w:rsidRPr="00D10493" w:rsidRDefault="00261F49" w:rsidP="00473A66">
            <w:pPr>
              <w:spacing w:before="60" w:after="60"/>
              <w:ind w:left="-113" w:right="-113"/>
              <w:jc w:val="center"/>
              <w:rPr>
                <w:b/>
                <w:sz w:val="24"/>
                <w:szCs w:val="24"/>
                <w:lang w:val="uz-Cyrl-UZ"/>
              </w:rPr>
            </w:pPr>
            <w:r>
              <w:rPr>
                <w:b/>
                <w:sz w:val="24"/>
                <w:szCs w:val="24"/>
                <w:lang w:val="uz-Cyrl-UZ"/>
              </w:rPr>
              <w:t>2022-</w:t>
            </w:r>
            <w:r w:rsidR="00D32805" w:rsidRPr="00D10493">
              <w:rPr>
                <w:b/>
                <w:sz w:val="24"/>
                <w:szCs w:val="24"/>
                <w:lang w:val="uz-Cyrl-UZ"/>
              </w:rPr>
              <w:t>yilning</w:t>
            </w:r>
            <w:r w:rsidR="00D32805" w:rsidRPr="00D10493">
              <w:rPr>
                <w:b/>
                <w:sz w:val="24"/>
                <w:szCs w:val="24"/>
                <w:lang w:val="uz-Cyrl-UZ"/>
              </w:rPr>
              <w:br/>
              <w:t>yanvar-</w:t>
            </w:r>
            <w:r w:rsidR="00D32805" w:rsidRPr="00D10493">
              <w:rPr>
                <w:b/>
                <w:sz w:val="24"/>
                <w:szCs w:val="24"/>
                <w:lang w:val="uz-Cyrl-UZ"/>
              </w:rPr>
              <w:br/>
            </w:r>
            <w:r w:rsidR="006A340D" w:rsidRPr="00D10493">
              <w:rPr>
                <w:b/>
                <w:sz w:val="24"/>
                <w:szCs w:val="24"/>
                <w:lang w:val="en-US"/>
              </w:rPr>
              <w:t>dekabr</w:t>
            </w:r>
            <w:r w:rsidR="00E73688" w:rsidRPr="00D10493">
              <w:rPr>
                <w:b/>
                <w:sz w:val="24"/>
                <w:szCs w:val="24"/>
                <w:lang w:val="en-US"/>
              </w:rPr>
              <w:t>iga</w:t>
            </w:r>
            <w:r w:rsidR="00D32805" w:rsidRPr="00D10493">
              <w:rPr>
                <w:b/>
                <w:sz w:val="24"/>
                <w:szCs w:val="24"/>
                <w:lang w:val="uz-Cyrl-UZ"/>
              </w:rPr>
              <w:br/>
              <w:t>nisbatan</w:t>
            </w:r>
            <w:r w:rsidR="00D32805" w:rsidRPr="00D10493">
              <w:rPr>
                <w:b/>
                <w:sz w:val="24"/>
                <w:szCs w:val="24"/>
                <w:lang w:val="uz-Cyrl-UZ"/>
              </w:rPr>
              <w:br/>
              <w:t>foizda</w:t>
            </w:r>
          </w:p>
        </w:tc>
        <w:tc>
          <w:tcPr>
            <w:tcW w:w="1559"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D32805" w:rsidRPr="00D10493" w:rsidRDefault="00D32805" w:rsidP="006B673B">
            <w:pPr>
              <w:spacing w:before="60" w:after="60"/>
              <w:ind w:left="-113" w:right="-113"/>
              <w:jc w:val="center"/>
              <w:rPr>
                <w:b/>
                <w:sz w:val="24"/>
                <w:szCs w:val="24"/>
                <w:lang w:val="uz-Cyrl-UZ"/>
              </w:rPr>
            </w:pPr>
            <w:r w:rsidRPr="00D10493">
              <w:rPr>
                <w:b/>
                <w:sz w:val="24"/>
                <w:szCs w:val="24"/>
                <w:lang w:val="uz-Cyrl-UZ"/>
              </w:rPr>
              <w:t>ming so‘m</w:t>
            </w:r>
          </w:p>
        </w:tc>
        <w:tc>
          <w:tcPr>
            <w:tcW w:w="1985"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D32805" w:rsidRPr="00D10493" w:rsidRDefault="00261F49" w:rsidP="00473A66">
            <w:pPr>
              <w:spacing w:before="60" w:after="60"/>
              <w:ind w:left="-113" w:right="-113"/>
              <w:jc w:val="center"/>
              <w:rPr>
                <w:b/>
                <w:sz w:val="24"/>
                <w:szCs w:val="24"/>
                <w:lang w:val="uz-Cyrl-UZ"/>
              </w:rPr>
            </w:pPr>
            <w:r>
              <w:rPr>
                <w:b/>
                <w:sz w:val="24"/>
                <w:szCs w:val="24"/>
                <w:lang w:val="uz-Cyrl-UZ"/>
              </w:rPr>
              <w:t>2022-</w:t>
            </w:r>
            <w:r w:rsidR="00473A66" w:rsidRPr="00D10493">
              <w:rPr>
                <w:b/>
                <w:sz w:val="24"/>
                <w:szCs w:val="24"/>
                <w:lang w:val="uz-Cyrl-UZ"/>
              </w:rPr>
              <w:t>yilning</w:t>
            </w:r>
            <w:r w:rsidR="00473A66" w:rsidRPr="00D10493">
              <w:rPr>
                <w:b/>
                <w:sz w:val="24"/>
                <w:szCs w:val="24"/>
                <w:lang w:val="uz-Cyrl-UZ"/>
              </w:rPr>
              <w:br/>
              <w:t>yanvar-</w:t>
            </w:r>
            <w:r w:rsidR="00FC5ADB" w:rsidRPr="00D10493">
              <w:rPr>
                <w:b/>
                <w:sz w:val="24"/>
                <w:szCs w:val="24"/>
                <w:lang w:val="en-US"/>
              </w:rPr>
              <w:t xml:space="preserve">     </w:t>
            </w:r>
            <w:r w:rsidR="006A340D" w:rsidRPr="00D10493">
              <w:rPr>
                <w:b/>
                <w:sz w:val="24"/>
                <w:szCs w:val="24"/>
                <w:lang w:val="en-US"/>
              </w:rPr>
              <w:t>dekabr</w:t>
            </w:r>
            <w:r w:rsidR="00E73688" w:rsidRPr="00D10493">
              <w:rPr>
                <w:b/>
                <w:sz w:val="24"/>
                <w:szCs w:val="24"/>
                <w:lang w:val="en-US"/>
              </w:rPr>
              <w:t>iga</w:t>
            </w:r>
            <w:r w:rsidR="00D32805" w:rsidRPr="00D10493">
              <w:rPr>
                <w:b/>
                <w:sz w:val="24"/>
                <w:szCs w:val="24"/>
                <w:lang w:val="uz-Cyrl-UZ"/>
              </w:rPr>
              <w:br/>
              <w:t>nisbatan</w:t>
            </w:r>
            <w:r w:rsidR="00D32805" w:rsidRPr="00D10493">
              <w:rPr>
                <w:b/>
                <w:sz w:val="24"/>
                <w:szCs w:val="24"/>
                <w:lang w:val="uz-Cyrl-UZ"/>
              </w:rPr>
              <w:br/>
              <w:t>foizda</w:t>
            </w:r>
          </w:p>
        </w:tc>
      </w:tr>
      <w:tr w:rsidR="006B673B" w:rsidRPr="00096845" w:rsidTr="006B673B">
        <w:trPr>
          <w:cantSplit/>
          <w:trHeight w:val="42"/>
        </w:trPr>
        <w:tc>
          <w:tcPr>
            <w:tcW w:w="2092" w:type="dxa"/>
            <w:tcBorders>
              <w:top w:val="single" w:sz="18" w:space="0" w:color="92CDDC" w:themeColor="accent5" w:themeTint="99"/>
            </w:tcBorders>
            <w:shd w:val="clear" w:color="auto" w:fill="FFFFFF" w:themeFill="background1"/>
            <w:vAlign w:val="center"/>
          </w:tcPr>
          <w:p w:rsidR="006B673B" w:rsidRPr="00D10493" w:rsidRDefault="006B673B" w:rsidP="006B673B">
            <w:pPr>
              <w:spacing w:before="60" w:after="60"/>
              <w:jc w:val="center"/>
              <w:rPr>
                <w:b/>
                <w:sz w:val="10"/>
                <w:szCs w:val="10"/>
                <w:lang w:val="uz-Cyrl-UZ"/>
              </w:rPr>
            </w:pPr>
          </w:p>
        </w:tc>
        <w:tc>
          <w:tcPr>
            <w:tcW w:w="1417" w:type="dxa"/>
            <w:tcBorders>
              <w:top w:val="single" w:sz="18" w:space="0" w:color="92CDDC" w:themeColor="accent5" w:themeTint="99"/>
            </w:tcBorders>
            <w:shd w:val="clear" w:color="auto" w:fill="FFFFFF" w:themeFill="background1"/>
            <w:vAlign w:val="center"/>
          </w:tcPr>
          <w:p w:rsidR="006B673B" w:rsidRPr="00D10493" w:rsidRDefault="006B673B" w:rsidP="006B673B">
            <w:pPr>
              <w:spacing w:before="60" w:after="60"/>
              <w:ind w:left="-113" w:right="-113"/>
              <w:jc w:val="center"/>
              <w:rPr>
                <w:b/>
                <w:sz w:val="10"/>
                <w:szCs w:val="10"/>
                <w:lang w:val="uz-Cyrl-UZ"/>
              </w:rPr>
            </w:pPr>
          </w:p>
        </w:tc>
        <w:tc>
          <w:tcPr>
            <w:tcW w:w="1843" w:type="dxa"/>
            <w:tcBorders>
              <w:top w:val="single" w:sz="18" w:space="0" w:color="92CDDC" w:themeColor="accent5" w:themeTint="99"/>
            </w:tcBorders>
            <w:shd w:val="clear" w:color="auto" w:fill="FFFFFF" w:themeFill="background1"/>
            <w:vAlign w:val="center"/>
          </w:tcPr>
          <w:p w:rsidR="006B673B" w:rsidRPr="00D10493" w:rsidRDefault="006B673B" w:rsidP="006B673B">
            <w:pPr>
              <w:spacing w:before="60" w:after="60"/>
              <w:ind w:left="-113" w:right="-113"/>
              <w:jc w:val="center"/>
              <w:rPr>
                <w:b/>
                <w:sz w:val="10"/>
                <w:szCs w:val="10"/>
                <w:lang w:val="uz-Cyrl-UZ"/>
              </w:rPr>
            </w:pPr>
          </w:p>
        </w:tc>
        <w:tc>
          <w:tcPr>
            <w:tcW w:w="1559" w:type="dxa"/>
            <w:tcBorders>
              <w:top w:val="single" w:sz="18" w:space="0" w:color="92CDDC" w:themeColor="accent5" w:themeTint="99"/>
            </w:tcBorders>
            <w:shd w:val="clear" w:color="auto" w:fill="FFFFFF" w:themeFill="background1"/>
            <w:vAlign w:val="center"/>
          </w:tcPr>
          <w:p w:rsidR="006B673B" w:rsidRPr="00D10493" w:rsidRDefault="006B673B" w:rsidP="006B673B">
            <w:pPr>
              <w:spacing w:before="60" w:after="60"/>
              <w:ind w:left="-113" w:right="-113"/>
              <w:jc w:val="center"/>
              <w:rPr>
                <w:b/>
                <w:sz w:val="10"/>
                <w:szCs w:val="10"/>
                <w:lang w:val="uz-Cyrl-UZ"/>
              </w:rPr>
            </w:pPr>
          </w:p>
        </w:tc>
        <w:tc>
          <w:tcPr>
            <w:tcW w:w="1985" w:type="dxa"/>
            <w:tcBorders>
              <w:top w:val="single" w:sz="18" w:space="0" w:color="92CDDC" w:themeColor="accent5" w:themeTint="99"/>
            </w:tcBorders>
            <w:shd w:val="clear" w:color="auto" w:fill="FFFFFF" w:themeFill="background1"/>
            <w:vAlign w:val="center"/>
          </w:tcPr>
          <w:p w:rsidR="006B673B" w:rsidRPr="00D10493" w:rsidRDefault="006B673B" w:rsidP="006B673B">
            <w:pPr>
              <w:spacing w:before="60" w:after="60"/>
              <w:ind w:left="-113" w:right="-113"/>
              <w:jc w:val="center"/>
              <w:rPr>
                <w:b/>
                <w:sz w:val="10"/>
                <w:szCs w:val="10"/>
                <w:lang w:val="uz-Cyrl-UZ"/>
              </w:rPr>
            </w:pPr>
          </w:p>
        </w:tc>
      </w:tr>
      <w:tr w:rsidR="00807407" w:rsidRPr="00D10493" w:rsidTr="00807407">
        <w:trPr>
          <w:cantSplit/>
          <w:trHeight w:val="1226"/>
        </w:trPr>
        <w:tc>
          <w:tcPr>
            <w:tcW w:w="2092" w:type="dxa"/>
            <w:shd w:val="clear" w:color="auto" w:fill="B6DDE8" w:themeFill="accent5" w:themeFillTint="66"/>
            <w:vAlign w:val="center"/>
          </w:tcPr>
          <w:p w:rsidR="00807407" w:rsidRPr="00D10493" w:rsidRDefault="00807407" w:rsidP="00D32805">
            <w:pPr>
              <w:spacing w:before="240" w:after="240"/>
              <w:jc w:val="center"/>
              <w:rPr>
                <w:sz w:val="24"/>
                <w:szCs w:val="24"/>
                <w:lang w:val="uz-Cyrl-UZ"/>
              </w:rPr>
            </w:pPr>
            <w:r w:rsidRPr="00D10493">
              <w:rPr>
                <w:sz w:val="24"/>
                <w:szCs w:val="24"/>
                <w:lang w:val="uz-Cyrl-UZ"/>
              </w:rPr>
              <w:t>Chakana tovar aylanmasi</w:t>
            </w:r>
          </w:p>
        </w:tc>
        <w:tc>
          <w:tcPr>
            <w:tcW w:w="1417" w:type="dxa"/>
            <w:shd w:val="clear" w:color="auto" w:fill="B6DDE8" w:themeFill="accent5" w:themeFillTint="66"/>
            <w:vAlign w:val="center"/>
          </w:tcPr>
          <w:p w:rsidR="00807407" w:rsidRPr="00D10493" w:rsidRDefault="00807407" w:rsidP="00807407">
            <w:pPr>
              <w:jc w:val="center"/>
              <w:rPr>
                <w:b/>
                <w:bCs/>
                <w:sz w:val="28"/>
                <w:szCs w:val="28"/>
              </w:rPr>
            </w:pPr>
            <w:r w:rsidRPr="00D10493">
              <w:rPr>
                <w:b/>
                <w:bCs/>
                <w:sz w:val="28"/>
                <w:szCs w:val="28"/>
              </w:rPr>
              <w:t>273,6</w:t>
            </w:r>
          </w:p>
        </w:tc>
        <w:tc>
          <w:tcPr>
            <w:tcW w:w="1843" w:type="dxa"/>
            <w:shd w:val="clear" w:color="auto" w:fill="B6DDE8" w:themeFill="accent5" w:themeFillTint="66"/>
            <w:vAlign w:val="center"/>
          </w:tcPr>
          <w:p w:rsidR="00807407" w:rsidRPr="00D10493" w:rsidRDefault="00807407" w:rsidP="00807407">
            <w:pPr>
              <w:jc w:val="center"/>
              <w:rPr>
                <w:sz w:val="28"/>
                <w:szCs w:val="28"/>
              </w:rPr>
            </w:pPr>
            <w:r w:rsidRPr="00D10493">
              <w:rPr>
                <w:sz w:val="28"/>
                <w:szCs w:val="28"/>
              </w:rPr>
              <w:t>105,9</w:t>
            </w:r>
          </w:p>
        </w:tc>
        <w:tc>
          <w:tcPr>
            <w:tcW w:w="1559" w:type="dxa"/>
            <w:shd w:val="clear" w:color="auto" w:fill="B6DDE8" w:themeFill="accent5" w:themeFillTint="66"/>
            <w:vAlign w:val="center"/>
          </w:tcPr>
          <w:p w:rsidR="00807407" w:rsidRPr="00D10493" w:rsidRDefault="00807407" w:rsidP="00807407">
            <w:pPr>
              <w:jc w:val="center"/>
              <w:rPr>
                <w:sz w:val="28"/>
                <w:szCs w:val="28"/>
              </w:rPr>
            </w:pPr>
            <w:r w:rsidRPr="00D10493">
              <w:rPr>
                <w:sz w:val="28"/>
                <w:szCs w:val="28"/>
              </w:rPr>
              <w:t>3 672,2</w:t>
            </w:r>
          </w:p>
        </w:tc>
        <w:tc>
          <w:tcPr>
            <w:tcW w:w="1985" w:type="dxa"/>
            <w:shd w:val="clear" w:color="auto" w:fill="B6DDE8" w:themeFill="accent5" w:themeFillTint="66"/>
            <w:vAlign w:val="center"/>
          </w:tcPr>
          <w:p w:rsidR="00807407" w:rsidRPr="00D10493" w:rsidRDefault="00807407" w:rsidP="00807407">
            <w:pPr>
              <w:jc w:val="center"/>
              <w:rPr>
                <w:sz w:val="28"/>
                <w:szCs w:val="28"/>
              </w:rPr>
            </w:pPr>
            <w:r w:rsidRPr="00D10493">
              <w:rPr>
                <w:sz w:val="28"/>
                <w:szCs w:val="28"/>
              </w:rPr>
              <w:t>105,1</w:t>
            </w:r>
          </w:p>
        </w:tc>
      </w:tr>
    </w:tbl>
    <w:p w:rsidR="00D32805" w:rsidRPr="00D10493" w:rsidRDefault="00D32805" w:rsidP="00D32805">
      <w:pPr>
        <w:jc w:val="center"/>
        <w:rPr>
          <w:sz w:val="24"/>
          <w:szCs w:val="24"/>
          <w:lang w:val="uz-Cyrl-UZ"/>
        </w:rPr>
      </w:pPr>
    </w:p>
    <w:p w:rsidR="00D32805" w:rsidRPr="00D10493" w:rsidRDefault="00D32805" w:rsidP="00D32805">
      <w:pPr>
        <w:jc w:val="center"/>
        <w:rPr>
          <w:b/>
          <w:sz w:val="24"/>
          <w:szCs w:val="24"/>
          <w:lang w:val="uz-Cyrl-UZ"/>
        </w:rPr>
      </w:pPr>
    </w:p>
    <w:p w:rsidR="00D32805" w:rsidRPr="00D10493" w:rsidRDefault="00D32805" w:rsidP="00D32805">
      <w:pPr>
        <w:jc w:val="center"/>
        <w:rPr>
          <w:b/>
          <w:sz w:val="24"/>
          <w:szCs w:val="24"/>
          <w:lang w:val="uz-Cyrl-UZ"/>
        </w:rPr>
      </w:pPr>
      <w:r w:rsidRPr="00D10493">
        <w:rPr>
          <w:b/>
          <w:sz w:val="24"/>
          <w:szCs w:val="24"/>
          <w:lang w:val="uz-Cyrl-UZ"/>
        </w:rPr>
        <w:t xml:space="preserve">Tashqi savdoda </w:t>
      </w:r>
      <w:r w:rsidRPr="00D10493">
        <w:rPr>
          <w:b/>
          <w:sz w:val="24"/>
          <w:szCs w:val="24"/>
          <w:lang w:val="uz-Cyrl-UZ"/>
        </w:rPr>
        <w:br/>
        <w:t>eksport va importni ulushi, foizda</w:t>
      </w:r>
    </w:p>
    <w:p w:rsidR="00D32805" w:rsidRPr="00D10493" w:rsidRDefault="00D32805" w:rsidP="00D32805">
      <w:pPr>
        <w:jc w:val="center"/>
        <w:rPr>
          <w:b/>
          <w:sz w:val="24"/>
          <w:szCs w:val="24"/>
          <w:lang w:val="uz-Cyrl-UZ"/>
        </w:rPr>
      </w:pPr>
    </w:p>
    <w:p w:rsidR="00D32805" w:rsidRPr="00D10493" w:rsidRDefault="00D32805" w:rsidP="00D32805">
      <w:pPr>
        <w:jc w:val="center"/>
        <w:rPr>
          <w:b/>
          <w:noProof/>
          <w:sz w:val="24"/>
          <w:szCs w:val="24"/>
          <w:lang w:val="uz-Cyrl-UZ"/>
        </w:rPr>
      </w:pPr>
      <w:r w:rsidRPr="00D10493">
        <w:rPr>
          <w:b/>
          <w:noProof/>
          <w:sz w:val="24"/>
          <w:szCs w:val="24"/>
        </w:rPr>
        <w:drawing>
          <wp:inline distT="0" distB="0" distL="0" distR="0" wp14:anchorId="409431EC" wp14:editId="104BFA3D">
            <wp:extent cx="5581935" cy="3493827"/>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32805" w:rsidRPr="00D10493" w:rsidRDefault="00D32805" w:rsidP="00D32805">
      <w:pPr>
        <w:jc w:val="center"/>
        <w:rPr>
          <w:b/>
          <w:noProof/>
          <w:sz w:val="24"/>
          <w:szCs w:val="24"/>
          <w:lang w:val="uz-Cyrl-UZ"/>
        </w:rPr>
      </w:pPr>
    </w:p>
    <w:p w:rsidR="00D32805" w:rsidRPr="00D10493" w:rsidRDefault="00D32805" w:rsidP="00D32805">
      <w:pPr>
        <w:pStyle w:val="a5"/>
        <w:widowControl/>
        <w:spacing w:line="276" w:lineRule="auto"/>
        <w:ind w:firstLine="567"/>
        <w:jc w:val="both"/>
        <w:rPr>
          <w:sz w:val="24"/>
          <w:szCs w:val="24"/>
          <w:lang w:val="uz-Cyrl-UZ"/>
        </w:rPr>
      </w:pPr>
    </w:p>
    <w:p w:rsidR="00473A66" w:rsidRPr="00D10493" w:rsidRDefault="00473A66" w:rsidP="00473A66">
      <w:pPr>
        <w:spacing w:after="120" w:line="360" w:lineRule="auto"/>
        <w:ind w:firstLine="567"/>
        <w:jc w:val="both"/>
        <w:rPr>
          <w:sz w:val="24"/>
          <w:szCs w:val="24"/>
          <w:lang w:val="uz-Cyrl-UZ"/>
        </w:rPr>
      </w:pPr>
      <w:r w:rsidRPr="00D10493">
        <w:rPr>
          <w:sz w:val="24"/>
          <w:szCs w:val="24"/>
          <w:lang w:val="uz-Cyrl-UZ"/>
        </w:rPr>
        <w:t>Kegeyli tumanida tashqi savdoning 2</w:t>
      </w:r>
      <w:r w:rsidR="00FC5ADB" w:rsidRPr="00D10493">
        <w:rPr>
          <w:sz w:val="24"/>
          <w:szCs w:val="24"/>
          <w:lang w:val="en-US"/>
        </w:rPr>
        <w:t>3</w:t>
      </w:r>
      <w:r w:rsidRPr="00D10493">
        <w:rPr>
          <w:sz w:val="24"/>
          <w:szCs w:val="24"/>
          <w:lang w:val="uz-Cyrl-UZ"/>
        </w:rPr>
        <w:t>,</w:t>
      </w:r>
      <w:r w:rsidR="002700F7" w:rsidRPr="00D10493">
        <w:rPr>
          <w:sz w:val="24"/>
          <w:szCs w:val="24"/>
          <w:lang w:val="en-US"/>
        </w:rPr>
        <w:t>2</w:t>
      </w:r>
      <w:r w:rsidRPr="00D10493">
        <w:rPr>
          <w:sz w:val="24"/>
          <w:szCs w:val="24"/>
          <w:lang w:val="uz-Cyrl-UZ"/>
        </w:rPr>
        <w:t>% foizni import tashkil qiladi. Import yanvar-</w:t>
      </w:r>
      <w:r w:rsidR="006A340D" w:rsidRPr="00D10493">
        <w:rPr>
          <w:sz w:val="24"/>
          <w:szCs w:val="24"/>
          <w:lang w:val="uz-Cyrl-UZ"/>
        </w:rPr>
        <w:t>dekabr</w:t>
      </w:r>
      <w:r w:rsidRPr="00D10493">
        <w:rPr>
          <w:sz w:val="24"/>
          <w:szCs w:val="24"/>
          <w:lang w:val="uz-Cyrl-UZ"/>
        </w:rPr>
        <w:t xml:space="preserve"> oyida -</w:t>
      </w:r>
      <w:r w:rsidR="002700F7" w:rsidRPr="00261F49">
        <w:rPr>
          <w:sz w:val="24"/>
          <w:szCs w:val="24"/>
          <w:lang w:val="uz-Cyrl-UZ"/>
        </w:rPr>
        <w:t>2</w:t>
      </w:r>
      <w:r w:rsidRPr="00D10493">
        <w:rPr>
          <w:sz w:val="24"/>
          <w:szCs w:val="24"/>
          <w:lang w:val="uz-Cyrl-UZ"/>
        </w:rPr>
        <w:t>,</w:t>
      </w:r>
      <w:r w:rsidR="002700F7" w:rsidRPr="00261F49">
        <w:rPr>
          <w:sz w:val="24"/>
          <w:szCs w:val="24"/>
          <w:lang w:val="uz-Cyrl-UZ"/>
        </w:rPr>
        <w:t>1</w:t>
      </w:r>
      <w:r w:rsidRPr="00D10493">
        <w:rPr>
          <w:sz w:val="24"/>
          <w:szCs w:val="24"/>
          <w:lang w:val="uz-Cyrl-UZ"/>
        </w:rPr>
        <w:t xml:space="preserve"> mln dollarga teng bo‘ldi.</w:t>
      </w:r>
    </w:p>
    <w:p w:rsidR="00B5375B" w:rsidRPr="00D10493" w:rsidRDefault="00B5375B" w:rsidP="00D32805">
      <w:pPr>
        <w:jc w:val="center"/>
        <w:rPr>
          <w:b/>
          <w:sz w:val="24"/>
          <w:szCs w:val="24"/>
          <w:lang w:val="uz-Cyrl-UZ"/>
        </w:rPr>
      </w:pPr>
    </w:p>
    <w:p w:rsidR="00CB4038" w:rsidRPr="00D10493" w:rsidRDefault="00CB4038" w:rsidP="00D32805">
      <w:pPr>
        <w:jc w:val="center"/>
        <w:rPr>
          <w:b/>
          <w:sz w:val="24"/>
          <w:szCs w:val="24"/>
          <w:lang w:val="uz-Cyrl-UZ"/>
        </w:rPr>
      </w:pPr>
    </w:p>
    <w:p w:rsidR="00CB4038" w:rsidRPr="00D10493" w:rsidRDefault="00CB4038" w:rsidP="00D32805">
      <w:pPr>
        <w:jc w:val="center"/>
        <w:rPr>
          <w:b/>
          <w:sz w:val="24"/>
          <w:szCs w:val="24"/>
          <w:lang w:val="uz-Cyrl-UZ"/>
        </w:rPr>
      </w:pPr>
    </w:p>
    <w:p w:rsidR="00B5375B" w:rsidRPr="00D10493" w:rsidRDefault="00B5375B" w:rsidP="00D32805">
      <w:pPr>
        <w:jc w:val="center"/>
        <w:rPr>
          <w:b/>
          <w:sz w:val="24"/>
          <w:szCs w:val="24"/>
          <w:lang w:val="uz-Cyrl-UZ"/>
        </w:rPr>
      </w:pPr>
    </w:p>
    <w:p w:rsidR="00D32805" w:rsidRPr="00D10493" w:rsidRDefault="00D32805" w:rsidP="00D32805">
      <w:pPr>
        <w:jc w:val="center"/>
        <w:rPr>
          <w:b/>
          <w:sz w:val="24"/>
          <w:szCs w:val="24"/>
          <w:lang w:val="uz-Cyrl-UZ"/>
        </w:rPr>
      </w:pPr>
      <w:r w:rsidRPr="00D10493">
        <w:rPr>
          <w:b/>
          <w:sz w:val="24"/>
          <w:szCs w:val="24"/>
          <w:lang w:val="uz-Cyrl-UZ"/>
        </w:rPr>
        <w:lastRenderedPageBreak/>
        <w:t xml:space="preserve">Kegeyli tumanining ichki va tashqi savdo ko‘rsatkichlarining </w:t>
      </w:r>
      <w:r w:rsidRPr="00D10493">
        <w:rPr>
          <w:b/>
          <w:sz w:val="24"/>
          <w:szCs w:val="24"/>
          <w:lang w:val="uz-Cyrl-UZ"/>
        </w:rPr>
        <w:br/>
        <w:t>Qoraqalpog‘iston Respublikasida tutgan ulushi, foizda</w:t>
      </w:r>
    </w:p>
    <w:p w:rsidR="00D32805" w:rsidRPr="00D10493" w:rsidRDefault="00D32805" w:rsidP="00D32805">
      <w:pPr>
        <w:jc w:val="center"/>
        <w:rPr>
          <w:b/>
          <w:sz w:val="24"/>
          <w:szCs w:val="24"/>
          <w:lang w:val="uz-Cyrl-UZ"/>
        </w:rPr>
      </w:pPr>
      <w:r w:rsidRPr="00D10493">
        <w:rPr>
          <w:b/>
          <w:noProof/>
          <w:sz w:val="24"/>
          <w:szCs w:val="24"/>
        </w:rPr>
        <w:drawing>
          <wp:inline distT="0" distB="0" distL="0" distR="0" wp14:anchorId="4DCB9EEC" wp14:editId="179C9662">
            <wp:extent cx="5445457" cy="3739486"/>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32805" w:rsidRPr="00D10493" w:rsidRDefault="00D32805" w:rsidP="00D32805">
      <w:pPr>
        <w:spacing w:after="120" w:line="276" w:lineRule="auto"/>
        <w:jc w:val="center"/>
        <w:rPr>
          <w:i/>
          <w:sz w:val="24"/>
          <w:szCs w:val="24"/>
          <w:lang w:val="uz-Cyrl-UZ"/>
        </w:rPr>
      </w:pPr>
      <w:r w:rsidRPr="00D10493">
        <w:rPr>
          <w:b/>
          <w:sz w:val="24"/>
          <w:szCs w:val="24"/>
          <w:lang w:val="uz-Cyrl-UZ"/>
        </w:rPr>
        <w:t>Tashqi savdo aylanmasi</w:t>
      </w:r>
      <w:r w:rsidRPr="00D10493">
        <w:rPr>
          <w:b/>
          <w:sz w:val="24"/>
          <w:szCs w:val="24"/>
          <w:lang w:val="uz-Cyrl-UZ"/>
        </w:rPr>
        <w:br/>
      </w:r>
      <w:r w:rsidRPr="00D10493">
        <w:rPr>
          <w:i/>
          <w:sz w:val="24"/>
          <w:szCs w:val="24"/>
          <w:lang w:val="uz-Cyrl-UZ"/>
        </w:rPr>
        <w:t>(mln. AQSh dollari)</w:t>
      </w:r>
    </w:p>
    <w:tbl>
      <w:tblPr>
        <w:tblW w:w="5055" w:type="pct"/>
        <w:tblCellMar>
          <w:left w:w="42" w:type="dxa"/>
          <w:right w:w="42" w:type="dxa"/>
        </w:tblCellMar>
        <w:tblLook w:val="0000" w:firstRow="0" w:lastRow="0" w:firstColumn="0" w:lastColumn="0" w:noHBand="0" w:noVBand="0"/>
      </w:tblPr>
      <w:tblGrid>
        <w:gridCol w:w="2878"/>
        <w:gridCol w:w="1605"/>
        <w:gridCol w:w="1460"/>
        <w:gridCol w:w="1514"/>
        <w:gridCol w:w="1512"/>
      </w:tblGrid>
      <w:tr w:rsidR="00D32805" w:rsidRPr="00D10493" w:rsidTr="006B673B">
        <w:trPr>
          <w:cantSplit/>
          <w:trHeight w:val="1208"/>
          <w:tblHeader/>
        </w:trPr>
        <w:tc>
          <w:tcPr>
            <w:tcW w:w="160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D32805" w:rsidRPr="00D10493" w:rsidRDefault="00D32805" w:rsidP="006A29DE">
            <w:pPr>
              <w:spacing w:before="60" w:after="60"/>
              <w:jc w:val="center"/>
              <w:rPr>
                <w:b/>
                <w:i/>
                <w:spacing w:val="-12"/>
                <w:sz w:val="24"/>
                <w:szCs w:val="24"/>
                <w:lang w:val="en-US"/>
              </w:rPr>
            </w:pPr>
          </w:p>
        </w:tc>
        <w:tc>
          <w:tcPr>
            <w:tcW w:w="895"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D32805" w:rsidRPr="00D10493" w:rsidRDefault="00D32805" w:rsidP="006A29DE">
            <w:pPr>
              <w:spacing w:before="60" w:after="60"/>
              <w:jc w:val="center"/>
              <w:rPr>
                <w:b/>
                <w:i/>
                <w:sz w:val="24"/>
                <w:szCs w:val="24"/>
                <w:lang w:val="uz-Cyrl-UZ"/>
              </w:rPr>
            </w:pPr>
            <w:r w:rsidRPr="00D10493">
              <w:rPr>
                <w:b/>
                <w:sz w:val="24"/>
                <w:szCs w:val="24"/>
                <w:lang w:val="uz-Cyrl-UZ"/>
              </w:rPr>
              <w:t>Tashqi savdo aylanmasi</w:t>
            </w:r>
          </w:p>
        </w:tc>
        <w:tc>
          <w:tcPr>
            <w:tcW w:w="81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D32805" w:rsidRPr="00D10493" w:rsidRDefault="00D32805" w:rsidP="006A29DE">
            <w:pPr>
              <w:spacing w:before="60" w:after="60"/>
              <w:jc w:val="center"/>
              <w:rPr>
                <w:b/>
                <w:i/>
                <w:sz w:val="24"/>
                <w:szCs w:val="24"/>
              </w:rPr>
            </w:pPr>
            <w:r w:rsidRPr="00D10493">
              <w:rPr>
                <w:b/>
                <w:sz w:val="24"/>
                <w:szCs w:val="24"/>
                <w:lang w:val="uz-Cyrl-UZ"/>
              </w:rPr>
              <w:t>Eksport</w:t>
            </w:r>
          </w:p>
        </w:tc>
        <w:tc>
          <w:tcPr>
            <w:tcW w:w="84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D32805" w:rsidRPr="00D10493" w:rsidRDefault="00D32805" w:rsidP="006A29DE">
            <w:pPr>
              <w:spacing w:before="60" w:after="60"/>
              <w:jc w:val="center"/>
              <w:rPr>
                <w:b/>
                <w:sz w:val="24"/>
                <w:szCs w:val="24"/>
              </w:rPr>
            </w:pPr>
            <w:r w:rsidRPr="00D10493">
              <w:rPr>
                <w:b/>
                <w:sz w:val="24"/>
                <w:szCs w:val="24"/>
              </w:rPr>
              <w:t>Import</w:t>
            </w:r>
          </w:p>
        </w:tc>
        <w:tc>
          <w:tcPr>
            <w:tcW w:w="843"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D32805" w:rsidRPr="00D10493" w:rsidRDefault="00D32805" w:rsidP="006A29DE">
            <w:pPr>
              <w:spacing w:before="60" w:after="60"/>
              <w:jc w:val="center"/>
              <w:rPr>
                <w:b/>
                <w:i/>
                <w:sz w:val="24"/>
                <w:szCs w:val="24"/>
                <w:lang w:val="uz-Cyrl-UZ"/>
              </w:rPr>
            </w:pPr>
            <w:r w:rsidRPr="00D10493">
              <w:rPr>
                <w:b/>
                <w:sz w:val="24"/>
                <w:szCs w:val="24"/>
              </w:rPr>
              <w:t>Saldo</w:t>
            </w:r>
          </w:p>
        </w:tc>
      </w:tr>
    </w:tbl>
    <w:p w:rsidR="00D32805" w:rsidRPr="00D10493" w:rsidRDefault="00D32805" w:rsidP="00D32805">
      <w:pPr>
        <w:rPr>
          <w:sz w:val="24"/>
          <w:szCs w:val="24"/>
          <w:lang w:val="uz-Cyrl-UZ"/>
        </w:rPr>
      </w:pPr>
    </w:p>
    <w:tbl>
      <w:tblPr>
        <w:tblW w:w="5055" w:type="pct"/>
        <w:shd w:val="clear" w:color="auto" w:fill="D6E3BC"/>
        <w:tblCellMar>
          <w:left w:w="42" w:type="dxa"/>
          <w:right w:w="42" w:type="dxa"/>
        </w:tblCellMar>
        <w:tblLook w:val="0000" w:firstRow="0" w:lastRow="0" w:firstColumn="0" w:lastColumn="0" w:noHBand="0" w:noVBand="0"/>
      </w:tblPr>
      <w:tblGrid>
        <w:gridCol w:w="2878"/>
        <w:gridCol w:w="1561"/>
        <w:gridCol w:w="1561"/>
        <w:gridCol w:w="1561"/>
        <w:gridCol w:w="1408"/>
      </w:tblGrid>
      <w:tr w:rsidR="002700F7" w:rsidRPr="00D10493" w:rsidTr="002700F7">
        <w:trPr>
          <w:cantSplit/>
        </w:trPr>
        <w:tc>
          <w:tcPr>
            <w:tcW w:w="1604" w:type="pct"/>
            <w:shd w:val="clear" w:color="auto" w:fill="B6DDE8" w:themeFill="accent5" w:themeFillTint="66"/>
            <w:vAlign w:val="bottom"/>
          </w:tcPr>
          <w:p w:rsidR="002700F7" w:rsidRPr="00D10493" w:rsidRDefault="00261F49" w:rsidP="005B0BE2">
            <w:pPr>
              <w:spacing w:before="120" w:after="240"/>
              <w:ind w:left="142"/>
              <w:jc w:val="center"/>
              <w:rPr>
                <w:sz w:val="24"/>
                <w:szCs w:val="24"/>
                <w:lang w:val="uz-Cyrl-UZ"/>
              </w:rPr>
            </w:pPr>
            <w:r>
              <w:rPr>
                <w:sz w:val="24"/>
                <w:szCs w:val="24"/>
                <w:lang w:val="uz-Cyrl-UZ"/>
              </w:rPr>
              <w:t>2023-</w:t>
            </w:r>
            <w:r w:rsidR="002700F7" w:rsidRPr="00D10493">
              <w:rPr>
                <w:sz w:val="24"/>
                <w:szCs w:val="24"/>
                <w:lang w:val="uz-Cyrl-UZ"/>
              </w:rPr>
              <w:t xml:space="preserve">yilning </w:t>
            </w:r>
            <w:r w:rsidR="002700F7" w:rsidRPr="00D10493">
              <w:rPr>
                <w:sz w:val="24"/>
                <w:szCs w:val="24"/>
                <w:lang w:val="uz-Cyrl-UZ"/>
              </w:rPr>
              <w:br/>
              <w:t>yanvar-</w:t>
            </w:r>
            <w:r w:rsidR="002700F7" w:rsidRPr="00D10493">
              <w:rPr>
                <w:sz w:val="24"/>
                <w:szCs w:val="24"/>
                <w:lang w:val="en-US"/>
              </w:rPr>
              <w:t>dekabr</w:t>
            </w:r>
            <w:r w:rsidR="002700F7" w:rsidRPr="00D10493">
              <w:rPr>
                <w:sz w:val="24"/>
                <w:szCs w:val="24"/>
                <w:lang w:val="uz-Cyrl-UZ"/>
              </w:rPr>
              <w:t xml:space="preserve"> oylarida</w:t>
            </w:r>
          </w:p>
        </w:tc>
        <w:tc>
          <w:tcPr>
            <w:tcW w:w="870" w:type="pct"/>
            <w:shd w:val="clear" w:color="auto" w:fill="B6DDE8" w:themeFill="accent5" w:themeFillTint="66"/>
            <w:vAlign w:val="center"/>
          </w:tcPr>
          <w:p w:rsidR="002700F7" w:rsidRPr="00D10493" w:rsidRDefault="002700F7" w:rsidP="002700F7">
            <w:pPr>
              <w:jc w:val="center"/>
              <w:rPr>
                <w:sz w:val="24"/>
                <w:szCs w:val="24"/>
                <w:lang w:val="uz-Cyrl-UZ"/>
              </w:rPr>
            </w:pPr>
            <w:r w:rsidRPr="00D10493">
              <w:rPr>
                <w:sz w:val="24"/>
                <w:szCs w:val="24"/>
                <w:lang w:val="uz-Cyrl-UZ"/>
              </w:rPr>
              <w:t>9,2</w:t>
            </w:r>
          </w:p>
        </w:tc>
        <w:tc>
          <w:tcPr>
            <w:tcW w:w="870" w:type="pct"/>
            <w:shd w:val="clear" w:color="auto" w:fill="B6DDE8" w:themeFill="accent5" w:themeFillTint="66"/>
            <w:vAlign w:val="center"/>
          </w:tcPr>
          <w:p w:rsidR="002700F7" w:rsidRPr="00D10493" w:rsidRDefault="002700F7" w:rsidP="002700F7">
            <w:pPr>
              <w:jc w:val="center"/>
              <w:rPr>
                <w:sz w:val="24"/>
                <w:szCs w:val="24"/>
                <w:lang w:val="uz-Cyrl-UZ"/>
              </w:rPr>
            </w:pPr>
            <w:r w:rsidRPr="00D10493">
              <w:rPr>
                <w:sz w:val="24"/>
                <w:szCs w:val="24"/>
                <w:lang w:val="uz-Cyrl-UZ"/>
              </w:rPr>
              <w:t>7,1</w:t>
            </w:r>
          </w:p>
        </w:tc>
        <w:tc>
          <w:tcPr>
            <w:tcW w:w="870" w:type="pct"/>
            <w:shd w:val="clear" w:color="auto" w:fill="B6DDE8" w:themeFill="accent5" w:themeFillTint="66"/>
            <w:vAlign w:val="center"/>
          </w:tcPr>
          <w:p w:rsidR="002700F7" w:rsidRPr="00D10493" w:rsidRDefault="002700F7" w:rsidP="002700F7">
            <w:pPr>
              <w:jc w:val="center"/>
              <w:rPr>
                <w:sz w:val="24"/>
                <w:szCs w:val="24"/>
                <w:lang w:val="uz-Cyrl-UZ"/>
              </w:rPr>
            </w:pPr>
            <w:r w:rsidRPr="00D10493">
              <w:rPr>
                <w:sz w:val="24"/>
                <w:szCs w:val="24"/>
                <w:lang w:val="uz-Cyrl-UZ"/>
              </w:rPr>
              <w:t>2,1</w:t>
            </w:r>
          </w:p>
        </w:tc>
        <w:tc>
          <w:tcPr>
            <w:tcW w:w="785" w:type="pct"/>
            <w:shd w:val="clear" w:color="auto" w:fill="B6DDE8" w:themeFill="accent5" w:themeFillTint="66"/>
            <w:vAlign w:val="center"/>
          </w:tcPr>
          <w:p w:rsidR="002700F7" w:rsidRPr="00D10493" w:rsidRDefault="002700F7" w:rsidP="002700F7">
            <w:pPr>
              <w:jc w:val="center"/>
              <w:rPr>
                <w:sz w:val="24"/>
                <w:szCs w:val="24"/>
                <w:lang w:val="uz-Cyrl-UZ"/>
              </w:rPr>
            </w:pPr>
            <w:r w:rsidRPr="00D10493">
              <w:rPr>
                <w:sz w:val="24"/>
                <w:szCs w:val="24"/>
                <w:lang w:val="uz-Cyrl-UZ"/>
              </w:rPr>
              <w:t>5,0</w:t>
            </w:r>
          </w:p>
        </w:tc>
      </w:tr>
    </w:tbl>
    <w:p w:rsidR="00D32805" w:rsidRPr="00D10493" w:rsidRDefault="00D32805" w:rsidP="00D32805">
      <w:pPr>
        <w:pStyle w:val="23"/>
        <w:widowControl/>
        <w:spacing w:line="312" w:lineRule="auto"/>
        <w:rPr>
          <w:lang w:val="en-US"/>
        </w:rPr>
      </w:pPr>
    </w:p>
    <w:p w:rsidR="00473A66" w:rsidRPr="00D10493" w:rsidRDefault="00473A66" w:rsidP="00473A66">
      <w:pPr>
        <w:spacing w:after="120" w:line="360" w:lineRule="auto"/>
        <w:ind w:right="-2" w:firstLine="567"/>
        <w:jc w:val="both"/>
        <w:rPr>
          <w:sz w:val="24"/>
          <w:szCs w:val="24"/>
          <w:lang w:val="uz-Cyrl-UZ"/>
        </w:rPr>
      </w:pPr>
      <w:r w:rsidRPr="00D10493">
        <w:rPr>
          <w:sz w:val="24"/>
          <w:szCs w:val="24"/>
          <w:lang w:val="uz-Cyrl-UZ"/>
        </w:rPr>
        <w:t xml:space="preserve">Kegeyli tumani tashqi savdo aylanmasi </w:t>
      </w:r>
      <w:r w:rsidR="00261F49">
        <w:rPr>
          <w:sz w:val="24"/>
          <w:szCs w:val="24"/>
          <w:lang w:val="uz-Cyrl-UZ"/>
        </w:rPr>
        <w:t>2023-</w:t>
      </w:r>
      <w:r w:rsidRPr="00D10493">
        <w:rPr>
          <w:sz w:val="24"/>
          <w:szCs w:val="24"/>
          <w:lang w:val="uz-Cyrl-UZ"/>
        </w:rPr>
        <w:t>yilning yanvar–</w:t>
      </w:r>
      <w:r w:rsidR="006A340D" w:rsidRPr="00D10493">
        <w:rPr>
          <w:sz w:val="24"/>
          <w:szCs w:val="24"/>
          <w:lang w:val="en-US"/>
        </w:rPr>
        <w:t>dekabr</w:t>
      </w:r>
      <w:r w:rsidRPr="00D10493">
        <w:rPr>
          <w:sz w:val="24"/>
          <w:szCs w:val="24"/>
          <w:lang w:val="uz-Cyrl-UZ"/>
        </w:rPr>
        <w:t xml:space="preserve">ida </w:t>
      </w:r>
      <w:r w:rsidR="002700F7" w:rsidRPr="00D10493">
        <w:rPr>
          <w:sz w:val="24"/>
          <w:szCs w:val="24"/>
          <w:lang w:val="en-US"/>
        </w:rPr>
        <w:t>9</w:t>
      </w:r>
      <w:r w:rsidRPr="00D10493">
        <w:rPr>
          <w:sz w:val="24"/>
          <w:szCs w:val="24"/>
          <w:lang w:val="en-US"/>
        </w:rPr>
        <w:t>,</w:t>
      </w:r>
      <w:r w:rsidR="002700F7" w:rsidRPr="00D10493">
        <w:rPr>
          <w:sz w:val="24"/>
          <w:szCs w:val="24"/>
          <w:lang w:val="en-US"/>
        </w:rPr>
        <w:t>2</w:t>
      </w:r>
      <w:r w:rsidRPr="00D10493">
        <w:rPr>
          <w:sz w:val="24"/>
          <w:szCs w:val="24"/>
          <w:lang w:val="uz-Cyrl-UZ"/>
        </w:rPr>
        <w:t xml:space="preserve"> mln. AQSh dollarni, jumladan eksport </w:t>
      </w:r>
      <w:r w:rsidR="002700F7" w:rsidRPr="00D10493">
        <w:rPr>
          <w:sz w:val="24"/>
          <w:szCs w:val="24"/>
          <w:lang w:val="en-US"/>
        </w:rPr>
        <w:t>7</w:t>
      </w:r>
      <w:r w:rsidRPr="00D10493">
        <w:rPr>
          <w:sz w:val="24"/>
          <w:szCs w:val="24"/>
          <w:lang w:val="uz-Cyrl-UZ"/>
        </w:rPr>
        <w:t>,</w:t>
      </w:r>
      <w:r w:rsidR="002700F7" w:rsidRPr="00D10493">
        <w:rPr>
          <w:sz w:val="24"/>
          <w:szCs w:val="24"/>
          <w:lang w:val="en-US"/>
        </w:rPr>
        <w:t>1</w:t>
      </w:r>
      <w:r w:rsidRPr="00D10493">
        <w:rPr>
          <w:sz w:val="24"/>
          <w:szCs w:val="24"/>
          <w:lang w:val="uz-Cyrl-UZ"/>
        </w:rPr>
        <w:t xml:space="preserve"> mln. AQSh dollarni, import-mln. </w:t>
      </w:r>
      <w:r w:rsidR="002700F7" w:rsidRPr="00D10493">
        <w:rPr>
          <w:sz w:val="24"/>
          <w:szCs w:val="24"/>
          <w:lang w:val="en-US"/>
        </w:rPr>
        <w:t>2</w:t>
      </w:r>
      <w:proofErr w:type="gramStart"/>
      <w:r w:rsidRPr="00D10493">
        <w:rPr>
          <w:sz w:val="24"/>
          <w:szCs w:val="24"/>
          <w:lang w:val="uz-Cyrl-UZ"/>
        </w:rPr>
        <w:t>,</w:t>
      </w:r>
      <w:r w:rsidR="002700F7" w:rsidRPr="00D10493">
        <w:rPr>
          <w:sz w:val="24"/>
          <w:szCs w:val="24"/>
          <w:lang w:val="en-US"/>
        </w:rPr>
        <w:t>1</w:t>
      </w:r>
      <w:proofErr w:type="gramEnd"/>
      <w:r w:rsidRPr="00D10493">
        <w:rPr>
          <w:sz w:val="24"/>
          <w:szCs w:val="24"/>
          <w:lang w:val="uz-Cyrl-UZ"/>
        </w:rPr>
        <w:t xml:space="preserve"> mln AQSh dollarni, shu</w:t>
      </w:r>
      <w:r w:rsidR="006A0181" w:rsidRPr="00D10493">
        <w:rPr>
          <w:sz w:val="24"/>
          <w:szCs w:val="24"/>
          <w:lang w:val="uz-Cyrl-UZ"/>
        </w:rPr>
        <w:t xml:space="preserve">ningdek tashqi savdo saldosi </w:t>
      </w:r>
      <w:r w:rsidR="002700F7" w:rsidRPr="00D10493">
        <w:rPr>
          <w:sz w:val="24"/>
          <w:szCs w:val="24"/>
          <w:lang w:val="en-US"/>
        </w:rPr>
        <w:t>5</w:t>
      </w:r>
      <w:r w:rsidR="006A0181" w:rsidRPr="00D10493">
        <w:rPr>
          <w:sz w:val="24"/>
          <w:szCs w:val="24"/>
          <w:lang w:val="uz-Cyrl-UZ"/>
        </w:rPr>
        <w:t>,</w:t>
      </w:r>
      <w:r w:rsidR="002700F7" w:rsidRPr="00D10493">
        <w:rPr>
          <w:sz w:val="24"/>
          <w:szCs w:val="24"/>
          <w:lang w:val="en-US"/>
        </w:rPr>
        <w:t>0</w:t>
      </w:r>
      <w:r w:rsidRPr="00D10493">
        <w:rPr>
          <w:sz w:val="24"/>
          <w:szCs w:val="24"/>
          <w:lang w:val="uz-Cyrl-UZ"/>
        </w:rPr>
        <w:t xml:space="preserve">  mln. AQSh dollarni tashkil etdi.</w:t>
      </w:r>
    </w:p>
    <w:p w:rsidR="00E349E9" w:rsidRPr="00D10493" w:rsidRDefault="00E349E9" w:rsidP="009E7A2D">
      <w:pPr>
        <w:pStyle w:val="23"/>
        <w:widowControl/>
        <w:spacing w:line="312" w:lineRule="auto"/>
        <w:rPr>
          <w:lang w:val="uz-Cyrl-UZ"/>
        </w:rPr>
      </w:pPr>
    </w:p>
    <w:p w:rsidR="00003471" w:rsidRPr="00D10493" w:rsidRDefault="00003471" w:rsidP="009E7A2D">
      <w:pPr>
        <w:pStyle w:val="23"/>
        <w:widowControl/>
        <w:spacing w:line="312" w:lineRule="auto"/>
        <w:rPr>
          <w:lang w:val="uz-Cyrl-UZ"/>
        </w:rPr>
      </w:pPr>
    </w:p>
    <w:p w:rsidR="00117C2F" w:rsidRPr="00D10493" w:rsidRDefault="00117C2F" w:rsidP="009E7A2D">
      <w:pPr>
        <w:ind w:right="-2"/>
        <w:jc w:val="both"/>
        <w:rPr>
          <w:sz w:val="24"/>
          <w:szCs w:val="24"/>
          <w:lang w:val="uz-Latn-UZ"/>
        </w:rPr>
      </w:pPr>
    </w:p>
    <w:p w:rsidR="007475DD" w:rsidRPr="00D10493" w:rsidRDefault="007475DD" w:rsidP="009E7A2D">
      <w:pPr>
        <w:ind w:right="-2"/>
        <w:jc w:val="both"/>
        <w:rPr>
          <w:sz w:val="24"/>
          <w:szCs w:val="24"/>
          <w:lang w:val="uz-Latn-UZ"/>
        </w:rPr>
      </w:pPr>
    </w:p>
    <w:tbl>
      <w:tblPr>
        <w:tblpPr w:leftFromText="180" w:rightFromText="180" w:vertAnchor="text" w:horzAnchor="margin" w:tblpX="108" w:tblpY="124"/>
        <w:tblW w:w="0" w:type="auto"/>
        <w:tblBorders>
          <w:top w:val="thinThickThinSmallGap" w:sz="24" w:space="0" w:color="auto"/>
          <w:bottom w:val="thinThickThinSmallGap" w:sz="24" w:space="0" w:color="auto"/>
        </w:tblBorders>
        <w:shd w:val="pct12" w:color="auto" w:fill="auto"/>
        <w:tblLook w:val="04A0" w:firstRow="1" w:lastRow="0" w:firstColumn="1" w:lastColumn="0" w:noHBand="0" w:noVBand="1"/>
      </w:tblPr>
      <w:tblGrid>
        <w:gridCol w:w="4928"/>
      </w:tblGrid>
      <w:tr w:rsidR="00B76465" w:rsidRPr="00096845" w:rsidTr="00BB0B14">
        <w:trPr>
          <w:trHeight w:val="422"/>
        </w:trPr>
        <w:tc>
          <w:tcPr>
            <w:tcW w:w="4928" w:type="dxa"/>
            <w:shd w:val="clear" w:color="auto" w:fill="31849B" w:themeFill="accent5" w:themeFillShade="BF"/>
          </w:tcPr>
          <w:p w:rsidR="00A17F5A" w:rsidRPr="00D10493" w:rsidRDefault="00AC383F" w:rsidP="009E7A2D">
            <w:pPr>
              <w:spacing w:before="40" w:after="40"/>
              <w:ind w:left="851" w:hanging="567"/>
              <w:rPr>
                <w:b/>
                <w:color w:val="FFFFFF" w:themeColor="background1"/>
                <w:sz w:val="24"/>
                <w:szCs w:val="24"/>
                <w:lang w:val="uz-Cyrl-UZ"/>
              </w:rPr>
            </w:pPr>
            <w:r w:rsidRPr="00D10493">
              <w:rPr>
                <w:b/>
                <w:color w:val="FFFFFF" w:themeColor="background1"/>
                <w:sz w:val="24"/>
                <w:szCs w:val="24"/>
                <w:lang w:val="uz-Cyrl-UZ"/>
              </w:rPr>
              <w:lastRenderedPageBreak/>
              <w:t>V</w:t>
            </w:r>
            <w:r w:rsidR="00677875" w:rsidRPr="00D10493">
              <w:rPr>
                <w:b/>
                <w:color w:val="FFFFFF" w:themeColor="background1"/>
                <w:sz w:val="24"/>
                <w:szCs w:val="24"/>
                <w:lang w:val="uz-Cyrl-UZ"/>
              </w:rPr>
              <w:t>II</w:t>
            </w:r>
            <w:r w:rsidR="00A17F5A" w:rsidRPr="00D10493">
              <w:rPr>
                <w:b/>
                <w:color w:val="FFFFFF" w:themeColor="background1"/>
                <w:sz w:val="24"/>
                <w:szCs w:val="24"/>
                <w:lang w:val="uz-Cyrl-UZ"/>
              </w:rPr>
              <w:t xml:space="preserve">.  </w:t>
            </w:r>
            <w:r w:rsidR="00540303" w:rsidRPr="00D10493">
              <w:rPr>
                <w:b/>
                <w:color w:val="FFFFFF" w:themeColor="background1"/>
                <w:sz w:val="24"/>
                <w:szCs w:val="24"/>
                <w:lang w:val="uz-Cyrl-UZ"/>
              </w:rPr>
              <w:t>QIS</w:t>
            </w:r>
            <w:r w:rsidR="00192530" w:rsidRPr="00D10493">
              <w:rPr>
                <w:b/>
                <w:color w:val="FFFFFF" w:themeColor="background1"/>
                <w:sz w:val="24"/>
                <w:szCs w:val="24"/>
                <w:lang w:val="en-US"/>
              </w:rPr>
              <w:t>H</w:t>
            </w:r>
            <w:r w:rsidR="00540303" w:rsidRPr="00D10493">
              <w:rPr>
                <w:b/>
                <w:color w:val="FFFFFF" w:themeColor="background1"/>
                <w:sz w:val="24"/>
                <w:szCs w:val="24"/>
                <w:lang w:val="uz-Cyrl-UZ"/>
              </w:rPr>
              <w:t>LOQ</w:t>
            </w:r>
            <w:r w:rsidR="00A17F5A" w:rsidRPr="00D10493">
              <w:rPr>
                <w:b/>
                <w:color w:val="FFFFFF" w:themeColor="background1"/>
                <w:sz w:val="24"/>
                <w:szCs w:val="24"/>
                <w:lang w:val="uz-Cyrl-UZ"/>
              </w:rPr>
              <w:t xml:space="preserve">, </w:t>
            </w:r>
            <w:r w:rsidR="00540303" w:rsidRPr="00D10493">
              <w:rPr>
                <w:b/>
                <w:color w:val="FFFFFF" w:themeColor="background1"/>
                <w:sz w:val="24"/>
                <w:szCs w:val="24"/>
                <w:lang w:val="uz-Cyrl-UZ"/>
              </w:rPr>
              <w:t>O‘RMONVA</w:t>
            </w:r>
            <w:r w:rsidR="00C91C95" w:rsidRPr="00D10493">
              <w:rPr>
                <w:b/>
                <w:color w:val="FFFFFF" w:themeColor="background1"/>
                <w:sz w:val="24"/>
                <w:szCs w:val="24"/>
                <w:lang w:val="uz-Cyrl-UZ"/>
              </w:rPr>
              <w:br/>
            </w:r>
            <w:r w:rsidR="00192530" w:rsidRPr="00D10493">
              <w:rPr>
                <w:b/>
                <w:color w:val="FFFFFF" w:themeColor="background1"/>
                <w:sz w:val="24"/>
                <w:szCs w:val="24"/>
                <w:lang w:val="uz-Cyrl-UZ"/>
              </w:rPr>
              <w:t>BALIQCHILIK</w:t>
            </w:r>
            <w:r w:rsidR="00CB4038" w:rsidRPr="00D10493">
              <w:rPr>
                <w:b/>
                <w:color w:val="FFFFFF" w:themeColor="background1"/>
                <w:sz w:val="24"/>
                <w:szCs w:val="24"/>
                <w:lang w:val="en-US"/>
              </w:rPr>
              <w:t xml:space="preserve"> </w:t>
            </w:r>
            <w:r w:rsidR="00540303" w:rsidRPr="00D10493">
              <w:rPr>
                <w:b/>
                <w:color w:val="FFFFFF" w:themeColor="background1"/>
                <w:sz w:val="24"/>
                <w:szCs w:val="24"/>
                <w:lang w:val="uz-Cyrl-UZ"/>
              </w:rPr>
              <w:t>XO‘JALIGI</w:t>
            </w:r>
          </w:p>
        </w:tc>
      </w:tr>
    </w:tbl>
    <w:p w:rsidR="00A17F5A" w:rsidRPr="00D10493" w:rsidRDefault="00A17F5A" w:rsidP="009E7A2D">
      <w:pPr>
        <w:rPr>
          <w:sz w:val="24"/>
          <w:szCs w:val="24"/>
          <w:lang w:val="uz-Cyrl-UZ"/>
        </w:rPr>
      </w:pPr>
    </w:p>
    <w:p w:rsidR="00A17F5A" w:rsidRPr="00D10493" w:rsidRDefault="00A17F5A" w:rsidP="009E7A2D">
      <w:pPr>
        <w:spacing w:before="100" w:beforeAutospacing="1" w:after="100" w:afterAutospacing="1"/>
        <w:jc w:val="center"/>
        <w:rPr>
          <w:b/>
          <w:sz w:val="24"/>
          <w:szCs w:val="24"/>
          <w:lang w:val="uz-Cyrl-UZ"/>
        </w:rPr>
      </w:pPr>
    </w:p>
    <w:p w:rsidR="00D32805" w:rsidRPr="00D10493" w:rsidRDefault="00D32805" w:rsidP="00D32805">
      <w:pPr>
        <w:widowControl w:val="0"/>
        <w:spacing w:line="276" w:lineRule="auto"/>
        <w:ind w:right="-2"/>
        <w:jc w:val="center"/>
        <w:outlineLvl w:val="0"/>
        <w:rPr>
          <w:b/>
          <w:sz w:val="24"/>
          <w:szCs w:val="24"/>
          <w:lang w:val="uz-Cyrl-UZ"/>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385"/>
        <w:gridCol w:w="3957"/>
        <w:gridCol w:w="1302"/>
        <w:gridCol w:w="1199"/>
      </w:tblGrid>
      <w:tr w:rsidR="009038BF" w:rsidRPr="00096845" w:rsidTr="00FC5ADB">
        <w:trPr>
          <w:gridBefore w:val="1"/>
          <w:gridAfter w:val="1"/>
          <w:wBefore w:w="1242" w:type="dxa"/>
          <w:wAfter w:w="1383" w:type="dxa"/>
        </w:trPr>
        <w:tc>
          <w:tcPr>
            <w:tcW w:w="6946" w:type="dxa"/>
            <w:gridSpan w:val="3"/>
            <w:vAlign w:val="center"/>
          </w:tcPr>
          <w:p w:rsidR="009038BF" w:rsidRPr="00D10493" w:rsidRDefault="00261F49" w:rsidP="00FC5ADB">
            <w:pPr>
              <w:tabs>
                <w:tab w:val="left" w:pos="1725"/>
              </w:tabs>
              <w:spacing w:line="360" w:lineRule="auto"/>
              <w:jc w:val="center"/>
              <w:rPr>
                <w:color w:val="17365D" w:themeColor="text2" w:themeShade="BF"/>
                <w:sz w:val="24"/>
                <w:szCs w:val="24"/>
                <w:lang w:val="uz-Cyrl-UZ"/>
              </w:rPr>
            </w:pPr>
            <w:r>
              <w:rPr>
                <w:b/>
                <w:color w:val="17365D" w:themeColor="text2" w:themeShade="BF"/>
                <w:sz w:val="24"/>
                <w:szCs w:val="24"/>
                <w:lang w:val="uz-Cyrl-UZ"/>
              </w:rPr>
              <w:t>2023-</w:t>
            </w:r>
            <w:r w:rsidR="009038BF" w:rsidRPr="00D10493">
              <w:rPr>
                <w:b/>
                <w:color w:val="17365D" w:themeColor="text2" w:themeShade="BF"/>
                <w:sz w:val="24"/>
                <w:szCs w:val="24"/>
                <w:lang w:val="uz-Cyrl-UZ"/>
              </w:rPr>
              <w:t>yilda ishlab chiqarilgan qishloq xo‘jaligi mahsulotlarining ishlab chiqarish hajmida dehqonchilik va chorvachilikning ulushi</w:t>
            </w:r>
          </w:p>
        </w:tc>
      </w:tr>
      <w:tr w:rsidR="009038BF" w:rsidRPr="00D10493" w:rsidTr="00FC5ADB">
        <w:tc>
          <w:tcPr>
            <w:tcW w:w="2833" w:type="dxa"/>
            <w:gridSpan w:val="2"/>
            <w:vAlign w:val="center"/>
          </w:tcPr>
          <w:p w:rsidR="009038BF" w:rsidRPr="00D10493" w:rsidRDefault="009038BF" w:rsidP="00FC5ADB">
            <w:pPr>
              <w:tabs>
                <w:tab w:val="left" w:pos="1725"/>
              </w:tabs>
              <w:jc w:val="center"/>
              <w:rPr>
                <w:b/>
                <w:color w:val="17365D" w:themeColor="text2" w:themeShade="BF"/>
                <w:sz w:val="24"/>
                <w:szCs w:val="24"/>
                <w:lang w:val="uz-Cyrl-UZ"/>
              </w:rPr>
            </w:pPr>
            <w:r w:rsidRPr="00D10493">
              <w:rPr>
                <w:b/>
                <w:color w:val="17365D" w:themeColor="text2" w:themeShade="BF"/>
                <w:sz w:val="24"/>
                <w:szCs w:val="24"/>
                <w:lang w:val="en-US"/>
              </w:rPr>
              <w:t>3</w:t>
            </w:r>
            <w:r w:rsidR="00D341E6" w:rsidRPr="00D10493">
              <w:rPr>
                <w:b/>
                <w:color w:val="17365D" w:themeColor="text2" w:themeShade="BF"/>
                <w:sz w:val="24"/>
                <w:szCs w:val="24"/>
                <w:lang w:val="en-US"/>
              </w:rPr>
              <w:t>8</w:t>
            </w:r>
            <w:r w:rsidRPr="00D10493">
              <w:rPr>
                <w:b/>
                <w:color w:val="17365D" w:themeColor="text2" w:themeShade="BF"/>
                <w:sz w:val="24"/>
                <w:szCs w:val="24"/>
                <w:lang w:val="en-US"/>
              </w:rPr>
              <w:t>,</w:t>
            </w:r>
            <w:r w:rsidR="00D341E6" w:rsidRPr="00D10493">
              <w:rPr>
                <w:b/>
                <w:color w:val="17365D" w:themeColor="text2" w:themeShade="BF"/>
                <w:sz w:val="24"/>
                <w:szCs w:val="24"/>
                <w:lang w:val="en-US"/>
              </w:rPr>
              <w:t>0</w:t>
            </w:r>
            <w:r w:rsidRPr="00D10493">
              <w:rPr>
                <w:b/>
                <w:color w:val="17365D" w:themeColor="text2" w:themeShade="BF"/>
                <w:sz w:val="24"/>
                <w:szCs w:val="24"/>
                <w:lang w:val="uz-Cyrl-UZ"/>
              </w:rPr>
              <w:t xml:space="preserve"> %</w:t>
            </w:r>
          </w:p>
          <w:p w:rsidR="009038BF" w:rsidRPr="00D10493" w:rsidRDefault="009038BF" w:rsidP="00FC5ADB">
            <w:pPr>
              <w:tabs>
                <w:tab w:val="left" w:pos="1725"/>
              </w:tabs>
              <w:jc w:val="center"/>
              <w:rPr>
                <w:b/>
                <w:sz w:val="24"/>
                <w:szCs w:val="24"/>
                <w:lang w:val="uz-Cyrl-UZ"/>
              </w:rPr>
            </w:pPr>
            <w:r w:rsidRPr="00D10493">
              <w:rPr>
                <w:b/>
                <w:color w:val="17365D" w:themeColor="text2" w:themeShade="BF"/>
                <w:sz w:val="24"/>
                <w:szCs w:val="24"/>
                <w:lang w:val="uz-Cyrl-UZ"/>
              </w:rPr>
              <w:t>Dehqonchilik</w:t>
            </w:r>
          </w:p>
        </w:tc>
        <w:tc>
          <w:tcPr>
            <w:tcW w:w="3957" w:type="dxa"/>
          </w:tcPr>
          <w:p w:rsidR="009038BF" w:rsidRPr="00D10493" w:rsidRDefault="009038BF" w:rsidP="00FC5ADB">
            <w:pPr>
              <w:tabs>
                <w:tab w:val="left" w:pos="1725"/>
              </w:tabs>
              <w:rPr>
                <w:sz w:val="24"/>
                <w:szCs w:val="24"/>
                <w:lang w:val="uz-Cyrl-UZ"/>
              </w:rPr>
            </w:pPr>
            <w:r w:rsidRPr="00D10493">
              <w:rPr>
                <w:noProof/>
                <w:sz w:val="24"/>
                <w:szCs w:val="24"/>
              </w:rPr>
              <w:drawing>
                <wp:inline distT="0" distB="0" distL="0" distR="0" wp14:anchorId="6D41EE7D" wp14:editId="156716CB">
                  <wp:extent cx="2375065" cy="1840676"/>
                  <wp:effectExtent l="0" t="0" r="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2781" w:type="dxa"/>
            <w:gridSpan w:val="2"/>
            <w:vAlign w:val="center"/>
          </w:tcPr>
          <w:p w:rsidR="009038BF" w:rsidRPr="00D10493" w:rsidRDefault="009038BF" w:rsidP="00FC5ADB">
            <w:pPr>
              <w:tabs>
                <w:tab w:val="left" w:pos="1725"/>
              </w:tabs>
              <w:jc w:val="center"/>
              <w:rPr>
                <w:b/>
                <w:color w:val="F79646" w:themeColor="accent6"/>
                <w:sz w:val="24"/>
                <w:szCs w:val="24"/>
                <w:lang w:val="uz-Cyrl-UZ"/>
              </w:rPr>
            </w:pPr>
            <w:r w:rsidRPr="00D10493">
              <w:rPr>
                <w:b/>
                <w:color w:val="F79646" w:themeColor="accent6"/>
                <w:sz w:val="24"/>
                <w:szCs w:val="24"/>
                <w:lang w:val="en-US"/>
              </w:rPr>
              <w:t>6</w:t>
            </w:r>
            <w:r w:rsidR="00D341E6" w:rsidRPr="00D10493">
              <w:rPr>
                <w:b/>
                <w:color w:val="F79646" w:themeColor="accent6"/>
                <w:sz w:val="24"/>
                <w:szCs w:val="24"/>
                <w:lang w:val="en-US"/>
              </w:rPr>
              <w:t>2</w:t>
            </w:r>
            <w:r w:rsidRPr="00D10493">
              <w:rPr>
                <w:b/>
                <w:color w:val="F79646" w:themeColor="accent6"/>
                <w:sz w:val="24"/>
                <w:szCs w:val="24"/>
                <w:lang w:val="en-US"/>
              </w:rPr>
              <w:t>,</w:t>
            </w:r>
            <w:r w:rsidR="00D341E6" w:rsidRPr="00D10493">
              <w:rPr>
                <w:b/>
                <w:color w:val="F79646" w:themeColor="accent6"/>
                <w:sz w:val="24"/>
                <w:szCs w:val="24"/>
                <w:lang w:val="en-US"/>
              </w:rPr>
              <w:t>0</w:t>
            </w:r>
            <w:r w:rsidRPr="00D10493">
              <w:rPr>
                <w:b/>
                <w:color w:val="F79646" w:themeColor="accent6"/>
                <w:sz w:val="24"/>
                <w:szCs w:val="24"/>
                <w:lang w:val="uz-Cyrl-UZ"/>
              </w:rPr>
              <w:t xml:space="preserve"> %</w:t>
            </w:r>
          </w:p>
          <w:p w:rsidR="009038BF" w:rsidRPr="00D10493" w:rsidRDefault="009038BF" w:rsidP="00FC5ADB">
            <w:pPr>
              <w:tabs>
                <w:tab w:val="left" w:pos="1725"/>
              </w:tabs>
              <w:jc w:val="center"/>
              <w:rPr>
                <w:sz w:val="24"/>
                <w:szCs w:val="24"/>
                <w:lang w:val="uz-Cyrl-UZ"/>
              </w:rPr>
            </w:pPr>
            <w:r w:rsidRPr="00D10493">
              <w:rPr>
                <w:b/>
                <w:color w:val="F79646" w:themeColor="accent6"/>
                <w:sz w:val="24"/>
                <w:szCs w:val="24"/>
                <w:lang w:val="uz-Cyrl-UZ"/>
              </w:rPr>
              <w:t>Chorvachilik</w:t>
            </w:r>
          </w:p>
        </w:tc>
      </w:tr>
    </w:tbl>
    <w:p w:rsidR="009038BF" w:rsidRPr="00D10493" w:rsidRDefault="009038BF" w:rsidP="009038BF">
      <w:pPr>
        <w:pStyle w:val="aff4"/>
        <w:spacing w:before="40" w:after="40" w:line="288" w:lineRule="auto"/>
        <w:ind w:firstLine="567"/>
        <w:jc w:val="center"/>
        <w:rPr>
          <w:rStyle w:val="newscontent"/>
          <w:b/>
          <w:bCs/>
          <w:lang w:val="uz-Cyrl-UZ"/>
        </w:rPr>
      </w:pPr>
    </w:p>
    <w:p w:rsidR="009038BF" w:rsidRPr="00D10493" w:rsidRDefault="009038BF" w:rsidP="009038BF">
      <w:pPr>
        <w:pStyle w:val="aff4"/>
        <w:spacing w:before="40" w:after="40" w:line="288" w:lineRule="auto"/>
        <w:ind w:firstLine="567"/>
        <w:jc w:val="both"/>
        <w:rPr>
          <w:rStyle w:val="newscontent"/>
          <w:b/>
          <w:bCs/>
          <w:lang w:val="uz-Cyrl-UZ"/>
        </w:rPr>
      </w:pPr>
    </w:p>
    <w:p w:rsidR="009038BF" w:rsidRPr="00D10493" w:rsidRDefault="009038BF" w:rsidP="009038BF">
      <w:pPr>
        <w:widowControl w:val="0"/>
        <w:spacing w:line="276" w:lineRule="auto"/>
        <w:ind w:right="-2"/>
        <w:jc w:val="center"/>
        <w:outlineLvl w:val="0"/>
        <w:rPr>
          <w:b/>
          <w:sz w:val="24"/>
          <w:szCs w:val="24"/>
          <w:lang w:val="uz-Cyrl-UZ"/>
        </w:rPr>
      </w:pPr>
    </w:p>
    <w:p w:rsidR="009038BF" w:rsidRPr="00D10493" w:rsidRDefault="00261F49" w:rsidP="009038BF">
      <w:pPr>
        <w:widowControl w:val="0"/>
        <w:spacing w:line="276" w:lineRule="auto"/>
        <w:ind w:right="-2"/>
        <w:jc w:val="center"/>
        <w:outlineLvl w:val="0"/>
        <w:rPr>
          <w:b/>
          <w:sz w:val="24"/>
          <w:szCs w:val="24"/>
          <w:lang w:val="uz-Cyrl-UZ"/>
        </w:rPr>
      </w:pPr>
      <w:r>
        <w:rPr>
          <w:b/>
          <w:sz w:val="24"/>
          <w:szCs w:val="24"/>
          <w:lang w:val="uz-Cyrl-UZ"/>
        </w:rPr>
        <w:t>2023-</w:t>
      </w:r>
      <w:r w:rsidR="009038BF" w:rsidRPr="00D10493">
        <w:rPr>
          <w:b/>
          <w:sz w:val="24"/>
          <w:szCs w:val="24"/>
          <w:lang w:val="uz-Cyrl-UZ"/>
        </w:rPr>
        <w:t>yilda ishlab chiqarilgan qishloq xo‘jaligi mahsulotlarining</w:t>
      </w:r>
      <w:r w:rsidR="009038BF" w:rsidRPr="00D10493">
        <w:rPr>
          <w:b/>
          <w:sz w:val="24"/>
          <w:szCs w:val="24"/>
          <w:lang w:val="uz-Cyrl-UZ"/>
        </w:rPr>
        <w:br/>
        <w:t>xo‘jaliklar toifalari bo‘yicha taqsimlanishi</w:t>
      </w:r>
    </w:p>
    <w:p w:rsidR="009038BF" w:rsidRPr="00D10493" w:rsidRDefault="009038BF" w:rsidP="009038BF">
      <w:pPr>
        <w:spacing w:before="100" w:beforeAutospacing="1" w:after="100" w:afterAutospacing="1"/>
        <w:jc w:val="center"/>
        <w:rPr>
          <w:b/>
          <w:sz w:val="24"/>
          <w:szCs w:val="24"/>
          <w:lang w:val="uz-Cyrl-UZ"/>
        </w:rPr>
      </w:pPr>
      <w:r w:rsidRPr="00D10493">
        <w:rPr>
          <w:b/>
          <w:noProof/>
          <w:sz w:val="24"/>
          <w:szCs w:val="24"/>
        </w:rPr>
        <w:drawing>
          <wp:inline distT="0" distB="0" distL="0" distR="0" wp14:anchorId="2EE21415" wp14:editId="32293528">
            <wp:extent cx="5478449" cy="3260035"/>
            <wp:effectExtent l="114300" t="114300" r="8255" b="74295"/>
            <wp:docPr id="17"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9038BF" w:rsidRPr="00D10493" w:rsidRDefault="009038BF" w:rsidP="009038BF">
      <w:pPr>
        <w:spacing w:before="100" w:beforeAutospacing="1" w:after="100" w:afterAutospacing="1"/>
        <w:jc w:val="center"/>
        <w:rPr>
          <w:b/>
          <w:sz w:val="24"/>
          <w:szCs w:val="24"/>
          <w:lang w:val="uz-Cyrl-UZ"/>
        </w:rPr>
      </w:pPr>
      <w:bookmarkStart w:id="1" w:name="OLE_LINK1"/>
    </w:p>
    <w:p w:rsidR="009038BF" w:rsidRPr="00D10493" w:rsidRDefault="009038BF" w:rsidP="009038BF">
      <w:pPr>
        <w:spacing w:before="100" w:beforeAutospacing="1" w:after="100" w:afterAutospacing="1"/>
        <w:jc w:val="center"/>
        <w:rPr>
          <w:sz w:val="24"/>
          <w:szCs w:val="24"/>
          <w:lang w:val="uz-Cyrl-UZ"/>
        </w:rPr>
      </w:pPr>
      <w:r w:rsidRPr="00D10493">
        <w:rPr>
          <w:b/>
          <w:sz w:val="24"/>
          <w:szCs w:val="24"/>
          <w:lang w:val="uz-Cyrl-UZ"/>
        </w:rPr>
        <w:lastRenderedPageBreak/>
        <w:t>Qishloq, o‘rmon va baliqchilik xo‘jaligi sohasining asosiy ko‘rsatkichlari</w:t>
      </w:r>
    </w:p>
    <w:bookmarkEnd w:id="1"/>
    <w:tbl>
      <w:tblPr>
        <w:tblW w:w="4941" w:type="pct"/>
        <w:tblLayout w:type="fixed"/>
        <w:tblLook w:val="04A0" w:firstRow="1" w:lastRow="0" w:firstColumn="1" w:lastColumn="0" w:noHBand="0" w:noVBand="1"/>
      </w:tblPr>
      <w:tblGrid>
        <w:gridCol w:w="4078"/>
        <w:gridCol w:w="1607"/>
        <w:gridCol w:w="1607"/>
        <w:gridCol w:w="1605"/>
      </w:tblGrid>
      <w:tr w:rsidR="009038BF" w:rsidRPr="00D10493" w:rsidTr="00FC5ADB">
        <w:trPr>
          <w:trHeight w:val="409"/>
          <w:tblHeader/>
        </w:trPr>
        <w:tc>
          <w:tcPr>
            <w:tcW w:w="2292"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hideMark/>
          </w:tcPr>
          <w:p w:rsidR="009038BF" w:rsidRPr="00D10493" w:rsidRDefault="009038BF" w:rsidP="00FC5ADB">
            <w:pPr>
              <w:jc w:val="center"/>
              <w:rPr>
                <w:b/>
                <w:bCs/>
                <w:sz w:val="24"/>
                <w:szCs w:val="24"/>
                <w:lang w:val="uz-Cyrl-UZ"/>
              </w:rPr>
            </w:pPr>
          </w:p>
        </w:tc>
        <w:tc>
          <w:tcPr>
            <w:tcW w:w="1806"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hideMark/>
          </w:tcPr>
          <w:p w:rsidR="009038BF" w:rsidRPr="00D10493" w:rsidRDefault="009038BF" w:rsidP="00FC5ADB">
            <w:pPr>
              <w:jc w:val="center"/>
              <w:rPr>
                <w:b/>
                <w:bCs/>
                <w:sz w:val="24"/>
                <w:szCs w:val="24"/>
              </w:rPr>
            </w:pPr>
            <w:r w:rsidRPr="00D10493">
              <w:rPr>
                <w:b/>
                <w:bCs/>
                <w:sz w:val="24"/>
                <w:szCs w:val="24"/>
              </w:rPr>
              <w:t>mlrd. so‘m</w:t>
            </w:r>
          </w:p>
        </w:tc>
        <w:tc>
          <w:tcPr>
            <w:tcW w:w="902"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hideMark/>
          </w:tcPr>
          <w:p w:rsidR="009038BF" w:rsidRPr="00D10493" w:rsidRDefault="009038BF" w:rsidP="00FC5ADB">
            <w:pPr>
              <w:jc w:val="center"/>
              <w:rPr>
                <w:b/>
                <w:bCs/>
                <w:sz w:val="24"/>
                <w:szCs w:val="24"/>
              </w:rPr>
            </w:pPr>
            <w:r w:rsidRPr="00D10493">
              <w:rPr>
                <w:b/>
                <w:bCs/>
                <w:sz w:val="24"/>
                <w:szCs w:val="24"/>
                <w:lang w:val="uz-Cyrl-UZ"/>
              </w:rPr>
              <w:t>o‘</w:t>
            </w:r>
            <w:r w:rsidRPr="00D10493">
              <w:rPr>
                <w:b/>
                <w:bCs/>
                <w:sz w:val="24"/>
                <w:szCs w:val="24"/>
              </w:rPr>
              <w:t xml:space="preserve">sish sur’ati, </w:t>
            </w:r>
            <w:r w:rsidRPr="00D10493">
              <w:rPr>
                <w:b/>
                <w:bCs/>
                <w:sz w:val="24"/>
                <w:szCs w:val="24"/>
              </w:rPr>
              <w:br/>
              <w:t>%</w:t>
            </w:r>
          </w:p>
        </w:tc>
      </w:tr>
      <w:tr w:rsidR="009038BF" w:rsidRPr="00D10493" w:rsidTr="00FC5ADB">
        <w:trPr>
          <w:trHeight w:val="556"/>
          <w:tblHeader/>
        </w:trPr>
        <w:tc>
          <w:tcPr>
            <w:tcW w:w="2292"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B6DDE8"/>
            <w:vAlign w:val="center"/>
            <w:hideMark/>
          </w:tcPr>
          <w:p w:rsidR="009038BF" w:rsidRPr="00D10493" w:rsidRDefault="009038BF" w:rsidP="00FC5ADB">
            <w:pPr>
              <w:rPr>
                <w:bCs/>
                <w:color w:val="000000" w:themeColor="text1"/>
                <w:sz w:val="24"/>
                <w:szCs w:val="24"/>
              </w:rPr>
            </w:pPr>
          </w:p>
        </w:tc>
        <w:tc>
          <w:tcPr>
            <w:tcW w:w="903"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hideMark/>
          </w:tcPr>
          <w:p w:rsidR="009038BF" w:rsidRPr="00D10493" w:rsidRDefault="009038BF" w:rsidP="00261F49">
            <w:pPr>
              <w:jc w:val="center"/>
              <w:rPr>
                <w:b/>
                <w:bCs/>
                <w:sz w:val="24"/>
                <w:szCs w:val="24"/>
              </w:rPr>
            </w:pPr>
            <w:r w:rsidRPr="00D10493">
              <w:rPr>
                <w:b/>
                <w:bCs/>
                <w:sz w:val="24"/>
                <w:szCs w:val="24"/>
              </w:rPr>
              <w:t>202</w:t>
            </w:r>
            <w:r w:rsidRPr="00D10493">
              <w:rPr>
                <w:b/>
                <w:bCs/>
                <w:sz w:val="24"/>
                <w:szCs w:val="24"/>
                <w:lang w:val="uz-Latn-UZ"/>
              </w:rPr>
              <w:t>2</w:t>
            </w:r>
            <w:r w:rsidR="00261F49">
              <w:rPr>
                <w:b/>
                <w:bCs/>
                <w:sz w:val="24"/>
                <w:szCs w:val="24"/>
                <w:lang w:val="uz-Latn-UZ"/>
              </w:rPr>
              <w:t>-</w:t>
            </w:r>
            <w:r w:rsidRPr="00D10493">
              <w:rPr>
                <w:b/>
                <w:bCs/>
                <w:sz w:val="24"/>
                <w:szCs w:val="24"/>
              </w:rPr>
              <w:t>y.</w:t>
            </w:r>
          </w:p>
        </w:tc>
        <w:tc>
          <w:tcPr>
            <w:tcW w:w="903"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hideMark/>
          </w:tcPr>
          <w:p w:rsidR="009038BF" w:rsidRPr="00D10493" w:rsidRDefault="00261F49" w:rsidP="00FC5ADB">
            <w:pPr>
              <w:ind w:left="-68" w:right="-68"/>
              <w:jc w:val="center"/>
              <w:rPr>
                <w:b/>
                <w:bCs/>
                <w:sz w:val="24"/>
                <w:szCs w:val="24"/>
              </w:rPr>
            </w:pPr>
            <w:r>
              <w:rPr>
                <w:b/>
                <w:bCs/>
                <w:sz w:val="24"/>
                <w:szCs w:val="24"/>
                <w:lang w:val="uz-Cyrl-UZ"/>
              </w:rPr>
              <w:t>2023-</w:t>
            </w:r>
            <w:r w:rsidR="009038BF" w:rsidRPr="00D10493">
              <w:rPr>
                <w:b/>
                <w:bCs/>
                <w:sz w:val="24"/>
                <w:szCs w:val="24"/>
                <w:lang w:val="uz-Cyrl-UZ"/>
              </w:rPr>
              <w:t>y.</w:t>
            </w:r>
          </w:p>
        </w:tc>
        <w:tc>
          <w:tcPr>
            <w:tcW w:w="902"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B6DDE8"/>
            <w:vAlign w:val="center"/>
            <w:hideMark/>
          </w:tcPr>
          <w:p w:rsidR="009038BF" w:rsidRPr="00D10493" w:rsidRDefault="009038BF" w:rsidP="00FC5ADB">
            <w:pPr>
              <w:jc w:val="center"/>
              <w:rPr>
                <w:bCs/>
                <w:color w:val="000000" w:themeColor="text1"/>
                <w:sz w:val="24"/>
                <w:szCs w:val="24"/>
              </w:rPr>
            </w:pPr>
          </w:p>
        </w:tc>
      </w:tr>
      <w:tr w:rsidR="009038BF" w:rsidRPr="00D10493" w:rsidTr="00FC5ADB">
        <w:trPr>
          <w:trHeight w:val="178"/>
          <w:tblHeader/>
        </w:trPr>
        <w:tc>
          <w:tcPr>
            <w:tcW w:w="2292" w:type="pct"/>
            <w:tcBorders>
              <w:top w:val="single" w:sz="18" w:space="0" w:color="92CDDC" w:themeColor="accent5" w:themeTint="99"/>
              <w:left w:val="nil"/>
              <w:bottom w:val="nil"/>
              <w:right w:val="nil"/>
            </w:tcBorders>
            <w:shd w:val="clear" w:color="auto" w:fill="auto"/>
            <w:noWrap/>
            <w:vAlign w:val="bottom"/>
            <w:hideMark/>
          </w:tcPr>
          <w:p w:rsidR="009038BF" w:rsidRPr="00D10493" w:rsidRDefault="009038BF" w:rsidP="00FC5ADB">
            <w:pPr>
              <w:rPr>
                <w:color w:val="000000" w:themeColor="text1"/>
                <w:sz w:val="24"/>
                <w:szCs w:val="24"/>
              </w:rPr>
            </w:pPr>
          </w:p>
        </w:tc>
        <w:tc>
          <w:tcPr>
            <w:tcW w:w="903" w:type="pct"/>
            <w:tcBorders>
              <w:top w:val="single" w:sz="18" w:space="0" w:color="92CDDC" w:themeColor="accent5" w:themeTint="99"/>
              <w:left w:val="nil"/>
              <w:bottom w:val="nil"/>
              <w:right w:val="nil"/>
            </w:tcBorders>
            <w:shd w:val="clear" w:color="auto" w:fill="auto"/>
            <w:noWrap/>
            <w:vAlign w:val="bottom"/>
            <w:hideMark/>
          </w:tcPr>
          <w:p w:rsidR="009038BF" w:rsidRPr="00D10493" w:rsidRDefault="009038BF" w:rsidP="00FC5ADB">
            <w:pPr>
              <w:rPr>
                <w:color w:val="000000" w:themeColor="text1"/>
                <w:sz w:val="24"/>
                <w:szCs w:val="24"/>
              </w:rPr>
            </w:pPr>
          </w:p>
        </w:tc>
        <w:tc>
          <w:tcPr>
            <w:tcW w:w="903" w:type="pct"/>
            <w:tcBorders>
              <w:top w:val="single" w:sz="18" w:space="0" w:color="92CDDC" w:themeColor="accent5" w:themeTint="99"/>
              <w:left w:val="nil"/>
              <w:bottom w:val="nil"/>
              <w:right w:val="nil"/>
            </w:tcBorders>
            <w:shd w:val="clear" w:color="auto" w:fill="auto"/>
            <w:noWrap/>
            <w:vAlign w:val="bottom"/>
            <w:hideMark/>
          </w:tcPr>
          <w:p w:rsidR="009038BF" w:rsidRPr="00D10493" w:rsidRDefault="009038BF" w:rsidP="00FC5ADB">
            <w:pPr>
              <w:rPr>
                <w:color w:val="000000" w:themeColor="text1"/>
                <w:sz w:val="24"/>
                <w:szCs w:val="24"/>
              </w:rPr>
            </w:pPr>
          </w:p>
        </w:tc>
        <w:tc>
          <w:tcPr>
            <w:tcW w:w="902" w:type="pct"/>
            <w:tcBorders>
              <w:top w:val="single" w:sz="18" w:space="0" w:color="92CDDC" w:themeColor="accent5" w:themeTint="99"/>
              <w:left w:val="nil"/>
              <w:bottom w:val="nil"/>
              <w:right w:val="nil"/>
            </w:tcBorders>
            <w:shd w:val="clear" w:color="auto" w:fill="auto"/>
            <w:noWrap/>
            <w:vAlign w:val="bottom"/>
            <w:hideMark/>
          </w:tcPr>
          <w:p w:rsidR="009038BF" w:rsidRPr="00D10493" w:rsidRDefault="009038BF" w:rsidP="00FC5ADB">
            <w:pPr>
              <w:rPr>
                <w:color w:val="000000" w:themeColor="text1"/>
                <w:sz w:val="24"/>
                <w:szCs w:val="24"/>
              </w:rPr>
            </w:pPr>
          </w:p>
        </w:tc>
      </w:tr>
      <w:tr w:rsidR="00D341E6" w:rsidRPr="00D10493" w:rsidTr="00D10493">
        <w:trPr>
          <w:trHeight w:val="679"/>
        </w:trPr>
        <w:tc>
          <w:tcPr>
            <w:tcW w:w="2292" w:type="pct"/>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40" w:after="40"/>
              <w:ind w:left="284" w:hanging="142"/>
              <w:rPr>
                <w:b/>
                <w:bCs/>
                <w:color w:val="000000" w:themeColor="text1"/>
                <w:sz w:val="24"/>
                <w:szCs w:val="24"/>
                <w:lang w:val="uz-Cyrl-UZ"/>
              </w:rPr>
            </w:pPr>
            <w:r w:rsidRPr="00D10493">
              <w:rPr>
                <w:b/>
                <w:bCs/>
                <w:color w:val="000000" w:themeColor="text1"/>
                <w:sz w:val="24"/>
                <w:szCs w:val="24"/>
                <w:lang w:val="en-US"/>
              </w:rPr>
              <w:t>Qishloq</w:t>
            </w:r>
            <w:r w:rsidRPr="00D10493">
              <w:rPr>
                <w:b/>
                <w:bCs/>
                <w:color w:val="000000" w:themeColor="text1"/>
                <w:sz w:val="24"/>
                <w:szCs w:val="24"/>
              </w:rPr>
              <w:t xml:space="preserve">, </w:t>
            </w:r>
            <w:r w:rsidRPr="00D10493">
              <w:rPr>
                <w:b/>
                <w:bCs/>
                <w:color w:val="000000" w:themeColor="text1"/>
                <w:sz w:val="24"/>
                <w:szCs w:val="24"/>
                <w:lang w:val="en-US"/>
              </w:rPr>
              <w:t>o</w:t>
            </w:r>
            <w:r w:rsidRPr="00D10493">
              <w:rPr>
                <w:b/>
                <w:bCs/>
                <w:color w:val="000000" w:themeColor="text1"/>
                <w:sz w:val="24"/>
                <w:szCs w:val="24"/>
              </w:rPr>
              <w:t>‘</w:t>
            </w:r>
            <w:r w:rsidRPr="00D10493">
              <w:rPr>
                <w:b/>
                <w:bCs/>
                <w:color w:val="000000" w:themeColor="text1"/>
                <w:sz w:val="24"/>
                <w:szCs w:val="24"/>
                <w:lang w:val="en-US"/>
              </w:rPr>
              <w:t>rmon</w:t>
            </w:r>
            <w:r w:rsidRPr="00D10493">
              <w:rPr>
                <w:b/>
                <w:bCs/>
                <w:color w:val="000000" w:themeColor="text1"/>
                <w:sz w:val="24"/>
                <w:szCs w:val="24"/>
              </w:rPr>
              <w:t xml:space="preserve"> </w:t>
            </w:r>
            <w:r w:rsidRPr="00D10493">
              <w:rPr>
                <w:b/>
                <w:bCs/>
                <w:color w:val="000000" w:themeColor="text1"/>
                <w:sz w:val="24"/>
                <w:szCs w:val="24"/>
                <w:lang w:val="en-US"/>
              </w:rPr>
              <w:t>va</w:t>
            </w:r>
            <w:r w:rsidRPr="00D10493">
              <w:rPr>
                <w:b/>
                <w:bCs/>
                <w:color w:val="000000" w:themeColor="text1"/>
                <w:sz w:val="24"/>
                <w:szCs w:val="24"/>
              </w:rPr>
              <w:t xml:space="preserve"> </w:t>
            </w:r>
            <w:r w:rsidRPr="00D10493">
              <w:rPr>
                <w:b/>
                <w:bCs/>
                <w:color w:val="000000" w:themeColor="text1"/>
                <w:sz w:val="24"/>
                <w:szCs w:val="24"/>
                <w:lang w:val="en-US"/>
              </w:rPr>
              <w:t>baliqchilik</w:t>
            </w:r>
            <w:r w:rsidRPr="00D10493">
              <w:rPr>
                <w:b/>
                <w:bCs/>
                <w:color w:val="000000" w:themeColor="text1"/>
                <w:sz w:val="24"/>
                <w:szCs w:val="24"/>
              </w:rPr>
              <w:t xml:space="preserve"> </w:t>
            </w:r>
            <w:r w:rsidRPr="00D10493">
              <w:rPr>
                <w:b/>
                <w:bCs/>
                <w:color w:val="000000" w:themeColor="text1"/>
                <w:sz w:val="24"/>
                <w:szCs w:val="24"/>
                <w:lang w:val="en-US"/>
              </w:rPr>
              <w:t>xo</w:t>
            </w:r>
            <w:r w:rsidRPr="00D10493">
              <w:rPr>
                <w:b/>
                <w:bCs/>
                <w:color w:val="000000" w:themeColor="text1"/>
                <w:sz w:val="24"/>
                <w:szCs w:val="24"/>
              </w:rPr>
              <w:t>‘</w:t>
            </w:r>
            <w:r w:rsidRPr="00D10493">
              <w:rPr>
                <w:b/>
                <w:bCs/>
                <w:color w:val="000000" w:themeColor="text1"/>
                <w:sz w:val="24"/>
                <w:szCs w:val="24"/>
                <w:lang w:val="en-US"/>
              </w:rPr>
              <w:t>jaligi</w:t>
            </w:r>
            <w:r w:rsidRPr="00D10493">
              <w:rPr>
                <w:b/>
                <w:bCs/>
                <w:color w:val="000000" w:themeColor="text1"/>
                <w:sz w:val="24"/>
                <w:szCs w:val="24"/>
              </w:rPr>
              <w:t xml:space="preserve"> </w:t>
            </w:r>
            <w:r w:rsidRPr="00D10493">
              <w:rPr>
                <w:b/>
                <w:bCs/>
                <w:color w:val="000000" w:themeColor="text1"/>
                <w:sz w:val="24"/>
                <w:szCs w:val="24"/>
                <w:lang w:val="en-US"/>
              </w:rPr>
              <w:t>sohasida</w:t>
            </w:r>
            <w:r w:rsidRPr="00D10493">
              <w:rPr>
                <w:b/>
                <w:bCs/>
                <w:color w:val="000000" w:themeColor="text1"/>
                <w:sz w:val="24"/>
                <w:szCs w:val="24"/>
              </w:rPr>
              <w:t xml:space="preserve"> </w:t>
            </w:r>
            <w:r w:rsidRPr="00D10493">
              <w:rPr>
                <w:b/>
                <w:bCs/>
                <w:color w:val="000000" w:themeColor="text1"/>
                <w:sz w:val="24"/>
                <w:szCs w:val="24"/>
                <w:lang w:val="en-US"/>
              </w:rPr>
              <w:t>ishlab</w:t>
            </w:r>
            <w:r w:rsidRPr="00D10493">
              <w:rPr>
                <w:b/>
                <w:bCs/>
                <w:color w:val="000000" w:themeColor="text1"/>
                <w:sz w:val="24"/>
                <w:szCs w:val="24"/>
              </w:rPr>
              <w:br/>
            </w:r>
            <w:r w:rsidRPr="00D10493">
              <w:rPr>
                <w:b/>
                <w:bCs/>
                <w:color w:val="000000" w:themeColor="text1"/>
                <w:sz w:val="24"/>
                <w:szCs w:val="24"/>
                <w:lang w:val="en-US"/>
              </w:rPr>
              <w:t>chiqarish</w:t>
            </w:r>
            <w:r w:rsidRPr="00D10493">
              <w:rPr>
                <w:b/>
                <w:bCs/>
                <w:color w:val="000000" w:themeColor="text1"/>
                <w:sz w:val="24"/>
                <w:szCs w:val="24"/>
              </w:rPr>
              <w:t xml:space="preserve"> </w:t>
            </w:r>
            <w:r w:rsidRPr="00D10493">
              <w:rPr>
                <w:b/>
                <w:bCs/>
                <w:color w:val="000000" w:themeColor="text1"/>
                <w:sz w:val="24"/>
                <w:szCs w:val="24"/>
                <w:lang w:val="en-US"/>
              </w:rPr>
              <w:t>hajmi</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500,8</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565,1</w:t>
            </w:r>
          </w:p>
        </w:tc>
        <w:tc>
          <w:tcPr>
            <w:tcW w:w="902"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104,6</w:t>
            </w:r>
          </w:p>
        </w:tc>
      </w:tr>
      <w:tr w:rsidR="00D341E6" w:rsidRPr="00D10493" w:rsidTr="00D10493">
        <w:trPr>
          <w:trHeight w:val="679"/>
        </w:trPr>
        <w:tc>
          <w:tcPr>
            <w:tcW w:w="2292" w:type="pct"/>
            <w:tcBorders>
              <w:top w:val="nil"/>
              <w:left w:val="nil"/>
              <w:bottom w:val="nil"/>
              <w:right w:val="nil"/>
            </w:tcBorders>
            <w:shd w:val="clear" w:color="auto" w:fill="auto"/>
            <w:vAlign w:val="center"/>
            <w:hideMark/>
          </w:tcPr>
          <w:p w:rsidR="00D341E6" w:rsidRPr="00D10493" w:rsidRDefault="00D341E6" w:rsidP="00FC5ADB">
            <w:pPr>
              <w:spacing w:before="40" w:after="40"/>
              <w:ind w:left="284" w:hanging="142"/>
              <w:rPr>
                <w:b/>
                <w:bCs/>
                <w:color w:val="000000" w:themeColor="text1"/>
                <w:sz w:val="24"/>
                <w:szCs w:val="24"/>
              </w:rPr>
            </w:pPr>
            <w:r w:rsidRPr="00D10493">
              <w:rPr>
                <w:b/>
                <w:bCs/>
                <w:color w:val="000000" w:themeColor="text1"/>
                <w:sz w:val="24"/>
                <w:szCs w:val="24"/>
              </w:rPr>
              <w:t>Qishloq xo‘jaligi mahsulotlari ishlab chiqarish hajmi</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r w:rsidRPr="00D10493">
              <w:rPr>
                <w:b/>
                <w:bCs/>
                <w:color w:val="000000"/>
                <w:sz w:val="24"/>
              </w:rPr>
              <w:t>484,2</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r w:rsidRPr="00D10493">
              <w:rPr>
                <w:b/>
                <w:bCs/>
                <w:color w:val="000000"/>
                <w:sz w:val="24"/>
              </w:rPr>
              <w:t>543,5</w:t>
            </w:r>
          </w:p>
        </w:tc>
        <w:tc>
          <w:tcPr>
            <w:tcW w:w="902"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r w:rsidRPr="00D10493">
              <w:rPr>
                <w:b/>
                <w:bCs/>
                <w:color w:val="000000"/>
                <w:sz w:val="24"/>
              </w:rPr>
              <w:t>104,2</w:t>
            </w:r>
          </w:p>
        </w:tc>
      </w:tr>
      <w:tr w:rsidR="00D341E6" w:rsidRPr="00D10493" w:rsidTr="00D10493">
        <w:trPr>
          <w:trHeight w:val="287"/>
        </w:trPr>
        <w:tc>
          <w:tcPr>
            <w:tcW w:w="2292" w:type="pct"/>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40" w:after="40"/>
              <w:ind w:left="459" w:hanging="175"/>
              <w:rPr>
                <w:bCs/>
                <w:i/>
                <w:color w:val="000000" w:themeColor="text1"/>
                <w:sz w:val="24"/>
                <w:szCs w:val="24"/>
              </w:rPr>
            </w:pPr>
            <w:r w:rsidRPr="00D10493">
              <w:rPr>
                <w:bCs/>
                <w:i/>
                <w:color w:val="000000" w:themeColor="text1"/>
                <w:sz w:val="24"/>
                <w:szCs w:val="24"/>
              </w:rPr>
              <w:t>shu jumladan:</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p>
        </w:tc>
        <w:tc>
          <w:tcPr>
            <w:tcW w:w="902"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p>
        </w:tc>
      </w:tr>
      <w:tr w:rsidR="00D341E6" w:rsidRPr="00D10493" w:rsidTr="00D10493">
        <w:trPr>
          <w:trHeight w:val="480"/>
        </w:trPr>
        <w:tc>
          <w:tcPr>
            <w:tcW w:w="2292" w:type="pct"/>
            <w:tcBorders>
              <w:top w:val="nil"/>
              <w:left w:val="nil"/>
              <w:bottom w:val="nil"/>
              <w:right w:val="nil"/>
            </w:tcBorders>
            <w:shd w:val="clear" w:color="auto" w:fill="auto"/>
            <w:vAlign w:val="center"/>
            <w:hideMark/>
          </w:tcPr>
          <w:p w:rsidR="00D341E6" w:rsidRPr="00D10493" w:rsidRDefault="00D341E6" w:rsidP="00FC5ADB">
            <w:pPr>
              <w:spacing w:before="40" w:after="40"/>
              <w:ind w:left="459" w:hanging="175"/>
              <w:rPr>
                <w:color w:val="000000" w:themeColor="text1"/>
                <w:sz w:val="24"/>
                <w:szCs w:val="24"/>
              </w:rPr>
            </w:pPr>
            <w:r w:rsidRPr="00D10493">
              <w:rPr>
                <w:color w:val="000000" w:themeColor="text1"/>
                <w:sz w:val="24"/>
                <w:szCs w:val="24"/>
              </w:rPr>
              <w:t>fermer xo‘jaliklari</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114,9</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102,2</w:t>
            </w:r>
          </w:p>
        </w:tc>
        <w:tc>
          <w:tcPr>
            <w:tcW w:w="902"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95,0</w:t>
            </w:r>
          </w:p>
        </w:tc>
      </w:tr>
      <w:tr w:rsidR="00D341E6" w:rsidRPr="00D10493" w:rsidTr="00D10493">
        <w:trPr>
          <w:trHeight w:val="679"/>
        </w:trPr>
        <w:tc>
          <w:tcPr>
            <w:tcW w:w="2292" w:type="pct"/>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40" w:after="40"/>
              <w:ind w:left="459" w:hanging="175"/>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335,9</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394,9</w:t>
            </w:r>
          </w:p>
        </w:tc>
        <w:tc>
          <w:tcPr>
            <w:tcW w:w="902"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103,0</w:t>
            </w:r>
          </w:p>
        </w:tc>
      </w:tr>
      <w:tr w:rsidR="00D341E6" w:rsidRPr="00D10493" w:rsidTr="00D10493">
        <w:trPr>
          <w:trHeight w:val="679"/>
        </w:trPr>
        <w:tc>
          <w:tcPr>
            <w:tcW w:w="2292" w:type="pct"/>
            <w:tcBorders>
              <w:top w:val="nil"/>
              <w:left w:val="nil"/>
              <w:bottom w:val="nil"/>
              <w:right w:val="nil"/>
            </w:tcBorders>
            <w:shd w:val="clear" w:color="auto" w:fill="auto"/>
            <w:vAlign w:val="center"/>
            <w:hideMark/>
          </w:tcPr>
          <w:p w:rsidR="00D341E6" w:rsidRPr="00D10493" w:rsidRDefault="00D341E6" w:rsidP="00FC5ADB">
            <w:pPr>
              <w:spacing w:before="40" w:after="40"/>
              <w:ind w:left="459" w:hanging="175"/>
              <w:rPr>
                <w:color w:val="000000" w:themeColor="text1"/>
                <w:sz w:val="24"/>
                <w:szCs w:val="24"/>
              </w:rPr>
            </w:pPr>
            <w:r w:rsidRPr="00D10493">
              <w:rPr>
                <w:color w:val="000000" w:themeColor="text1"/>
                <w:sz w:val="24"/>
                <w:szCs w:val="24"/>
              </w:rPr>
              <w:t xml:space="preserve">qishloq xo‘jaligi faoliyatini </w:t>
            </w:r>
            <w:r w:rsidRPr="00D10493">
              <w:rPr>
                <w:color w:val="000000" w:themeColor="text1"/>
                <w:sz w:val="24"/>
                <w:szCs w:val="24"/>
                <w:lang w:val="uz-Cyrl-UZ"/>
              </w:rPr>
              <w:br/>
            </w:r>
            <w:r w:rsidRPr="00D10493">
              <w:rPr>
                <w:color w:val="000000" w:themeColor="text1"/>
                <w:sz w:val="24"/>
                <w:szCs w:val="24"/>
              </w:rPr>
              <w:t>amalga oshiruvchi tashkilotlar</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33,4</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46,4</w:t>
            </w:r>
          </w:p>
        </w:tc>
        <w:tc>
          <w:tcPr>
            <w:tcW w:w="902"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148,7</w:t>
            </w:r>
          </w:p>
        </w:tc>
      </w:tr>
      <w:tr w:rsidR="00D341E6" w:rsidRPr="00D10493" w:rsidTr="00D10493">
        <w:trPr>
          <w:trHeight w:val="679"/>
        </w:trPr>
        <w:tc>
          <w:tcPr>
            <w:tcW w:w="2292" w:type="pct"/>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40" w:after="40"/>
              <w:ind w:left="284" w:hanging="142"/>
              <w:rPr>
                <w:b/>
                <w:bCs/>
                <w:color w:val="000000" w:themeColor="text1"/>
                <w:sz w:val="24"/>
                <w:szCs w:val="24"/>
                <w:lang w:val="en-US"/>
              </w:rPr>
            </w:pPr>
            <w:r w:rsidRPr="00D10493">
              <w:rPr>
                <w:b/>
                <w:bCs/>
                <w:color w:val="000000" w:themeColor="text1"/>
                <w:sz w:val="24"/>
                <w:szCs w:val="24"/>
                <w:lang w:val="en-US"/>
              </w:rPr>
              <w:t xml:space="preserve">Dehqonchilik mahsulotlari </w:t>
            </w:r>
            <w:r w:rsidRPr="00D10493">
              <w:rPr>
                <w:b/>
                <w:bCs/>
                <w:color w:val="000000" w:themeColor="text1"/>
                <w:sz w:val="24"/>
                <w:szCs w:val="24"/>
                <w:lang w:val="uz-Cyrl-UZ"/>
              </w:rPr>
              <w:br/>
            </w:r>
            <w:r w:rsidRPr="00D10493">
              <w:rPr>
                <w:b/>
                <w:bCs/>
                <w:color w:val="000000" w:themeColor="text1"/>
                <w:sz w:val="24"/>
                <w:szCs w:val="24"/>
                <w:lang w:val="en-US"/>
              </w:rPr>
              <w:t>ishlab chiqarish hajm</w:t>
            </w:r>
            <w:r w:rsidRPr="00D10493">
              <w:rPr>
                <w:b/>
                <w:bCs/>
                <w:color w:val="000000" w:themeColor="text1"/>
                <w:sz w:val="24"/>
                <w:szCs w:val="24"/>
                <w:lang w:val="uz-Cyrl-UZ"/>
              </w:rPr>
              <w:t xml:space="preserve">i </w:t>
            </w:r>
            <w:r w:rsidRPr="00D10493">
              <w:rPr>
                <w:b/>
                <w:bCs/>
                <w:color w:val="000000" w:themeColor="text1"/>
                <w:sz w:val="24"/>
                <w:szCs w:val="24"/>
                <w:lang w:val="en-US"/>
              </w:rPr>
              <w:t>–jami</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198,5</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206,5</w:t>
            </w:r>
          </w:p>
        </w:tc>
        <w:tc>
          <w:tcPr>
            <w:tcW w:w="902"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106,1</w:t>
            </w:r>
          </w:p>
        </w:tc>
      </w:tr>
      <w:tr w:rsidR="00D341E6" w:rsidRPr="00D10493" w:rsidTr="00D10493">
        <w:trPr>
          <w:trHeight w:val="329"/>
        </w:trPr>
        <w:tc>
          <w:tcPr>
            <w:tcW w:w="2292" w:type="pct"/>
            <w:tcBorders>
              <w:top w:val="nil"/>
              <w:left w:val="nil"/>
              <w:bottom w:val="nil"/>
              <w:right w:val="nil"/>
            </w:tcBorders>
            <w:shd w:val="clear" w:color="auto" w:fill="auto"/>
            <w:vAlign w:val="center"/>
            <w:hideMark/>
          </w:tcPr>
          <w:p w:rsidR="00D341E6" w:rsidRPr="00D10493" w:rsidRDefault="00D341E6" w:rsidP="00FC5ADB">
            <w:pPr>
              <w:spacing w:before="40" w:after="40"/>
              <w:ind w:left="459" w:hanging="175"/>
              <w:rPr>
                <w:color w:val="000000" w:themeColor="text1"/>
                <w:sz w:val="24"/>
                <w:szCs w:val="24"/>
              </w:rPr>
            </w:pPr>
            <w:r w:rsidRPr="00D10493">
              <w:rPr>
                <w:color w:val="000000" w:themeColor="text1"/>
                <w:sz w:val="24"/>
                <w:szCs w:val="24"/>
              </w:rPr>
              <w:t>shu jumladan:</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sz w:val="24"/>
              </w:rPr>
            </w:pPr>
          </w:p>
        </w:tc>
        <w:tc>
          <w:tcPr>
            <w:tcW w:w="902" w:type="pct"/>
            <w:tcBorders>
              <w:top w:val="nil"/>
              <w:left w:val="nil"/>
              <w:bottom w:val="nil"/>
              <w:right w:val="nil"/>
            </w:tcBorders>
            <w:shd w:val="clear" w:color="auto" w:fill="auto"/>
            <w:noWrap/>
            <w:vAlign w:val="center"/>
          </w:tcPr>
          <w:p w:rsidR="00D341E6" w:rsidRPr="00D10493" w:rsidRDefault="00D341E6" w:rsidP="00D10493">
            <w:pPr>
              <w:jc w:val="center"/>
              <w:rPr>
                <w:sz w:val="24"/>
              </w:rPr>
            </w:pPr>
          </w:p>
        </w:tc>
      </w:tr>
      <w:tr w:rsidR="00D341E6" w:rsidRPr="00D10493" w:rsidTr="00D10493">
        <w:trPr>
          <w:trHeight w:val="480"/>
        </w:trPr>
        <w:tc>
          <w:tcPr>
            <w:tcW w:w="2292" w:type="pct"/>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40" w:after="40"/>
              <w:ind w:left="459" w:hanging="175"/>
              <w:rPr>
                <w:color w:val="000000" w:themeColor="text1"/>
                <w:sz w:val="24"/>
                <w:szCs w:val="24"/>
              </w:rPr>
            </w:pPr>
            <w:r w:rsidRPr="00D10493">
              <w:rPr>
                <w:color w:val="000000" w:themeColor="text1"/>
                <w:sz w:val="24"/>
                <w:szCs w:val="24"/>
              </w:rPr>
              <w:t>fermer xo‘jaliklari</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szCs w:val="24"/>
              </w:rPr>
            </w:pPr>
            <w:r w:rsidRPr="00D10493">
              <w:rPr>
                <w:color w:val="000000"/>
                <w:sz w:val="24"/>
              </w:rPr>
              <w:t>110,9</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97,6</w:t>
            </w:r>
          </w:p>
        </w:tc>
        <w:tc>
          <w:tcPr>
            <w:tcW w:w="902"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94,9</w:t>
            </w:r>
          </w:p>
        </w:tc>
      </w:tr>
      <w:tr w:rsidR="00D341E6" w:rsidRPr="00D10493" w:rsidTr="00D10493">
        <w:trPr>
          <w:trHeight w:val="679"/>
        </w:trPr>
        <w:tc>
          <w:tcPr>
            <w:tcW w:w="2292" w:type="pct"/>
            <w:tcBorders>
              <w:top w:val="nil"/>
              <w:left w:val="nil"/>
              <w:bottom w:val="nil"/>
              <w:right w:val="nil"/>
            </w:tcBorders>
            <w:shd w:val="clear" w:color="auto" w:fill="auto"/>
            <w:vAlign w:val="center"/>
            <w:hideMark/>
          </w:tcPr>
          <w:p w:rsidR="00D341E6" w:rsidRPr="00D10493" w:rsidRDefault="00D341E6" w:rsidP="00FC5ADB">
            <w:pPr>
              <w:spacing w:before="40" w:after="40"/>
              <w:ind w:left="459" w:hanging="175"/>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55,8</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64,5</w:t>
            </w:r>
          </w:p>
        </w:tc>
        <w:tc>
          <w:tcPr>
            <w:tcW w:w="902"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102,7</w:t>
            </w:r>
          </w:p>
        </w:tc>
      </w:tr>
      <w:tr w:rsidR="00D341E6" w:rsidRPr="00D10493" w:rsidTr="00D10493">
        <w:trPr>
          <w:trHeight w:val="679"/>
        </w:trPr>
        <w:tc>
          <w:tcPr>
            <w:tcW w:w="2292" w:type="pct"/>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40" w:after="40"/>
              <w:ind w:left="459" w:hanging="175"/>
              <w:rPr>
                <w:color w:val="000000" w:themeColor="text1"/>
                <w:sz w:val="24"/>
                <w:szCs w:val="24"/>
              </w:rPr>
            </w:pPr>
            <w:r w:rsidRPr="00D10493">
              <w:rPr>
                <w:color w:val="000000" w:themeColor="text1"/>
                <w:sz w:val="24"/>
                <w:szCs w:val="24"/>
              </w:rPr>
              <w:t xml:space="preserve">qishloq xo‘jaligi faoliyatini </w:t>
            </w:r>
            <w:r w:rsidRPr="00D10493">
              <w:rPr>
                <w:color w:val="000000" w:themeColor="text1"/>
                <w:sz w:val="24"/>
                <w:szCs w:val="24"/>
                <w:lang w:val="uz-Cyrl-UZ"/>
              </w:rPr>
              <w:br/>
            </w:r>
            <w:r w:rsidRPr="00D10493">
              <w:rPr>
                <w:color w:val="000000" w:themeColor="text1"/>
                <w:sz w:val="24"/>
                <w:szCs w:val="24"/>
              </w:rPr>
              <w:t>amalga oshiruvchi tashkilotlar</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31,8</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44,4</w:t>
            </w:r>
          </w:p>
        </w:tc>
        <w:tc>
          <w:tcPr>
            <w:tcW w:w="902"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151,1</w:t>
            </w:r>
          </w:p>
        </w:tc>
      </w:tr>
      <w:tr w:rsidR="00D341E6" w:rsidRPr="00D10493" w:rsidTr="00D10493">
        <w:trPr>
          <w:trHeight w:val="679"/>
        </w:trPr>
        <w:tc>
          <w:tcPr>
            <w:tcW w:w="2292" w:type="pct"/>
            <w:tcBorders>
              <w:top w:val="nil"/>
              <w:left w:val="nil"/>
              <w:bottom w:val="nil"/>
              <w:right w:val="nil"/>
            </w:tcBorders>
            <w:shd w:val="clear" w:color="auto" w:fill="auto"/>
            <w:vAlign w:val="center"/>
            <w:hideMark/>
          </w:tcPr>
          <w:p w:rsidR="00D341E6" w:rsidRPr="00D10493" w:rsidRDefault="00D341E6" w:rsidP="00FC5ADB">
            <w:pPr>
              <w:spacing w:before="40" w:after="40"/>
              <w:ind w:left="284" w:hanging="142"/>
              <w:rPr>
                <w:b/>
                <w:bCs/>
                <w:color w:val="000000" w:themeColor="text1"/>
                <w:sz w:val="24"/>
                <w:szCs w:val="24"/>
                <w:lang w:val="en-US"/>
              </w:rPr>
            </w:pPr>
            <w:r w:rsidRPr="00D10493">
              <w:rPr>
                <w:b/>
                <w:bCs/>
                <w:color w:val="000000" w:themeColor="text1"/>
                <w:sz w:val="24"/>
                <w:szCs w:val="24"/>
                <w:lang w:val="en-US"/>
              </w:rPr>
              <w:t xml:space="preserve">Chorvachilik mahsulotlari </w:t>
            </w:r>
            <w:r w:rsidRPr="00D10493">
              <w:rPr>
                <w:b/>
                <w:bCs/>
                <w:color w:val="000000" w:themeColor="text1"/>
                <w:sz w:val="24"/>
                <w:szCs w:val="24"/>
                <w:lang w:val="uz-Cyrl-UZ"/>
              </w:rPr>
              <w:br/>
            </w:r>
            <w:r w:rsidRPr="00D10493">
              <w:rPr>
                <w:b/>
                <w:bCs/>
                <w:color w:val="000000" w:themeColor="text1"/>
                <w:sz w:val="24"/>
                <w:szCs w:val="24"/>
                <w:lang w:val="en-US"/>
              </w:rPr>
              <w:t>ishlab chiqarish hajmi jami</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r w:rsidRPr="00D10493">
              <w:rPr>
                <w:b/>
                <w:bCs/>
                <w:color w:val="000000"/>
                <w:sz w:val="24"/>
              </w:rPr>
              <w:t>285,6</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r w:rsidRPr="00D10493">
              <w:rPr>
                <w:b/>
                <w:bCs/>
                <w:color w:val="000000"/>
                <w:sz w:val="24"/>
              </w:rPr>
              <w:t>337,0</w:t>
            </w:r>
          </w:p>
        </w:tc>
        <w:tc>
          <w:tcPr>
            <w:tcW w:w="902"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r w:rsidRPr="00D10493">
              <w:rPr>
                <w:b/>
                <w:bCs/>
                <w:color w:val="000000"/>
                <w:sz w:val="24"/>
              </w:rPr>
              <w:t>102,9</w:t>
            </w:r>
          </w:p>
        </w:tc>
      </w:tr>
      <w:tr w:rsidR="00D341E6" w:rsidRPr="00D10493" w:rsidTr="00D10493">
        <w:trPr>
          <w:trHeight w:val="246"/>
        </w:trPr>
        <w:tc>
          <w:tcPr>
            <w:tcW w:w="2292" w:type="pct"/>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40" w:after="40"/>
              <w:ind w:left="459" w:hanging="175"/>
              <w:rPr>
                <w:bCs/>
                <w:i/>
                <w:color w:val="000000" w:themeColor="text1"/>
                <w:sz w:val="24"/>
                <w:szCs w:val="24"/>
              </w:rPr>
            </w:pPr>
            <w:r w:rsidRPr="00D10493">
              <w:rPr>
                <w:bCs/>
                <w:i/>
                <w:color w:val="000000" w:themeColor="text1"/>
                <w:sz w:val="24"/>
                <w:szCs w:val="24"/>
              </w:rPr>
              <w:t>shu jumladan:</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p>
        </w:tc>
        <w:tc>
          <w:tcPr>
            <w:tcW w:w="902"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p>
        </w:tc>
      </w:tr>
      <w:tr w:rsidR="00D341E6" w:rsidRPr="00D10493" w:rsidTr="00D10493">
        <w:trPr>
          <w:trHeight w:val="480"/>
        </w:trPr>
        <w:tc>
          <w:tcPr>
            <w:tcW w:w="2292" w:type="pct"/>
            <w:tcBorders>
              <w:top w:val="nil"/>
              <w:left w:val="nil"/>
              <w:bottom w:val="nil"/>
              <w:right w:val="nil"/>
            </w:tcBorders>
            <w:shd w:val="clear" w:color="auto" w:fill="auto"/>
            <w:vAlign w:val="center"/>
            <w:hideMark/>
          </w:tcPr>
          <w:p w:rsidR="00D341E6" w:rsidRPr="00D10493" w:rsidRDefault="00D341E6" w:rsidP="00FC5ADB">
            <w:pPr>
              <w:spacing w:before="40" w:after="40"/>
              <w:ind w:left="459" w:hanging="175"/>
              <w:rPr>
                <w:color w:val="000000" w:themeColor="text1"/>
                <w:sz w:val="24"/>
                <w:szCs w:val="24"/>
              </w:rPr>
            </w:pPr>
            <w:r w:rsidRPr="00D10493">
              <w:rPr>
                <w:color w:val="000000" w:themeColor="text1"/>
                <w:sz w:val="24"/>
                <w:szCs w:val="24"/>
              </w:rPr>
              <w:t>fermer xo‘jaliklari</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4,0</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4,6</w:t>
            </w:r>
          </w:p>
        </w:tc>
        <w:tc>
          <w:tcPr>
            <w:tcW w:w="902"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97,2</w:t>
            </w:r>
          </w:p>
        </w:tc>
      </w:tr>
      <w:tr w:rsidR="00D341E6" w:rsidRPr="00D10493" w:rsidTr="00D10493">
        <w:trPr>
          <w:trHeight w:val="679"/>
        </w:trPr>
        <w:tc>
          <w:tcPr>
            <w:tcW w:w="2292" w:type="pct"/>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40" w:after="40"/>
              <w:ind w:left="459" w:hanging="175"/>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280,0</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330,5</w:t>
            </w:r>
          </w:p>
        </w:tc>
        <w:tc>
          <w:tcPr>
            <w:tcW w:w="902"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103,0</w:t>
            </w:r>
          </w:p>
        </w:tc>
      </w:tr>
      <w:tr w:rsidR="00D341E6" w:rsidRPr="00D10493" w:rsidTr="00D10493">
        <w:trPr>
          <w:trHeight w:val="679"/>
        </w:trPr>
        <w:tc>
          <w:tcPr>
            <w:tcW w:w="2292" w:type="pct"/>
            <w:tcBorders>
              <w:top w:val="nil"/>
              <w:left w:val="nil"/>
              <w:bottom w:val="nil"/>
              <w:right w:val="nil"/>
            </w:tcBorders>
            <w:shd w:val="clear" w:color="auto" w:fill="auto"/>
            <w:vAlign w:val="center"/>
            <w:hideMark/>
          </w:tcPr>
          <w:p w:rsidR="00D341E6" w:rsidRPr="00D10493" w:rsidRDefault="00D341E6" w:rsidP="00FC5ADB">
            <w:pPr>
              <w:spacing w:before="40" w:after="40"/>
              <w:ind w:left="459" w:hanging="175"/>
              <w:rPr>
                <w:color w:val="000000" w:themeColor="text1"/>
                <w:sz w:val="24"/>
                <w:szCs w:val="24"/>
              </w:rPr>
            </w:pPr>
            <w:r w:rsidRPr="00D10493">
              <w:rPr>
                <w:color w:val="000000" w:themeColor="text1"/>
                <w:sz w:val="24"/>
                <w:szCs w:val="24"/>
              </w:rPr>
              <w:t xml:space="preserve">qishloq xo‘jaligi faoliyatini </w:t>
            </w:r>
            <w:r w:rsidRPr="00D10493">
              <w:rPr>
                <w:color w:val="000000" w:themeColor="text1"/>
                <w:sz w:val="24"/>
                <w:szCs w:val="24"/>
                <w:lang w:val="uz-Cyrl-UZ"/>
              </w:rPr>
              <w:br/>
            </w:r>
            <w:r w:rsidRPr="00D10493">
              <w:rPr>
                <w:color w:val="000000" w:themeColor="text1"/>
                <w:sz w:val="24"/>
                <w:szCs w:val="24"/>
              </w:rPr>
              <w:t>amalga oshiruvchi tashkilotlar</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1,6</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2,0</w:t>
            </w:r>
          </w:p>
        </w:tc>
        <w:tc>
          <w:tcPr>
            <w:tcW w:w="902" w:type="pct"/>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100,5</w:t>
            </w:r>
          </w:p>
        </w:tc>
      </w:tr>
      <w:tr w:rsidR="00D341E6" w:rsidRPr="00D10493" w:rsidTr="00D10493">
        <w:trPr>
          <w:trHeight w:val="1005"/>
        </w:trPr>
        <w:tc>
          <w:tcPr>
            <w:tcW w:w="2292" w:type="pct"/>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40" w:after="40"/>
              <w:ind w:left="284" w:hanging="142"/>
              <w:rPr>
                <w:b/>
                <w:bCs/>
                <w:color w:val="000000" w:themeColor="text1"/>
                <w:sz w:val="24"/>
                <w:szCs w:val="24"/>
                <w:lang w:val="en-US"/>
              </w:rPr>
            </w:pPr>
            <w:r w:rsidRPr="00D10493">
              <w:rPr>
                <w:b/>
                <w:bCs/>
                <w:color w:val="000000" w:themeColor="text1"/>
                <w:sz w:val="24"/>
                <w:szCs w:val="24"/>
                <w:lang w:val="en-US"/>
              </w:rPr>
              <w:t xml:space="preserve">O‘rmon xo‘jaligida ishlab chiqarilgan mahsulot </w:t>
            </w:r>
            <w:r w:rsidRPr="00D10493">
              <w:rPr>
                <w:b/>
                <w:bCs/>
                <w:color w:val="000000" w:themeColor="text1"/>
                <w:sz w:val="24"/>
                <w:szCs w:val="24"/>
                <w:lang w:val="en-US"/>
              </w:rPr>
              <w:br/>
              <w:t>(xizmat)lar hajmi</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3,6</w:t>
            </w:r>
          </w:p>
        </w:tc>
        <w:tc>
          <w:tcPr>
            <w:tcW w:w="903"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4,0</w:t>
            </w:r>
          </w:p>
        </w:tc>
        <w:tc>
          <w:tcPr>
            <w:tcW w:w="902" w:type="pct"/>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101,3</w:t>
            </w:r>
          </w:p>
        </w:tc>
      </w:tr>
      <w:tr w:rsidR="00D341E6" w:rsidRPr="00D10493" w:rsidTr="00D10493">
        <w:trPr>
          <w:trHeight w:val="975"/>
        </w:trPr>
        <w:tc>
          <w:tcPr>
            <w:tcW w:w="2292" w:type="pct"/>
            <w:tcBorders>
              <w:top w:val="nil"/>
              <w:left w:val="nil"/>
              <w:bottom w:val="nil"/>
              <w:right w:val="nil"/>
            </w:tcBorders>
            <w:shd w:val="clear" w:color="auto" w:fill="auto"/>
            <w:vAlign w:val="center"/>
            <w:hideMark/>
          </w:tcPr>
          <w:p w:rsidR="00D341E6" w:rsidRPr="00D10493" w:rsidRDefault="00D341E6" w:rsidP="00FC5ADB">
            <w:pPr>
              <w:spacing w:before="40" w:after="40"/>
              <w:ind w:left="284" w:hanging="142"/>
              <w:rPr>
                <w:b/>
                <w:bCs/>
                <w:color w:val="000000" w:themeColor="text1"/>
                <w:sz w:val="24"/>
                <w:szCs w:val="24"/>
                <w:lang w:val="en-US"/>
              </w:rPr>
            </w:pPr>
            <w:r w:rsidRPr="00D10493">
              <w:rPr>
                <w:b/>
                <w:bCs/>
                <w:color w:val="000000" w:themeColor="text1"/>
                <w:sz w:val="24"/>
                <w:szCs w:val="24"/>
                <w:lang w:val="en-US"/>
              </w:rPr>
              <w:t>Baliqchilik xo‘jaligida ishlab chiqarilgan mahsulot</w:t>
            </w:r>
            <w:r w:rsidRPr="00D10493">
              <w:rPr>
                <w:b/>
                <w:bCs/>
                <w:color w:val="000000" w:themeColor="text1"/>
                <w:sz w:val="24"/>
                <w:szCs w:val="24"/>
                <w:lang w:val="uz-Cyrl-UZ"/>
              </w:rPr>
              <w:br/>
            </w:r>
            <w:r w:rsidRPr="00D10493">
              <w:rPr>
                <w:b/>
                <w:bCs/>
                <w:color w:val="000000" w:themeColor="text1"/>
                <w:sz w:val="24"/>
                <w:szCs w:val="24"/>
                <w:lang w:val="en-US"/>
              </w:rPr>
              <w:t>(xizmat</w:t>
            </w:r>
            <w:r w:rsidRPr="00D10493">
              <w:rPr>
                <w:b/>
                <w:bCs/>
                <w:color w:val="000000" w:themeColor="text1"/>
                <w:sz w:val="24"/>
                <w:szCs w:val="24"/>
                <w:lang w:val="uz-Cyrl-UZ"/>
              </w:rPr>
              <w:t>)lar</w:t>
            </w:r>
            <w:r w:rsidRPr="00D10493">
              <w:rPr>
                <w:b/>
                <w:bCs/>
                <w:color w:val="000000" w:themeColor="text1"/>
                <w:sz w:val="24"/>
                <w:szCs w:val="24"/>
                <w:lang w:val="en-US"/>
              </w:rPr>
              <w:t xml:space="preserve"> hajmi</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r w:rsidRPr="00D10493">
              <w:rPr>
                <w:b/>
                <w:bCs/>
                <w:color w:val="000000"/>
                <w:sz w:val="24"/>
              </w:rPr>
              <w:t>7,9</w:t>
            </w:r>
          </w:p>
        </w:tc>
        <w:tc>
          <w:tcPr>
            <w:tcW w:w="903"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r w:rsidRPr="00D10493">
              <w:rPr>
                <w:b/>
                <w:bCs/>
                <w:color w:val="000000"/>
                <w:sz w:val="24"/>
              </w:rPr>
              <w:t>9,2</w:t>
            </w:r>
          </w:p>
        </w:tc>
        <w:tc>
          <w:tcPr>
            <w:tcW w:w="902" w:type="pct"/>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r w:rsidRPr="00D10493">
              <w:rPr>
                <w:b/>
                <w:bCs/>
                <w:color w:val="000000"/>
                <w:sz w:val="24"/>
              </w:rPr>
              <w:t>102,6</w:t>
            </w:r>
          </w:p>
        </w:tc>
      </w:tr>
    </w:tbl>
    <w:p w:rsidR="00096845" w:rsidRDefault="00096845" w:rsidP="009038BF">
      <w:pPr>
        <w:spacing w:line="276" w:lineRule="auto"/>
        <w:jc w:val="center"/>
        <w:rPr>
          <w:b/>
          <w:sz w:val="24"/>
          <w:szCs w:val="24"/>
          <w:lang w:val="uz-Cyrl-UZ"/>
        </w:rPr>
      </w:pPr>
    </w:p>
    <w:p w:rsidR="009038BF" w:rsidRPr="00D10493" w:rsidRDefault="009038BF" w:rsidP="009038BF">
      <w:pPr>
        <w:spacing w:line="276" w:lineRule="auto"/>
        <w:jc w:val="center"/>
        <w:rPr>
          <w:b/>
          <w:sz w:val="24"/>
          <w:szCs w:val="24"/>
          <w:lang w:val="uz-Cyrl-UZ"/>
        </w:rPr>
      </w:pPr>
      <w:bookmarkStart w:id="2" w:name="_GoBack"/>
      <w:bookmarkEnd w:id="2"/>
      <w:r w:rsidRPr="00D10493">
        <w:rPr>
          <w:b/>
          <w:sz w:val="24"/>
          <w:szCs w:val="24"/>
          <w:lang w:val="uz-Cyrl-UZ"/>
        </w:rPr>
        <w:lastRenderedPageBreak/>
        <w:t>Dehqonchilik</w:t>
      </w:r>
    </w:p>
    <w:p w:rsidR="009038BF" w:rsidRPr="00D10493" w:rsidRDefault="009038BF" w:rsidP="009038BF">
      <w:pPr>
        <w:spacing w:line="276" w:lineRule="auto"/>
        <w:jc w:val="center"/>
        <w:rPr>
          <w:b/>
          <w:sz w:val="24"/>
          <w:szCs w:val="24"/>
          <w:lang w:val="uz-Cyrl-UZ"/>
        </w:rPr>
      </w:pPr>
      <w:r w:rsidRPr="00D10493">
        <w:rPr>
          <w:b/>
          <w:sz w:val="24"/>
          <w:szCs w:val="24"/>
          <w:lang w:val="uz-Cyrl-UZ"/>
        </w:rPr>
        <w:t>Yanvar-</w:t>
      </w:r>
      <w:r w:rsidR="006A340D" w:rsidRPr="00D10493">
        <w:rPr>
          <w:b/>
          <w:sz w:val="24"/>
          <w:szCs w:val="24"/>
          <w:lang w:val="en-US"/>
        </w:rPr>
        <w:t>dekabr</w:t>
      </w:r>
      <w:r w:rsidRPr="00D10493">
        <w:rPr>
          <w:b/>
          <w:sz w:val="24"/>
          <w:szCs w:val="24"/>
          <w:lang w:val="uz-Cyrl-UZ"/>
        </w:rPr>
        <w:t>da dehqonchilik mahsulotlari ishlab chiqarish</w:t>
      </w:r>
    </w:p>
    <w:p w:rsidR="009038BF" w:rsidRPr="00D10493" w:rsidRDefault="009038BF" w:rsidP="009038BF">
      <w:pPr>
        <w:spacing w:line="276" w:lineRule="auto"/>
        <w:jc w:val="center"/>
        <w:rPr>
          <w:b/>
          <w:sz w:val="24"/>
          <w:szCs w:val="24"/>
          <w:lang w:val="uz-Cyrl-UZ"/>
        </w:rPr>
      </w:pPr>
    </w:p>
    <w:tbl>
      <w:tblPr>
        <w:tblW w:w="8897" w:type="dxa"/>
        <w:tblLayout w:type="fixed"/>
        <w:tblLook w:val="04A0" w:firstRow="1" w:lastRow="0" w:firstColumn="1" w:lastColumn="0" w:noHBand="0" w:noVBand="1"/>
      </w:tblPr>
      <w:tblGrid>
        <w:gridCol w:w="4077"/>
        <w:gridCol w:w="1606"/>
        <w:gridCol w:w="1607"/>
        <w:gridCol w:w="1607"/>
      </w:tblGrid>
      <w:tr w:rsidR="009038BF" w:rsidRPr="00D10493" w:rsidTr="00FC5ADB">
        <w:trPr>
          <w:trHeight w:val="452"/>
          <w:tblHeader/>
        </w:trPr>
        <w:tc>
          <w:tcPr>
            <w:tcW w:w="4077"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038BF" w:rsidRPr="00D10493" w:rsidRDefault="009038BF" w:rsidP="00FC5ADB">
            <w:pPr>
              <w:spacing w:before="60" w:after="40"/>
              <w:jc w:val="center"/>
              <w:rPr>
                <w:b/>
                <w:bCs/>
                <w:sz w:val="24"/>
                <w:szCs w:val="24"/>
                <w:lang w:val="uz-Cyrl-UZ"/>
              </w:rPr>
            </w:pPr>
          </w:p>
        </w:tc>
        <w:tc>
          <w:tcPr>
            <w:tcW w:w="3213"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038BF" w:rsidRPr="00D10493" w:rsidRDefault="009038BF" w:rsidP="00FC5ADB">
            <w:pPr>
              <w:spacing w:before="60" w:after="40"/>
              <w:jc w:val="center"/>
              <w:rPr>
                <w:b/>
                <w:bCs/>
                <w:sz w:val="24"/>
                <w:szCs w:val="24"/>
              </w:rPr>
            </w:pPr>
            <w:r w:rsidRPr="00D10493">
              <w:rPr>
                <w:b/>
                <w:bCs/>
                <w:sz w:val="24"/>
                <w:szCs w:val="24"/>
              </w:rPr>
              <w:t>tonna</w:t>
            </w:r>
          </w:p>
        </w:tc>
        <w:tc>
          <w:tcPr>
            <w:tcW w:w="1607"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038BF" w:rsidRPr="00D10493" w:rsidRDefault="009038BF" w:rsidP="00FC5ADB">
            <w:pPr>
              <w:spacing w:before="60" w:after="40"/>
              <w:jc w:val="center"/>
              <w:rPr>
                <w:b/>
                <w:bCs/>
                <w:sz w:val="24"/>
                <w:szCs w:val="24"/>
              </w:rPr>
            </w:pPr>
            <w:r w:rsidRPr="00D10493">
              <w:rPr>
                <w:b/>
                <w:bCs/>
                <w:sz w:val="24"/>
                <w:szCs w:val="24"/>
                <w:lang w:val="uz-Cyrl-UZ"/>
              </w:rPr>
              <w:t>o‘</w:t>
            </w:r>
            <w:r w:rsidRPr="00D10493">
              <w:rPr>
                <w:b/>
                <w:bCs/>
                <w:sz w:val="24"/>
                <w:szCs w:val="24"/>
              </w:rPr>
              <w:t xml:space="preserve">sish sur’ati, </w:t>
            </w:r>
            <w:r w:rsidRPr="00D10493">
              <w:rPr>
                <w:b/>
                <w:bCs/>
                <w:sz w:val="24"/>
                <w:szCs w:val="24"/>
                <w:lang w:val="uz-Cyrl-UZ"/>
              </w:rPr>
              <w:br/>
            </w:r>
            <w:r w:rsidRPr="00D10493">
              <w:rPr>
                <w:b/>
                <w:bCs/>
                <w:sz w:val="24"/>
                <w:szCs w:val="24"/>
              </w:rPr>
              <w:t>%</w:t>
            </w:r>
          </w:p>
        </w:tc>
      </w:tr>
      <w:tr w:rsidR="009038BF" w:rsidRPr="00D10493" w:rsidTr="00FC5ADB">
        <w:trPr>
          <w:trHeight w:val="628"/>
          <w:tblHeader/>
        </w:trPr>
        <w:tc>
          <w:tcPr>
            <w:tcW w:w="4077"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038BF" w:rsidRPr="00D10493" w:rsidRDefault="009038BF" w:rsidP="00FC5ADB">
            <w:pPr>
              <w:spacing w:before="60" w:after="40"/>
              <w:rPr>
                <w:b/>
                <w:bCs/>
                <w:sz w:val="24"/>
                <w:szCs w:val="24"/>
              </w:rPr>
            </w:pPr>
          </w:p>
        </w:tc>
        <w:tc>
          <w:tcPr>
            <w:tcW w:w="1606"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038BF" w:rsidRPr="00D10493" w:rsidRDefault="009038BF" w:rsidP="00FC5ADB">
            <w:pPr>
              <w:spacing w:before="60" w:after="40"/>
              <w:jc w:val="center"/>
              <w:rPr>
                <w:b/>
                <w:bCs/>
                <w:sz w:val="24"/>
                <w:szCs w:val="24"/>
              </w:rPr>
            </w:pPr>
            <w:r w:rsidRPr="00D10493">
              <w:rPr>
                <w:b/>
                <w:bCs/>
                <w:sz w:val="24"/>
                <w:szCs w:val="24"/>
              </w:rPr>
              <w:t>202</w:t>
            </w:r>
            <w:r w:rsidRPr="00D10493">
              <w:rPr>
                <w:b/>
                <w:bCs/>
                <w:sz w:val="24"/>
                <w:szCs w:val="24"/>
                <w:lang w:val="uz-Latn-UZ"/>
              </w:rPr>
              <w:t>2</w:t>
            </w:r>
            <w:r w:rsidRPr="00D10493">
              <w:rPr>
                <w:b/>
                <w:bCs/>
                <w:sz w:val="24"/>
                <w:szCs w:val="24"/>
              </w:rPr>
              <w:t xml:space="preserve"> y.</w:t>
            </w:r>
          </w:p>
        </w:tc>
        <w:tc>
          <w:tcPr>
            <w:tcW w:w="1607" w:type="dxa"/>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038BF" w:rsidRPr="00D10493" w:rsidRDefault="00261F49" w:rsidP="00FC5ADB">
            <w:pPr>
              <w:spacing w:before="60" w:after="40"/>
              <w:jc w:val="center"/>
              <w:rPr>
                <w:b/>
                <w:bCs/>
                <w:sz w:val="24"/>
                <w:szCs w:val="24"/>
              </w:rPr>
            </w:pPr>
            <w:r>
              <w:rPr>
                <w:b/>
                <w:bCs/>
                <w:sz w:val="24"/>
                <w:szCs w:val="24"/>
                <w:lang w:val="uz-Cyrl-UZ"/>
              </w:rPr>
              <w:t>2023-</w:t>
            </w:r>
            <w:r w:rsidR="009038BF" w:rsidRPr="00D10493">
              <w:rPr>
                <w:b/>
                <w:bCs/>
                <w:sz w:val="24"/>
                <w:szCs w:val="24"/>
                <w:lang w:val="uz-Cyrl-UZ"/>
              </w:rPr>
              <w:t>y.</w:t>
            </w:r>
          </w:p>
        </w:tc>
        <w:tc>
          <w:tcPr>
            <w:tcW w:w="1607"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038BF" w:rsidRPr="00D10493" w:rsidRDefault="009038BF" w:rsidP="00FC5ADB">
            <w:pPr>
              <w:spacing w:before="60" w:after="40"/>
              <w:jc w:val="center"/>
              <w:rPr>
                <w:bCs/>
                <w:color w:val="000000" w:themeColor="text1"/>
                <w:sz w:val="24"/>
                <w:szCs w:val="24"/>
              </w:rPr>
            </w:pPr>
          </w:p>
        </w:tc>
      </w:tr>
      <w:tr w:rsidR="009038BF" w:rsidRPr="00D10493" w:rsidTr="00FC5ADB">
        <w:trPr>
          <w:trHeight w:val="255"/>
          <w:tblHeader/>
        </w:trPr>
        <w:tc>
          <w:tcPr>
            <w:tcW w:w="4077" w:type="dxa"/>
            <w:tcBorders>
              <w:top w:val="single" w:sz="18" w:space="0" w:color="92CDDC" w:themeColor="accent5" w:themeTint="99"/>
              <w:left w:val="nil"/>
              <w:bottom w:val="nil"/>
              <w:right w:val="nil"/>
            </w:tcBorders>
            <w:shd w:val="clear" w:color="auto" w:fill="auto"/>
            <w:noWrap/>
            <w:vAlign w:val="bottom"/>
            <w:hideMark/>
          </w:tcPr>
          <w:p w:rsidR="009038BF" w:rsidRPr="00D10493" w:rsidRDefault="009038BF" w:rsidP="00FC5ADB">
            <w:pPr>
              <w:spacing w:before="60" w:after="40"/>
              <w:rPr>
                <w:color w:val="000000" w:themeColor="text1"/>
                <w:sz w:val="24"/>
                <w:szCs w:val="24"/>
              </w:rPr>
            </w:pPr>
          </w:p>
        </w:tc>
        <w:tc>
          <w:tcPr>
            <w:tcW w:w="1606" w:type="dxa"/>
            <w:tcBorders>
              <w:top w:val="single" w:sz="18" w:space="0" w:color="92CDDC" w:themeColor="accent5" w:themeTint="99"/>
              <w:left w:val="nil"/>
              <w:bottom w:val="nil"/>
              <w:right w:val="nil"/>
            </w:tcBorders>
            <w:shd w:val="clear" w:color="auto" w:fill="auto"/>
            <w:noWrap/>
            <w:vAlign w:val="bottom"/>
            <w:hideMark/>
          </w:tcPr>
          <w:p w:rsidR="009038BF" w:rsidRPr="00D10493" w:rsidRDefault="009038BF" w:rsidP="00FC5ADB">
            <w:pPr>
              <w:spacing w:before="60" w:after="40"/>
              <w:rPr>
                <w:color w:val="000000" w:themeColor="text1"/>
                <w:sz w:val="24"/>
                <w:szCs w:val="24"/>
              </w:rPr>
            </w:pPr>
          </w:p>
        </w:tc>
        <w:tc>
          <w:tcPr>
            <w:tcW w:w="1607" w:type="dxa"/>
            <w:tcBorders>
              <w:top w:val="single" w:sz="18" w:space="0" w:color="92CDDC" w:themeColor="accent5" w:themeTint="99"/>
              <w:left w:val="nil"/>
              <w:bottom w:val="nil"/>
              <w:right w:val="nil"/>
            </w:tcBorders>
            <w:shd w:val="clear" w:color="auto" w:fill="auto"/>
            <w:noWrap/>
            <w:vAlign w:val="bottom"/>
            <w:hideMark/>
          </w:tcPr>
          <w:p w:rsidR="009038BF" w:rsidRPr="00D10493" w:rsidRDefault="009038BF" w:rsidP="00FC5ADB">
            <w:pPr>
              <w:spacing w:before="60" w:after="40"/>
              <w:rPr>
                <w:color w:val="000000" w:themeColor="text1"/>
                <w:sz w:val="24"/>
                <w:szCs w:val="24"/>
              </w:rPr>
            </w:pPr>
          </w:p>
        </w:tc>
        <w:tc>
          <w:tcPr>
            <w:tcW w:w="1607" w:type="dxa"/>
            <w:tcBorders>
              <w:top w:val="single" w:sz="18" w:space="0" w:color="92CDDC" w:themeColor="accent5" w:themeTint="99"/>
              <w:left w:val="nil"/>
              <w:bottom w:val="nil"/>
              <w:right w:val="nil"/>
            </w:tcBorders>
            <w:shd w:val="clear" w:color="auto" w:fill="auto"/>
            <w:noWrap/>
            <w:vAlign w:val="bottom"/>
            <w:hideMark/>
          </w:tcPr>
          <w:p w:rsidR="009038BF" w:rsidRPr="00D10493" w:rsidRDefault="009038BF" w:rsidP="00FC5ADB">
            <w:pPr>
              <w:spacing w:before="60" w:after="40"/>
              <w:rPr>
                <w:color w:val="000000" w:themeColor="text1"/>
                <w:sz w:val="24"/>
                <w:szCs w:val="24"/>
              </w:rPr>
            </w:pP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120" w:after="120" w:line="288" w:lineRule="auto"/>
              <w:ind w:leftChars="71" w:left="282" w:hangingChars="58" w:hanging="140"/>
              <w:rPr>
                <w:b/>
                <w:bCs/>
                <w:color w:val="000000" w:themeColor="text1"/>
                <w:sz w:val="24"/>
                <w:szCs w:val="24"/>
                <w:lang w:val="en-US"/>
              </w:rPr>
            </w:pPr>
            <w:r w:rsidRPr="00D10493">
              <w:rPr>
                <w:b/>
                <w:bCs/>
                <w:color w:val="000000" w:themeColor="text1"/>
                <w:sz w:val="24"/>
                <w:szCs w:val="24"/>
                <w:lang w:val="uz-Cyrl-UZ"/>
              </w:rPr>
              <w:t>D</w:t>
            </w:r>
            <w:r w:rsidRPr="00D10493">
              <w:rPr>
                <w:b/>
                <w:bCs/>
                <w:color w:val="000000" w:themeColor="text1"/>
                <w:sz w:val="24"/>
                <w:szCs w:val="24"/>
                <w:lang w:val="en-US"/>
              </w:rPr>
              <w:t xml:space="preserve">on va dukkakli don </w:t>
            </w:r>
            <w:r w:rsidRPr="00D10493">
              <w:rPr>
                <w:b/>
                <w:bCs/>
                <w:color w:val="000000" w:themeColor="text1"/>
                <w:sz w:val="24"/>
                <w:szCs w:val="24"/>
                <w:lang w:val="uz-Cyrl-UZ"/>
              </w:rPr>
              <w:br/>
            </w:r>
            <w:r w:rsidRPr="00D10493">
              <w:rPr>
                <w:b/>
                <w:bCs/>
                <w:color w:val="000000" w:themeColor="text1"/>
                <w:sz w:val="24"/>
                <w:szCs w:val="24"/>
                <w:lang w:val="en-US"/>
              </w:rPr>
              <w:t xml:space="preserve">ekinlari - jami </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7</w:t>
            </w:r>
            <w:r w:rsidR="00D10493">
              <w:rPr>
                <w:b/>
                <w:bCs/>
                <w:color w:val="000000"/>
                <w:sz w:val="24"/>
                <w:lang w:val="en-US"/>
              </w:rPr>
              <w:t xml:space="preserve"> </w:t>
            </w:r>
            <w:r w:rsidRPr="00D10493">
              <w:rPr>
                <w:b/>
                <w:bCs/>
                <w:color w:val="000000"/>
                <w:sz w:val="24"/>
              </w:rPr>
              <w:t>456,8</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6</w:t>
            </w:r>
            <w:r w:rsidR="00D10493">
              <w:rPr>
                <w:b/>
                <w:bCs/>
                <w:color w:val="000000"/>
                <w:sz w:val="24"/>
                <w:lang w:val="en-US"/>
              </w:rPr>
              <w:t xml:space="preserve"> </w:t>
            </w:r>
            <w:r w:rsidRPr="00D10493">
              <w:rPr>
                <w:b/>
                <w:bCs/>
                <w:color w:val="000000"/>
                <w:sz w:val="24"/>
              </w:rPr>
              <w:t>263,7</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84,0</w:t>
            </w:r>
          </w:p>
        </w:tc>
      </w:tr>
      <w:tr w:rsidR="00D341E6" w:rsidRPr="00D10493" w:rsidTr="00D10493">
        <w:trPr>
          <w:trHeight w:val="20"/>
        </w:trPr>
        <w:tc>
          <w:tcPr>
            <w:tcW w:w="4077" w:type="dxa"/>
            <w:tcBorders>
              <w:top w:val="nil"/>
              <w:left w:val="nil"/>
              <w:bottom w:val="nil"/>
              <w:right w:val="nil"/>
            </w:tcBorders>
            <w:shd w:val="clear" w:color="auto" w:fill="auto"/>
            <w:vAlign w:val="center"/>
            <w:hideMark/>
          </w:tcPr>
          <w:p w:rsidR="00D341E6" w:rsidRPr="00D10493" w:rsidRDefault="00D341E6" w:rsidP="00FC5ADB">
            <w:pPr>
              <w:spacing w:before="120" w:after="120" w:line="288" w:lineRule="auto"/>
              <w:ind w:left="459" w:hanging="175"/>
              <w:rPr>
                <w:bCs/>
                <w:i/>
                <w:color w:val="000000" w:themeColor="text1"/>
                <w:sz w:val="24"/>
                <w:szCs w:val="24"/>
              </w:rPr>
            </w:pPr>
            <w:r w:rsidRPr="00D10493">
              <w:rPr>
                <w:bCs/>
                <w:i/>
                <w:color w:val="000000" w:themeColor="text1"/>
                <w:sz w:val="24"/>
                <w:szCs w:val="24"/>
              </w:rPr>
              <w:t>shu jumladan:</w:t>
            </w:r>
          </w:p>
        </w:tc>
        <w:tc>
          <w:tcPr>
            <w:tcW w:w="1606" w:type="dxa"/>
            <w:tcBorders>
              <w:top w:val="nil"/>
              <w:left w:val="nil"/>
              <w:bottom w:val="nil"/>
              <w:right w:val="nil"/>
            </w:tcBorders>
            <w:shd w:val="clear" w:color="auto" w:fill="auto"/>
            <w:noWrap/>
            <w:vAlign w:val="center"/>
          </w:tcPr>
          <w:p w:rsidR="00D341E6" w:rsidRPr="00D10493" w:rsidRDefault="00D341E6" w:rsidP="00D10493">
            <w:pPr>
              <w:jc w:val="center"/>
              <w:rPr>
                <w:b/>
                <w:bCs/>
                <w:color w:val="000000"/>
                <w:sz w:val="24"/>
              </w:rPr>
            </w:pPr>
          </w:p>
        </w:tc>
        <w:tc>
          <w:tcPr>
            <w:tcW w:w="1607" w:type="dxa"/>
            <w:tcBorders>
              <w:top w:val="nil"/>
              <w:left w:val="nil"/>
              <w:bottom w:val="nil"/>
              <w:right w:val="nil"/>
            </w:tcBorders>
            <w:shd w:val="clear" w:color="auto" w:fill="auto"/>
            <w:noWrap/>
            <w:vAlign w:val="center"/>
          </w:tcPr>
          <w:p w:rsidR="00D341E6" w:rsidRPr="00D10493" w:rsidRDefault="00D341E6" w:rsidP="00D10493">
            <w:pPr>
              <w:jc w:val="center"/>
              <w:rPr>
                <w:sz w:val="24"/>
              </w:rPr>
            </w:pPr>
          </w:p>
        </w:tc>
        <w:tc>
          <w:tcPr>
            <w:tcW w:w="1607" w:type="dxa"/>
            <w:tcBorders>
              <w:top w:val="nil"/>
              <w:left w:val="nil"/>
              <w:bottom w:val="nil"/>
              <w:right w:val="nil"/>
            </w:tcBorders>
            <w:shd w:val="clear" w:color="auto" w:fill="auto"/>
            <w:noWrap/>
            <w:vAlign w:val="center"/>
          </w:tcPr>
          <w:p w:rsidR="00D341E6" w:rsidRPr="00D10493" w:rsidRDefault="00D341E6" w:rsidP="00D10493">
            <w:pPr>
              <w:jc w:val="center"/>
              <w:rPr>
                <w:sz w:val="24"/>
              </w:rPr>
            </w:pP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120" w:after="120" w:line="288" w:lineRule="auto"/>
              <w:ind w:left="426" w:hanging="142"/>
              <w:rPr>
                <w:color w:val="000000" w:themeColor="text1"/>
                <w:sz w:val="24"/>
                <w:szCs w:val="24"/>
                <w:lang w:val="uz-Cyrl-UZ"/>
              </w:rPr>
            </w:pPr>
            <w:r w:rsidRPr="00D10493">
              <w:rPr>
                <w:color w:val="000000" w:themeColor="text1"/>
                <w:sz w:val="24"/>
                <w:szCs w:val="24"/>
              </w:rPr>
              <w:t>fermer xo‘jaliklari</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szCs w:val="24"/>
              </w:rPr>
            </w:pPr>
            <w:r w:rsidRPr="00D10493">
              <w:rPr>
                <w:color w:val="000000"/>
                <w:sz w:val="24"/>
              </w:rPr>
              <w:t>5</w:t>
            </w:r>
            <w:r w:rsidR="00D10493">
              <w:rPr>
                <w:color w:val="000000"/>
                <w:sz w:val="24"/>
                <w:lang w:val="en-US"/>
              </w:rPr>
              <w:t xml:space="preserve"> </w:t>
            </w:r>
            <w:r w:rsidRPr="00D10493">
              <w:rPr>
                <w:color w:val="000000"/>
                <w:sz w:val="24"/>
              </w:rPr>
              <w:t>995,9</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4</w:t>
            </w:r>
            <w:r w:rsidR="00D10493">
              <w:rPr>
                <w:color w:val="000000"/>
                <w:sz w:val="24"/>
                <w:lang w:val="en-US"/>
              </w:rPr>
              <w:t xml:space="preserve"> </w:t>
            </w:r>
            <w:r w:rsidRPr="00D10493">
              <w:rPr>
                <w:color w:val="000000"/>
                <w:sz w:val="24"/>
              </w:rPr>
              <w:t>679,0</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78,0</w:t>
            </w:r>
          </w:p>
        </w:tc>
      </w:tr>
      <w:tr w:rsidR="00D341E6" w:rsidRPr="00D10493" w:rsidTr="00D10493">
        <w:trPr>
          <w:trHeight w:val="20"/>
        </w:trPr>
        <w:tc>
          <w:tcPr>
            <w:tcW w:w="4077" w:type="dxa"/>
            <w:tcBorders>
              <w:top w:val="nil"/>
              <w:left w:val="nil"/>
              <w:bottom w:val="nil"/>
              <w:right w:val="nil"/>
            </w:tcBorders>
            <w:shd w:val="clear" w:color="auto" w:fill="auto"/>
            <w:vAlign w:val="center"/>
            <w:hideMark/>
          </w:tcPr>
          <w:p w:rsidR="00D341E6" w:rsidRPr="00D10493" w:rsidRDefault="00D341E6" w:rsidP="00FC5ADB">
            <w:pPr>
              <w:spacing w:before="120" w:after="120" w:line="288"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1606" w:type="dxa"/>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368,7</w:t>
            </w:r>
          </w:p>
        </w:tc>
        <w:tc>
          <w:tcPr>
            <w:tcW w:w="1607" w:type="dxa"/>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459,2</w:t>
            </w:r>
          </w:p>
        </w:tc>
        <w:tc>
          <w:tcPr>
            <w:tcW w:w="1607" w:type="dxa"/>
            <w:tcBorders>
              <w:top w:val="nil"/>
              <w:left w:val="nil"/>
              <w:bottom w:val="nil"/>
              <w:right w:val="nil"/>
            </w:tcBorders>
            <w:shd w:val="clear" w:color="auto" w:fill="auto"/>
            <w:noWrap/>
            <w:vAlign w:val="center"/>
          </w:tcPr>
          <w:p w:rsidR="00D341E6" w:rsidRPr="00D10493" w:rsidRDefault="00D341E6" w:rsidP="00D10493">
            <w:pPr>
              <w:jc w:val="center"/>
              <w:rPr>
                <w:color w:val="000000"/>
                <w:sz w:val="24"/>
              </w:rPr>
            </w:pPr>
            <w:r w:rsidRPr="00D10493">
              <w:rPr>
                <w:color w:val="000000"/>
                <w:sz w:val="24"/>
              </w:rPr>
              <w:t>124,6</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120" w:after="120" w:line="288" w:lineRule="auto"/>
              <w:ind w:left="426" w:hanging="142"/>
              <w:rPr>
                <w:color w:val="000000" w:themeColor="text1"/>
                <w:sz w:val="24"/>
                <w:szCs w:val="24"/>
              </w:rPr>
            </w:pPr>
            <w:r w:rsidRPr="00D10493">
              <w:rPr>
                <w:color w:val="000000" w:themeColor="text1"/>
                <w:sz w:val="24"/>
                <w:szCs w:val="24"/>
              </w:rPr>
              <w:t xml:space="preserve">qishloq xo‘jaligi faoliyatini </w:t>
            </w:r>
            <w:r w:rsidRPr="00D10493">
              <w:rPr>
                <w:color w:val="000000" w:themeColor="text1"/>
                <w:sz w:val="24"/>
                <w:szCs w:val="24"/>
                <w:lang w:val="uz-Cyrl-UZ"/>
              </w:rPr>
              <w:br/>
            </w:r>
            <w:r w:rsidRPr="00D10493">
              <w:rPr>
                <w:color w:val="000000" w:themeColor="text1"/>
                <w:sz w:val="24"/>
                <w:szCs w:val="24"/>
              </w:rPr>
              <w:t>amalga oshiruvchi tashkilotlar</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w:t>
            </w:r>
            <w:r w:rsidR="00D10493">
              <w:rPr>
                <w:color w:val="000000"/>
                <w:sz w:val="24"/>
                <w:lang w:val="en-US"/>
              </w:rPr>
              <w:t xml:space="preserve"> </w:t>
            </w:r>
            <w:r w:rsidRPr="00D10493">
              <w:rPr>
                <w:color w:val="000000"/>
                <w:sz w:val="24"/>
              </w:rPr>
              <w:t>092,2</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w:t>
            </w:r>
            <w:r w:rsidR="00D10493">
              <w:rPr>
                <w:color w:val="000000"/>
                <w:sz w:val="24"/>
                <w:lang w:val="en-US"/>
              </w:rPr>
              <w:t xml:space="preserve"> </w:t>
            </w:r>
            <w:r w:rsidRPr="00D10493">
              <w:rPr>
                <w:color w:val="000000"/>
                <w:sz w:val="24"/>
              </w:rPr>
              <w:t>125,5</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103,0</w:t>
            </w: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120" w:after="120" w:line="288" w:lineRule="auto"/>
              <w:ind w:left="142"/>
              <w:rPr>
                <w:b/>
                <w:bCs/>
                <w:color w:val="000000" w:themeColor="text1"/>
                <w:sz w:val="24"/>
                <w:szCs w:val="24"/>
              </w:rPr>
            </w:pPr>
            <w:r w:rsidRPr="00D10493">
              <w:rPr>
                <w:b/>
                <w:bCs/>
                <w:color w:val="000000" w:themeColor="text1"/>
                <w:sz w:val="24"/>
                <w:szCs w:val="24"/>
              </w:rPr>
              <w:t>Kartoshka</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b/>
                <w:bCs/>
                <w:color w:val="000000"/>
                <w:sz w:val="24"/>
              </w:rPr>
            </w:pPr>
            <w:r w:rsidRPr="00D10493">
              <w:rPr>
                <w:b/>
                <w:bCs/>
                <w:color w:val="000000"/>
                <w:sz w:val="24"/>
              </w:rPr>
              <w:t>1</w:t>
            </w:r>
            <w:r w:rsidR="00D10493">
              <w:rPr>
                <w:b/>
                <w:bCs/>
                <w:color w:val="000000"/>
                <w:sz w:val="24"/>
                <w:lang w:val="en-US"/>
              </w:rPr>
              <w:t xml:space="preserve"> </w:t>
            </w:r>
            <w:r w:rsidRPr="00D10493">
              <w:rPr>
                <w:b/>
                <w:bCs/>
                <w:color w:val="000000"/>
                <w:sz w:val="24"/>
              </w:rPr>
              <w:t>429,0</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b/>
                <w:bCs/>
                <w:color w:val="000000"/>
                <w:sz w:val="24"/>
              </w:rPr>
            </w:pPr>
            <w:r w:rsidRPr="00D10493">
              <w:rPr>
                <w:b/>
                <w:bCs/>
                <w:color w:val="000000"/>
                <w:sz w:val="24"/>
              </w:rPr>
              <w:t>1</w:t>
            </w:r>
            <w:r w:rsidR="00D10493">
              <w:rPr>
                <w:b/>
                <w:bCs/>
                <w:color w:val="000000"/>
                <w:sz w:val="24"/>
                <w:lang w:val="en-US"/>
              </w:rPr>
              <w:t xml:space="preserve"> </w:t>
            </w:r>
            <w:r w:rsidRPr="00D10493">
              <w:rPr>
                <w:b/>
                <w:bCs/>
                <w:color w:val="000000"/>
                <w:sz w:val="24"/>
              </w:rPr>
              <w:t>629,6</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b/>
                <w:bCs/>
                <w:color w:val="000000"/>
                <w:sz w:val="24"/>
              </w:rPr>
            </w:pPr>
            <w:r w:rsidRPr="00D10493">
              <w:rPr>
                <w:b/>
                <w:bCs/>
                <w:color w:val="000000"/>
                <w:sz w:val="24"/>
              </w:rPr>
              <w:t>114,0</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120" w:after="120" w:line="288" w:lineRule="auto"/>
              <w:ind w:left="426" w:hanging="142"/>
              <w:rPr>
                <w:bCs/>
                <w:i/>
                <w:color w:val="000000" w:themeColor="text1"/>
                <w:sz w:val="24"/>
                <w:szCs w:val="24"/>
              </w:rPr>
            </w:pPr>
            <w:r w:rsidRPr="00D10493">
              <w:rPr>
                <w:bCs/>
                <w:i/>
                <w:color w:val="000000" w:themeColor="text1"/>
                <w:sz w:val="24"/>
                <w:szCs w:val="24"/>
              </w:rPr>
              <w:t>shu jumladan:</w:t>
            </w:r>
          </w:p>
        </w:tc>
        <w:tc>
          <w:tcPr>
            <w:tcW w:w="1606" w:type="dxa"/>
            <w:tcBorders>
              <w:top w:val="nil"/>
              <w:left w:val="nil"/>
              <w:bottom w:val="nil"/>
              <w:right w:val="nil"/>
            </w:tcBorders>
            <w:shd w:val="clear" w:color="auto" w:fill="B6DDE8" w:themeFill="accent5" w:themeFillTint="66"/>
            <w:noWrap/>
            <w:vAlign w:val="center"/>
            <w:hideMark/>
          </w:tcPr>
          <w:p w:rsidR="00D341E6" w:rsidRPr="00D10493" w:rsidRDefault="00D341E6" w:rsidP="00D10493">
            <w:pPr>
              <w:jc w:val="center"/>
              <w:rPr>
                <w:color w:val="000000"/>
                <w:sz w:val="24"/>
              </w:rPr>
            </w:pPr>
          </w:p>
        </w:tc>
        <w:tc>
          <w:tcPr>
            <w:tcW w:w="1607" w:type="dxa"/>
            <w:tcBorders>
              <w:top w:val="nil"/>
              <w:left w:val="nil"/>
              <w:bottom w:val="nil"/>
              <w:right w:val="nil"/>
            </w:tcBorders>
            <w:shd w:val="clear" w:color="auto" w:fill="B6DDE8" w:themeFill="accent5" w:themeFillTint="66"/>
            <w:noWrap/>
            <w:vAlign w:val="center"/>
            <w:hideMark/>
          </w:tcPr>
          <w:p w:rsidR="00D341E6" w:rsidRPr="00D10493" w:rsidRDefault="00D341E6" w:rsidP="00D10493">
            <w:pPr>
              <w:jc w:val="center"/>
              <w:rPr>
                <w:color w:val="000000"/>
                <w:sz w:val="24"/>
              </w:rPr>
            </w:pPr>
          </w:p>
        </w:tc>
        <w:tc>
          <w:tcPr>
            <w:tcW w:w="1607" w:type="dxa"/>
            <w:tcBorders>
              <w:top w:val="nil"/>
              <w:left w:val="nil"/>
              <w:bottom w:val="nil"/>
              <w:right w:val="nil"/>
            </w:tcBorders>
            <w:shd w:val="clear" w:color="auto" w:fill="B6DDE8" w:themeFill="accent5" w:themeFillTint="66"/>
            <w:noWrap/>
            <w:vAlign w:val="center"/>
            <w:hideMark/>
          </w:tcPr>
          <w:p w:rsidR="00D341E6" w:rsidRPr="00D10493" w:rsidRDefault="00D341E6" w:rsidP="00D10493">
            <w:pPr>
              <w:jc w:val="center"/>
              <w:rPr>
                <w:color w:val="000000"/>
                <w:sz w:val="24"/>
              </w:rPr>
            </w:pP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120" w:after="120" w:line="288" w:lineRule="auto"/>
              <w:ind w:left="426" w:hanging="142"/>
              <w:rPr>
                <w:color w:val="000000" w:themeColor="text1"/>
                <w:sz w:val="24"/>
                <w:szCs w:val="24"/>
              </w:rPr>
            </w:pPr>
            <w:r w:rsidRPr="00D10493">
              <w:rPr>
                <w:color w:val="000000" w:themeColor="text1"/>
                <w:sz w:val="24"/>
                <w:szCs w:val="24"/>
              </w:rPr>
              <w:t>fermer xo‘jaliklari</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szCs w:val="24"/>
              </w:rPr>
            </w:pPr>
            <w:r w:rsidRPr="00D10493">
              <w:rPr>
                <w:color w:val="000000"/>
                <w:sz w:val="24"/>
              </w:rPr>
              <w:t>102,0</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171,9</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168,5</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120" w:after="120" w:line="288"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w:t>
            </w:r>
            <w:r w:rsidR="00D10493">
              <w:rPr>
                <w:color w:val="000000"/>
                <w:sz w:val="24"/>
                <w:lang w:val="en-US"/>
              </w:rPr>
              <w:t xml:space="preserve"> </w:t>
            </w:r>
            <w:r w:rsidRPr="00D10493">
              <w:rPr>
                <w:color w:val="000000"/>
                <w:sz w:val="24"/>
              </w:rPr>
              <w:t>320,5</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w:t>
            </w:r>
            <w:r w:rsidR="00D10493">
              <w:rPr>
                <w:color w:val="000000"/>
                <w:sz w:val="24"/>
                <w:lang w:val="en-US"/>
              </w:rPr>
              <w:t xml:space="preserve"> </w:t>
            </w:r>
            <w:r w:rsidRPr="00D10493">
              <w:rPr>
                <w:color w:val="000000"/>
                <w:sz w:val="24"/>
              </w:rPr>
              <w:t>446,7</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109,6</w:t>
            </w: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120" w:after="120" w:line="288" w:lineRule="auto"/>
              <w:ind w:left="426" w:hanging="142"/>
              <w:rPr>
                <w:color w:val="000000" w:themeColor="text1"/>
                <w:sz w:val="24"/>
                <w:szCs w:val="24"/>
              </w:rPr>
            </w:pPr>
            <w:r w:rsidRPr="00D10493">
              <w:rPr>
                <w:color w:val="000000" w:themeColor="text1"/>
                <w:sz w:val="24"/>
                <w:szCs w:val="24"/>
              </w:rPr>
              <w:t xml:space="preserve">qishloq xo‘jaligi faoliyatini </w:t>
            </w:r>
            <w:r w:rsidRPr="00D10493">
              <w:rPr>
                <w:color w:val="000000" w:themeColor="text1"/>
                <w:sz w:val="24"/>
                <w:szCs w:val="24"/>
              </w:rPr>
              <w:br/>
              <w:t>amalga oshiruvchi tashkilotlar</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6,5</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11,0</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169,2</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120" w:after="120" w:line="288" w:lineRule="auto"/>
              <w:ind w:leftChars="71" w:left="142"/>
              <w:rPr>
                <w:b/>
                <w:bCs/>
                <w:color w:val="000000" w:themeColor="text1"/>
                <w:sz w:val="24"/>
                <w:szCs w:val="24"/>
              </w:rPr>
            </w:pPr>
            <w:r w:rsidRPr="00D10493">
              <w:rPr>
                <w:b/>
                <w:bCs/>
                <w:color w:val="000000" w:themeColor="text1"/>
                <w:sz w:val="24"/>
                <w:szCs w:val="24"/>
              </w:rPr>
              <w:t>Sabzavotlar – jami</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7</w:t>
            </w:r>
            <w:r w:rsidR="00D10493">
              <w:rPr>
                <w:b/>
                <w:bCs/>
                <w:color w:val="000000"/>
                <w:sz w:val="24"/>
                <w:lang w:val="en-US"/>
              </w:rPr>
              <w:t xml:space="preserve"> </w:t>
            </w:r>
            <w:r w:rsidRPr="00D10493">
              <w:rPr>
                <w:b/>
                <w:bCs/>
                <w:color w:val="000000"/>
                <w:sz w:val="24"/>
              </w:rPr>
              <w:t>321,0</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7</w:t>
            </w:r>
            <w:r w:rsidR="00D10493">
              <w:rPr>
                <w:b/>
                <w:bCs/>
                <w:color w:val="000000"/>
                <w:sz w:val="24"/>
                <w:lang w:val="en-US"/>
              </w:rPr>
              <w:t xml:space="preserve"> </w:t>
            </w:r>
            <w:r w:rsidRPr="00D10493">
              <w:rPr>
                <w:b/>
                <w:bCs/>
                <w:color w:val="000000"/>
                <w:sz w:val="24"/>
              </w:rPr>
              <w:t>334,4</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100,2</w:t>
            </w: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120" w:after="120" w:line="288" w:lineRule="auto"/>
              <w:ind w:left="426" w:hanging="142"/>
              <w:rPr>
                <w:bCs/>
                <w:i/>
                <w:color w:val="000000" w:themeColor="text1"/>
                <w:sz w:val="24"/>
                <w:szCs w:val="24"/>
              </w:rPr>
            </w:pPr>
            <w:r w:rsidRPr="00D10493">
              <w:rPr>
                <w:bCs/>
                <w:i/>
                <w:color w:val="000000" w:themeColor="text1"/>
                <w:sz w:val="24"/>
                <w:szCs w:val="24"/>
              </w:rPr>
              <w:t>shu jumladan:</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120" w:after="120" w:line="288" w:lineRule="auto"/>
              <w:ind w:left="426" w:hanging="142"/>
              <w:rPr>
                <w:color w:val="000000" w:themeColor="text1"/>
                <w:sz w:val="24"/>
                <w:szCs w:val="24"/>
              </w:rPr>
            </w:pPr>
            <w:r w:rsidRPr="00D10493">
              <w:rPr>
                <w:color w:val="000000" w:themeColor="text1"/>
                <w:sz w:val="24"/>
                <w:szCs w:val="24"/>
              </w:rPr>
              <w:t>fermer xo‘jaliklari</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623,6</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585,2</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93,8</w:t>
            </w: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120" w:after="120" w:line="288"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6</w:t>
            </w:r>
            <w:r w:rsidR="00D10493">
              <w:rPr>
                <w:color w:val="000000"/>
                <w:sz w:val="24"/>
                <w:lang w:val="en-US"/>
              </w:rPr>
              <w:t xml:space="preserve"> </w:t>
            </w:r>
            <w:r w:rsidRPr="00D10493">
              <w:rPr>
                <w:color w:val="000000"/>
                <w:sz w:val="24"/>
              </w:rPr>
              <w:t>683,0</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6</w:t>
            </w:r>
            <w:r w:rsidR="00D10493">
              <w:rPr>
                <w:color w:val="000000"/>
                <w:sz w:val="24"/>
                <w:lang w:val="en-US"/>
              </w:rPr>
              <w:t xml:space="preserve"> </w:t>
            </w:r>
            <w:r w:rsidRPr="00D10493">
              <w:rPr>
                <w:color w:val="000000"/>
                <w:sz w:val="24"/>
              </w:rPr>
              <w:t>723,5</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100,6</w:t>
            </w:r>
          </w:p>
        </w:tc>
      </w:tr>
      <w:tr w:rsidR="00D341E6" w:rsidRPr="00D10493" w:rsidTr="00D10493">
        <w:trPr>
          <w:cantSplit/>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120" w:after="120" w:line="288" w:lineRule="auto"/>
              <w:ind w:left="426" w:hanging="142"/>
              <w:rPr>
                <w:color w:val="000000" w:themeColor="text1"/>
                <w:sz w:val="24"/>
                <w:szCs w:val="24"/>
              </w:rPr>
            </w:pPr>
            <w:r w:rsidRPr="00D10493">
              <w:rPr>
                <w:color w:val="000000" w:themeColor="text1"/>
                <w:sz w:val="24"/>
                <w:szCs w:val="24"/>
              </w:rPr>
              <w:t xml:space="preserve">qishloq xo‘jaligi faoliyatini </w:t>
            </w:r>
            <w:r w:rsidRPr="00D10493">
              <w:rPr>
                <w:color w:val="000000" w:themeColor="text1"/>
                <w:sz w:val="24"/>
                <w:szCs w:val="24"/>
              </w:rPr>
              <w:br/>
              <w:t>amalga oshiruvchi tashkilotlar</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14,4</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25,7</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178,5</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80" w:after="120" w:line="288" w:lineRule="auto"/>
              <w:ind w:leftChars="71" w:left="142"/>
              <w:rPr>
                <w:b/>
                <w:bCs/>
                <w:color w:val="000000" w:themeColor="text1"/>
                <w:sz w:val="24"/>
                <w:szCs w:val="24"/>
              </w:rPr>
            </w:pPr>
            <w:r w:rsidRPr="00D10493">
              <w:rPr>
                <w:b/>
                <w:bCs/>
                <w:color w:val="000000" w:themeColor="text1"/>
                <w:sz w:val="24"/>
                <w:szCs w:val="24"/>
              </w:rPr>
              <w:lastRenderedPageBreak/>
              <w:t>Oziqbop poliz – jami</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6 128,8</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6 007,4</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rPr>
            </w:pPr>
            <w:r w:rsidRPr="00D10493">
              <w:rPr>
                <w:b/>
                <w:bCs/>
                <w:color w:val="000000"/>
                <w:sz w:val="24"/>
              </w:rPr>
              <w:t>98,0</w:t>
            </w: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80" w:after="120" w:line="288" w:lineRule="auto"/>
              <w:ind w:left="426" w:hanging="142"/>
              <w:rPr>
                <w:bCs/>
                <w:i/>
                <w:color w:val="000000" w:themeColor="text1"/>
                <w:sz w:val="24"/>
                <w:szCs w:val="24"/>
              </w:rPr>
            </w:pPr>
            <w:r w:rsidRPr="00D10493">
              <w:rPr>
                <w:bCs/>
                <w:i/>
                <w:color w:val="000000" w:themeColor="text1"/>
                <w:sz w:val="24"/>
                <w:szCs w:val="24"/>
              </w:rPr>
              <w:t>shu jumladan:</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b/>
                <w:bCs/>
                <w:color w:val="000000"/>
                <w:sz w:val="24"/>
              </w:rPr>
            </w:pP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sz w:val="24"/>
              </w:rPr>
            </w:pP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sz w:val="24"/>
              </w:rPr>
            </w:pP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80" w:after="120" w:line="288" w:lineRule="auto"/>
              <w:ind w:left="426" w:hanging="142"/>
              <w:rPr>
                <w:color w:val="000000" w:themeColor="text1"/>
                <w:sz w:val="24"/>
                <w:szCs w:val="24"/>
              </w:rPr>
            </w:pPr>
            <w:r w:rsidRPr="00D10493">
              <w:rPr>
                <w:color w:val="000000" w:themeColor="text1"/>
                <w:sz w:val="24"/>
                <w:szCs w:val="24"/>
              </w:rPr>
              <w:t>fermer xo‘jaliklari</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szCs w:val="24"/>
              </w:rPr>
            </w:pPr>
            <w:r w:rsidRPr="00D10493">
              <w:rPr>
                <w:color w:val="000000"/>
                <w:sz w:val="24"/>
              </w:rPr>
              <w:t>1 855,9</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1 447,0</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78,0</w:t>
            </w: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80" w:after="120" w:line="288"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4 192,9</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4 391,4</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104,7</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80" w:after="120" w:line="288" w:lineRule="auto"/>
              <w:ind w:left="426" w:hanging="142"/>
              <w:rPr>
                <w:color w:val="000000" w:themeColor="text1"/>
                <w:sz w:val="24"/>
                <w:szCs w:val="24"/>
              </w:rPr>
            </w:pPr>
            <w:r w:rsidRPr="00D10493">
              <w:rPr>
                <w:color w:val="000000" w:themeColor="text1"/>
                <w:sz w:val="24"/>
                <w:szCs w:val="24"/>
              </w:rPr>
              <w:t>qishloq xo‘jaligi faoliyatini amalgaoshiruvchi tashkilotlar</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80,0</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169,0</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2,1</w:t>
            </w:r>
            <w:r w:rsidRPr="00D10493">
              <w:rPr>
                <w:color w:val="000000"/>
                <w:sz w:val="24"/>
                <w:lang w:val="en-US"/>
              </w:rPr>
              <w:t>m</w:t>
            </w: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80" w:after="120" w:line="288" w:lineRule="auto"/>
              <w:ind w:left="284" w:hanging="142"/>
              <w:rPr>
                <w:b/>
                <w:bCs/>
                <w:color w:val="000000" w:themeColor="text1"/>
                <w:sz w:val="24"/>
                <w:szCs w:val="24"/>
              </w:rPr>
            </w:pPr>
            <w:r w:rsidRPr="00D10493">
              <w:rPr>
                <w:b/>
                <w:bCs/>
                <w:color w:val="000000" w:themeColor="text1"/>
                <w:sz w:val="24"/>
                <w:szCs w:val="24"/>
              </w:rPr>
              <w:t xml:space="preserve">Mevalar va rezavorlar –jami </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b/>
                <w:bCs/>
                <w:color w:val="000000"/>
                <w:sz w:val="24"/>
              </w:rPr>
            </w:pPr>
            <w:r w:rsidRPr="00D10493">
              <w:rPr>
                <w:b/>
                <w:bCs/>
                <w:color w:val="000000"/>
                <w:sz w:val="24"/>
              </w:rPr>
              <w:t>1 721,1</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b/>
                <w:bCs/>
                <w:color w:val="000000"/>
                <w:sz w:val="24"/>
              </w:rPr>
            </w:pPr>
            <w:r w:rsidRPr="00D10493">
              <w:rPr>
                <w:b/>
                <w:bCs/>
                <w:color w:val="000000"/>
                <w:sz w:val="24"/>
              </w:rPr>
              <w:t>1 749,6</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b/>
                <w:bCs/>
                <w:color w:val="000000"/>
                <w:sz w:val="24"/>
              </w:rPr>
            </w:pPr>
            <w:r w:rsidRPr="00D10493">
              <w:rPr>
                <w:b/>
                <w:bCs/>
                <w:color w:val="000000"/>
                <w:sz w:val="24"/>
              </w:rPr>
              <w:t>101,7</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80" w:after="120" w:line="288" w:lineRule="auto"/>
              <w:ind w:left="426" w:hanging="142"/>
              <w:rPr>
                <w:bCs/>
                <w:i/>
                <w:color w:val="000000" w:themeColor="text1"/>
                <w:sz w:val="24"/>
                <w:szCs w:val="24"/>
              </w:rPr>
            </w:pPr>
            <w:r w:rsidRPr="00D10493">
              <w:rPr>
                <w:bCs/>
                <w:i/>
                <w:color w:val="000000" w:themeColor="text1"/>
                <w:sz w:val="24"/>
                <w:szCs w:val="24"/>
              </w:rPr>
              <w:t>shu jumladan:</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80" w:after="120" w:line="288" w:lineRule="auto"/>
              <w:ind w:left="426" w:hanging="142"/>
              <w:rPr>
                <w:color w:val="000000" w:themeColor="text1"/>
                <w:sz w:val="24"/>
                <w:szCs w:val="24"/>
              </w:rPr>
            </w:pPr>
            <w:r w:rsidRPr="00D10493">
              <w:rPr>
                <w:color w:val="000000" w:themeColor="text1"/>
                <w:sz w:val="24"/>
                <w:szCs w:val="24"/>
              </w:rPr>
              <w:t>fermer xo‘jaliklari</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124,1</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130,5</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105,2</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80" w:after="120" w:line="288"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1 591,0</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1 598,7</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100,5</w:t>
            </w: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80" w:after="120" w:line="288" w:lineRule="auto"/>
              <w:ind w:left="426" w:hanging="142"/>
              <w:rPr>
                <w:color w:val="000000" w:themeColor="text1"/>
                <w:sz w:val="24"/>
                <w:szCs w:val="24"/>
              </w:rPr>
            </w:pPr>
            <w:r w:rsidRPr="00D10493">
              <w:rPr>
                <w:color w:val="000000" w:themeColor="text1"/>
                <w:sz w:val="24"/>
                <w:szCs w:val="24"/>
              </w:rPr>
              <w:t xml:space="preserve">qishloq xo‘jaligi faoliyatini </w:t>
            </w:r>
            <w:r w:rsidRPr="00D10493">
              <w:rPr>
                <w:color w:val="000000" w:themeColor="text1"/>
                <w:sz w:val="24"/>
                <w:szCs w:val="24"/>
              </w:rPr>
              <w:br/>
              <w:t>amalga oshiruvchi tashkilotlar</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6,0</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20,4</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lang w:val="en-US"/>
              </w:rPr>
            </w:pPr>
            <w:r w:rsidRPr="00D10493">
              <w:rPr>
                <w:color w:val="000000"/>
                <w:sz w:val="24"/>
                <w:lang w:val="en-US"/>
              </w:rPr>
              <w:t>3,4m</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80" w:after="120" w:line="288" w:lineRule="auto"/>
              <w:ind w:leftChars="71" w:left="142"/>
              <w:rPr>
                <w:b/>
                <w:bCs/>
                <w:color w:val="000000" w:themeColor="text1"/>
                <w:sz w:val="24"/>
                <w:szCs w:val="24"/>
              </w:rPr>
            </w:pPr>
            <w:r w:rsidRPr="00D10493">
              <w:rPr>
                <w:b/>
                <w:bCs/>
                <w:color w:val="000000" w:themeColor="text1"/>
                <w:sz w:val="24"/>
                <w:szCs w:val="24"/>
              </w:rPr>
              <w:t xml:space="preserve">Uzum  – jami </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lang w:val="en-US"/>
              </w:rPr>
            </w:pPr>
            <w:r w:rsidRPr="00D10493">
              <w:rPr>
                <w:b/>
                <w:bCs/>
                <w:color w:val="000000"/>
                <w:sz w:val="24"/>
                <w:lang w:val="en-US"/>
              </w:rPr>
              <w:t>214,5</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lang w:val="en-US"/>
              </w:rPr>
            </w:pPr>
            <w:r w:rsidRPr="00D10493">
              <w:rPr>
                <w:b/>
                <w:bCs/>
                <w:color w:val="000000"/>
                <w:sz w:val="24"/>
                <w:lang w:val="en-US"/>
              </w:rPr>
              <w:t>216,5</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b/>
                <w:bCs/>
                <w:color w:val="000000"/>
                <w:sz w:val="24"/>
                <w:lang w:val="en-US"/>
              </w:rPr>
            </w:pPr>
            <w:r w:rsidRPr="00D10493">
              <w:rPr>
                <w:b/>
                <w:bCs/>
                <w:color w:val="000000"/>
                <w:sz w:val="24"/>
                <w:lang w:val="en-US"/>
              </w:rPr>
              <w:t>100,9</w:t>
            </w:r>
          </w:p>
        </w:tc>
      </w:tr>
      <w:tr w:rsidR="00D341E6" w:rsidRPr="00D10493" w:rsidTr="00D341E6">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80" w:after="120" w:line="288" w:lineRule="auto"/>
              <w:ind w:left="426" w:hanging="142"/>
              <w:rPr>
                <w:bCs/>
                <w:i/>
                <w:color w:val="000000" w:themeColor="text1"/>
                <w:sz w:val="24"/>
                <w:szCs w:val="24"/>
              </w:rPr>
            </w:pPr>
            <w:r w:rsidRPr="00D10493">
              <w:rPr>
                <w:bCs/>
                <w:i/>
                <w:color w:val="000000" w:themeColor="text1"/>
                <w:sz w:val="24"/>
                <w:szCs w:val="24"/>
              </w:rPr>
              <w:t>shu jumladan:</w:t>
            </w:r>
          </w:p>
        </w:tc>
        <w:tc>
          <w:tcPr>
            <w:tcW w:w="1606" w:type="dxa"/>
            <w:tcBorders>
              <w:top w:val="nil"/>
              <w:left w:val="nil"/>
              <w:bottom w:val="nil"/>
              <w:right w:val="nil"/>
            </w:tcBorders>
            <w:shd w:val="clear" w:color="auto" w:fill="FFFFFF" w:themeFill="background1"/>
            <w:noWrap/>
            <w:vAlign w:val="center"/>
            <w:hideMark/>
          </w:tcPr>
          <w:p w:rsidR="00D341E6" w:rsidRPr="00D10493" w:rsidRDefault="00D341E6" w:rsidP="00D341E6">
            <w:pPr>
              <w:jc w:val="center"/>
              <w:rPr>
                <w:b/>
                <w:bCs/>
                <w:color w:val="000000"/>
                <w:sz w:val="24"/>
                <w:lang w:val="en-US"/>
              </w:rPr>
            </w:pPr>
          </w:p>
        </w:tc>
        <w:tc>
          <w:tcPr>
            <w:tcW w:w="1607" w:type="dxa"/>
            <w:tcBorders>
              <w:top w:val="nil"/>
              <w:left w:val="nil"/>
              <w:bottom w:val="nil"/>
              <w:right w:val="nil"/>
            </w:tcBorders>
            <w:shd w:val="clear" w:color="auto" w:fill="FFFFFF" w:themeFill="background1"/>
            <w:noWrap/>
            <w:vAlign w:val="center"/>
          </w:tcPr>
          <w:p w:rsidR="00D341E6" w:rsidRPr="00D10493" w:rsidRDefault="00D341E6" w:rsidP="00D341E6">
            <w:pPr>
              <w:jc w:val="center"/>
              <w:rPr>
                <w:sz w:val="24"/>
                <w:lang w:val="en-US"/>
              </w:rPr>
            </w:pPr>
          </w:p>
        </w:tc>
        <w:tc>
          <w:tcPr>
            <w:tcW w:w="1607" w:type="dxa"/>
            <w:tcBorders>
              <w:top w:val="nil"/>
              <w:left w:val="nil"/>
              <w:bottom w:val="nil"/>
              <w:right w:val="nil"/>
            </w:tcBorders>
            <w:shd w:val="clear" w:color="auto" w:fill="FFFFFF" w:themeFill="background1"/>
            <w:noWrap/>
            <w:vAlign w:val="center"/>
          </w:tcPr>
          <w:p w:rsidR="00D341E6" w:rsidRPr="00D10493" w:rsidRDefault="00D341E6" w:rsidP="00D341E6">
            <w:pPr>
              <w:jc w:val="center"/>
              <w:rPr>
                <w:sz w:val="24"/>
                <w:lang w:val="en-US"/>
              </w:rPr>
            </w:pP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80" w:after="120" w:line="288" w:lineRule="auto"/>
              <w:ind w:left="426" w:hanging="142"/>
              <w:rPr>
                <w:color w:val="000000" w:themeColor="text1"/>
                <w:sz w:val="24"/>
                <w:szCs w:val="24"/>
              </w:rPr>
            </w:pPr>
            <w:r w:rsidRPr="00D10493">
              <w:rPr>
                <w:color w:val="000000" w:themeColor="text1"/>
                <w:sz w:val="24"/>
                <w:szCs w:val="24"/>
              </w:rPr>
              <w:t xml:space="preserve">fermer </w:t>
            </w:r>
            <w:r w:rsidRPr="00D10493">
              <w:rPr>
                <w:color w:val="000000" w:themeColor="text1"/>
                <w:sz w:val="24"/>
                <w:szCs w:val="24"/>
                <w:lang w:val="uz-Cyrl-UZ"/>
              </w:rPr>
              <w:br/>
            </w:r>
            <w:r w:rsidRPr="00D10493">
              <w:rPr>
                <w:color w:val="000000" w:themeColor="text1"/>
                <w:sz w:val="24"/>
                <w:szCs w:val="24"/>
              </w:rPr>
              <w:t>xo‘jaliklari</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szCs w:val="24"/>
                <w:lang w:val="en-US"/>
              </w:rPr>
            </w:pPr>
            <w:r w:rsidRPr="00D10493">
              <w:rPr>
                <w:color w:val="000000"/>
                <w:sz w:val="24"/>
                <w:lang w:val="en-US"/>
              </w:rPr>
              <w:t>12,2</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12,6</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103,3</w:t>
            </w:r>
          </w:p>
        </w:tc>
      </w:tr>
      <w:tr w:rsidR="00D341E6" w:rsidRPr="00D10493" w:rsidTr="00D10493">
        <w:trPr>
          <w:trHeight w:val="20"/>
        </w:trPr>
        <w:tc>
          <w:tcPr>
            <w:tcW w:w="4077" w:type="dxa"/>
            <w:tcBorders>
              <w:top w:val="nil"/>
              <w:left w:val="nil"/>
              <w:bottom w:val="nil"/>
              <w:right w:val="nil"/>
            </w:tcBorders>
            <w:shd w:val="clear" w:color="auto" w:fill="FFFFFF" w:themeFill="background1"/>
            <w:vAlign w:val="center"/>
            <w:hideMark/>
          </w:tcPr>
          <w:p w:rsidR="00D341E6" w:rsidRPr="00D10493" w:rsidRDefault="00D341E6" w:rsidP="00FC5ADB">
            <w:pPr>
              <w:spacing w:before="80" w:after="120" w:line="288"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1606"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202,3</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203,9</w:t>
            </w:r>
          </w:p>
        </w:tc>
        <w:tc>
          <w:tcPr>
            <w:tcW w:w="1607" w:type="dxa"/>
            <w:tcBorders>
              <w:top w:val="nil"/>
              <w:left w:val="nil"/>
              <w:bottom w:val="nil"/>
              <w:right w:val="nil"/>
            </w:tcBorders>
            <w:shd w:val="clear" w:color="auto" w:fill="FFFFFF" w:themeFill="background1"/>
            <w:noWrap/>
            <w:vAlign w:val="center"/>
          </w:tcPr>
          <w:p w:rsidR="00D341E6" w:rsidRPr="00D10493" w:rsidRDefault="00D341E6" w:rsidP="00D10493">
            <w:pPr>
              <w:jc w:val="center"/>
              <w:rPr>
                <w:color w:val="000000"/>
                <w:sz w:val="24"/>
              </w:rPr>
            </w:pPr>
            <w:r w:rsidRPr="00D10493">
              <w:rPr>
                <w:color w:val="000000"/>
                <w:sz w:val="24"/>
              </w:rPr>
              <w:t>100,8</w:t>
            </w:r>
          </w:p>
        </w:tc>
      </w:tr>
      <w:tr w:rsidR="00D341E6" w:rsidRPr="00D10493" w:rsidTr="00D10493">
        <w:trPr>
          <w:trHeight w:val="20"/>
        </w:trPr>
        <w:tc>
          <w:tcPr>
            <w:tcW w:w="4077" w:type="dxa"/>
            <w:tcBorders>
              <w:top w:val="nil"/>
              <w:left w:val="nil"/>
              <w:bottom w:val="nil"/>
              <w:right w:val="nil"/>
            </w:tcBorders>
            <w:shd w:val="clear" w:color="auto" w:fill="B6DDE8" w:themeFill="accent5" w:themeFillTint="66"/>
            <w:vAlign w:val="center"/>
            <w:hideMark/>
          </w:tcPr>
          <w:p w:rsidR="00D341E6" w:rsidRPr="00D10493" w:rsidRDefault="00D341E6" w:rsidP="00FC5ADB">
            <w:pPr>
              <w:spacing w:before="80" w:after="120" w:line="288" w:lineRule="auto"/>
              <w:ind w:left="426" w:hanging="142"/>
              <w:rPr>
                <w:color w:val="000000" w:themeColor="text1"/>
                <w:sz w:val="24"/>
                <w:szCs w:val="24"/>
              </w:rPr>
            </w:pPr>
            <w:r w:rsidRPr="00D10493">
              <w:rPr>
                <w:color w:val="000000" w:themeColor="text1"/>
                <w:sz w:val="24"/>
                <w:szCs w:val="24"/>
              </w:rPr>
              <w:t xml:space="preserve">qishloq xo‘jaligi faoliyatini </w:t>
            </w:r>
            <w:r w:rsidRPr="00D10493">
              <w:rPr>
                <w:color w:val="000000" w:themeColor="text1"/>
                <w:sz w:val="24"/>
                <w:szCs w:val="24"/>
              </w:rPr>
              <w:br/>
              <w:t>amalga oshiruvchi tashkilotlar</w:t>
            </w:r>
          </w:p>
        </w:tc>
        <w:tc>
          <w:tcPr>
            <w:tcW w:w="1606"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w:t>
            </w:r>
          </w:p>
        </w:tc>
        <w:tc>
          <w:tcPr>
            <w:tcW w:w="1607" w:type="dxa"/>
            <w:tcBorders>
              <w:top w:val="nil"/>
              <w:left w:val="nil"/>
              <w:bottom w:val="nil"/>
              <w:right w:val="nil"/>
            </w:tcBorders>
            <w:shd w:val="clear" w:color="auto" w:fill="B6DDE8" w:themeFill="accent5" w:themeFillTint="66"/>
            <w:noWrap/>
            <w:vAlign w:val="center"/>
          </w:tcPr>
          <w:p w:rsidR="00D341E6" w:rsidRPr="00D10493" w:rsidRDefault="00D341E6" w:rsidP="00D10493">
            <w:pPr>
              <w:jc w:val="center"/>
              <w:rPr>
                <w:color w:val="000000"/>
                <w:sz w:val="24"/>
              </w:rPr>
            </w:pPr>
            <w:r w:rsidRPr="00D10493">
              <w:rPr>
                <w:color w:val="000000"/>
                <w:sz w:val="24"/>
              </w:rPr>
              <w:t>-</w:t>
            </w:r>
          </w:p>
        </w:tc>
      </w:tr>
    </w:tbl>
    <w:p w:rsidR="009038BF" w:rsidRPr="00D10493" w:rsidRDefault="009038BF" w:rsidP="009038BF">
      <w:pPr>
        <w:spacing w:line="312" w:lineRule="auto"/>
        <w:ind w:right="-2" w:firstLine="567"/>
        <w:jc w:val="both"/>
        <w:rPr>
          <w:sz w:val="24"/>
          <w:szCs w:val="24"/>
        </w:rPr>
      </w:pPr>
    </w:p>
    <w:p w:rsidR="009038BF" w:rsidRPr="00D10493" w:rsidRDefault="009038BF" w:rsidP="009038BF">
      <w:pPr>
        <w:spacing w:after="120" w:line="312" w:lineRule="auto"/>
        <w:ind w:right="-2" w:firstLine="567"/>
        <w:jc w:val="both"/>
        <w:rPr>
          <w:sz w:val="24"/>
          <w:szCs w:val="24"/>
          <w:lang w:val="uz-Cyrl-UZ"/>
        </w:rPr>
      </w:pPr>
      <w:r w:rsidRPr="00D10493">
        <w:rPr>
          <w:b/>
          <w:sz w:val="24"/>
          <w:szCs w:val="24"/>
          <w:lang w:val="uz-Cyrl-UZ"/>
        </w:rPr>
        <w:t>Chorvachilik</w:t>
      </w:r>
      <w:r w:rsidRPr="00D10493">
        <w:rPr>
          <w:sz w:val="24"/>
          <w:szCs w:val="24"/>
          <w:lang w:val="uz-Cyrl-UZ"/>
        </w:rPr>
        <w:t xml:space="preserve">. </w:t>
      </w:r>
      <w:r w:rsidR="00261F49">
        <w:rPr>
          <w:sz w:val="24"/>
          <w:szCs w:val="24"/>
          <w:lang w:val="uz-Cyrl-UZ"/>
        </w:rPr>
        <w:t>2024-</w:t>
      </w:r>
      <w:r w:rsidR="00D341E6" w:rsidRPr="00D10493">
        <w:rPr>
          <w:sz w:val="24"/>
          <w:szCs w:val="24"/>
          <w:lang w:val="uz-Cyrl-UZ"/>
        </w:rPr>
        <w:t xml:space="preserve">yilning </w:t>
      </w:r>
      <w:r w:rsidR="00261F49">
        <w:rPr>
          <w:sz w:val="24"/>
          <w:szCs w:val="24"/>
          <w:lang w:val="uz-Cyrl-UZ"/>
        </w:rPr>
        <w:t>1-yanvar</w:t>
      </w:r>
      <w:r w:rsidR="00D341E6" w:rsidRPr="00D10493">
        <w:rPr>
          <w:sz w:val="24"/>
          <w:szCs w:val="24"/>
          <w:lang w:val="uz-Cyrl-UZ"/>
        </w:rPr>
        <w:t xml:space="preserve"> holatiga o‘tgan yilning shu davriga nisbatan yirik shoxli qoramollar </w:t>
      </w:r>
      <w:r w:rsidR="00D341E6" w:rsidRPr="00D10493">
        <w:rPr>
          <w:sz w:val="24"/>
          <w:szCs w:val="24"/>
          <w:lang w:val="uz-Latn-UZ"/>
        </w:rPr>
        <w:t>103,6</w:t>
      </w:r>
      <w:r w:rsidR="00D341E6" w:rsidRPr="00D10493">
        <w:rPr>
          <w:sz w:val="24"/>
          <w:szCs w:val="24"/>
          <w:lang w:val="uz-Cyrl-UZ"/>
        </w:rPr>
        <w:t xml:space="preserve"> foizga (jami </w:t>
      </w:r>
      <w:r w:rsidR="00D341E6" w:rsidRPr="00D10493">
        <w:rPr>
          <w:sz w:val="24"/>
          <w:szCs w:val="24"/>
          <w:lang w:val="uz-Latn-UZ"/>
        </w:rPr>
        <w:t>57 120</w:t>
      </w:r>
      <w:r w:rsidR="00D341E6" w:rsidRPr="00D10493">
        <w:rPr>
          <w:sz w:val="24"/>
          <w:szCs w:val="24"/>
          <w:lang w:val="uz-Cyrl-UZ"/>
        </w:rPr>
        <w:t xml:space="preserve"> boshni tashkil qildi), shu jumladan sigirlar </w:t>
      </w:r>
      <w:r w:rsidR="00D341E6" w:rsidRPr="00D10493">
        <w:rPr>
          <w:sz w:val="24"/>
          <w:szCs w:val="24"/>
          <w:lang w:val="uz-Latn-UZ"/>
        </w:rPr>
        <w:t>102,9</w:t>
      </w:r>
      <w:r w:rsidR="00D341E6" w:rsidRPr="00D10493">
        <w:rPr>
          <w:sz w:val="24"/>
          <w:szCs w:val="24"/>
          <w:lang w:val="uz-Cyrl-UZ"/>
        </w:rPr>
        <w:t xml:space="preserve"> foizga (1</w:t>
      </w:r>
      <w:r w:rsidR="00D341E6" w:rsidRPr="00D10493">
        <w:rPr>
          <w:sz w:val="24"/>
          <w:szCs w:val="24"/>
          <w:lang w:val="uz-Latn-UZ"/>
        </w:rPr>
        <w:t>7</w:t>
      </w:r>
      <w:r w:rsidR="00D341E6" w:rsidRPr="00D10493">
        <w:rPr>
          <w:sz w:val="24"/>
          <w:szCs w:val="24"/>
          <w:lang w:val="uz-Cyrl-UZ"/>
        </w:rPr>
        <w:t xml:space="preserve"> </w:t>
      </w:r>
      <w:r w:rsidR="00D341E6" w:rsidRPr="00D10493">
        <w:rPr>
          <w:sz w:val="24"/>
          <w:szCs w:val="24"/>
          <w:lang w:val="uz-Latn-UZ"/>
        </w:rPr>
        <w:t>818</w:t>
      </w:r>
      <w:r w:rsidR="00D341E6" w:rsidRPr="00D10493">
        <w:rPr>
          <w:sz w:val="24"/>
          <w:szCs w:val="24"/>
          <w:lang w:val="uz-Cyrl-UZ"/>
        </w:rPr>
        <w:t xml:space="preserve"> bosh), qo‘y va echkilar </w:t>
      </w:r>
      <w:r w:rsidR="00D341E6" w:rsidRPr="00D10493">
        <w:rPr>
          <w:sz w:val="24"/>
          <w:szCs w:val="24"/>
          <w:lang w:val="uz-Latn-UZ"/>
        </w:rPr>
        <w:t>103,8</w:t>
      </w:r>
      <w:r w:rsidR="00D341E6" w:rsidRPr="00D10493">
        <w:rPr>
          <w:sz w:val="24"/>
          <w:szCs w:val="24"/>
          <w:lang w:val="uz-Cyrl-UZ"/>
        </w:rPr>
        <w:t xml:space="preserve"> foizga (</w:t>
      </w:r>
      <w:r w:rsidR="00D341E6" w:rsidRPr="00D10493">
        <w:rPr>
          <w:sz w:val="24"/>
          <w:szCs w:val="24"/>
          <w:lang w:val="uz-Latn-UZ"/>
        </w:rPr>
        <w:t>35 484</w:t>
      </w:r>
      <w:r w:rsidR="00D341E6" w:rsidRPr="00D10493">
        <w:rPr>
          <w:sz w:val="24"/>
          <w:szCs w:val="24"/>
          <w:lang w:val="uz-Cyrl-UZ"/>
        </w:rPr>
        <w:t xml:space="preserve"> bosh) o‘sdi.</w:t>
      </w:r>
    </w:p>
    <w:p w:rsidR="009038BF" w:rsidRPr="00D10493" w:rsidRDefault="009038BF" w:rsidP="009038BF">
      <w:pPr>
        <w:spacing w:after="120" w:line="312" w:lineRule="auto"/>
        <w:ind w:right="-2" w:firstLine="567"/>
        <w:jc w:val="both"/>
        <w:rPr>
          <w:b/>
          <w:sz w:val="24"/>
          <w:szCs w:val="24"/>
          <w:lang w:val="uz-Cyrl-UZ"/>
        </w:rPr>
      </w:pPr>
    </w:p>
    <w:p w:rsidR="009038BF" w:rsidRPr="00D10493" w:rsidRDefault="00261F49" w:rsidP="009038BF">
      <w:pPr>
        <w:spacing w:after="100" w:afterAutospacing="1"/>
        <w:jc w:val="center"/>
        <w:rPr>
          <w:b/>
          <w:sz w:val="24"/>
          <w:szCs w:val="24"/>
          <w:lang w:val="uz-Cyrl-UZ"/>
        </w:rPr>
      </w:pPr>
      <w:r>
        <w:rPr>
          <w:b/>
          <w:sz w:val="24"/>
          <w:szCs w:val="24"/>
          <w:lang w:val="uz-Cyrl-UZ"/>
        </w:rPr>
        <w:lastRenderedPageBreak/>
        <w:t>1-yanvar</w:t>
      </w:r>
      <w:r w:rsidR="009038BF" w:rsidRPr="00D10493">
        <w:rPr>
          <w:b/>
          <w:sz w:val="24"/>
          <w:szCs w:val="24"/>
          <w:lang w:val="en-US"/>
        </w:rPr>
        <w:t xml:space="preserve"> </w:t>
      </w:r>
      <w:r w:rsidR="009038BF" w:rsidRPr="00D10493">
        <w:rPr>
          <w:b/>
          <w:sz w:val="24"/>
          <w:szCs w:val="24"/>
          <w:lang w:val="uz-Cyrl-UZ"/>
        </w:rPr>
        <w:t>holatiga chorva mollari</w:t>
      </w:r>
      <w:r w:rsidR="009038BF" w:rsidRPr="00D10493">
        <w:rPr>
          <w:b/>
          <w:sz w:val="24"/>
          <w:szCs w:val="24"/>
          <w:lang w:val="uz-Cyrl-UZ"/>
        </w:rPr>
        <w:br/>
        <w:t>va parrandalar bosh soni</w:t>
      </w:r>
    </w:p>
    <w:tbl>
      <w:tblPr>
        <w:tblW w:w="4934" w:type="pct"/>
        <w:jc w:val="center"/>
        <w:tblLayout w:type="fixed"/>
        <w:tblLook w:val="0000" w:firstRow="0" w:lastRow="0" w:firstColumn="0" w:lastColumn="0" w:noHBand="0" w:noVBand="0"/>
      </w:tblPr>
      <w:tblGrid>
        <w:gridCol w:w="5069"/>
        <w:gridCol w:w="1276"/>
        <w:gridCol w:w="1134"/>
        <w:gridCol w:w="1382"/>
        <w:gridCol w:w="23"/>
      </w:tblGrid>
      <w:tr w:rsidR="009038BF" w:rsidRPr="00D10493" w:rsidTr="00FC5ADB">
        <w:trPr>
          <w:trHeight w:val="405"/>
          <w:tblHeader/>
          <w:jc w:val="center"/>
        </w:trPr>
        <w:tc>
          <w:tcPr>
            <w:tcW w:w="2853"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038BF" w:rsidRPr="00D10493" w:rsidRDefault="009038BF" w:rsidP="00FC5ADB">
            <w:pPr>
              <w:pStyle w:val="a6"/>
              <w:spacing w:before="100" w:beforeAutospacing="1" w:after="100" w:afterAutospacing="1"/>
              <w:jc w:val="center"/>
              <w:rPr>
                <w:b/>
                <w:sz w:val="24"/>
                <w:szCs w:val="24"/>
                <w:lang w:val="uz-Cyrl-UZ"/>
              </w:rPr>
            </w:pPr>
          </w:p>
        </w:tc>
        <w:tc>
          <w:tcPr>
            <w:tcW w:w="1356"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038BF" w:rsidRPr="00D10493" w:rsidRDefault="009038BF" w:rsidP="00FC5ADB">
            <w:pPr>
              <w:pStyle w:val="a6"/>
              <w:spacing w:before="100" w:beforeAutospacing="1" w:after="100" w:afterAutospacing="1"/>
              <w:jc w:val="center"/>
              <w:rPr>
                <w:b/>
                <w:sz w:val="24"/>
                <w:szCs w:val="24"/>
                <w:lang w:val="uz-Cyrl-UZ"/>
              </w:rPr>
            </w:pPr>
            <w:r w:rsidRPr="00D10493">
              <w:rPr>
                <w:b/>
                <w:sz w:val="24"/>
                <w:szCs w:val="24"/>
                <w:lang w:val="en-US"/>
              </w:rPr>
              <w:t>bosh</w:t>
            </w:r>
          </w:p>
        </w:tc>
        <w:tc>
          <w:tcPr>
            <w:tcW w:w="791" w:type="pct"/>
            <w:gridSpan w:val="2"/>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038BF" w:rsidRPr="00D10493" w:rsidRDefault="009038BF" w:rsidP="00FC5ADB">
            <w:pPr>
              <w:pStyle w:val="a6"/>
              <w:spacing w:before="100" w:beforeAutospacing="1" w:after="100" w:afterAutospacing="1"/>
              <w:jc w:val="center"/>
              <w:rPr>
                <w:b/>
                <w:sz w:val="24"/>
                <w:szCs w:val="24"/>
              </w:rPr>
            </w:pPr>
            <w:r w:rsidRPr="00D10493">
              <w:rPr>
                <w:b/>
                <w:sz w:val="24"/>
                <w:szCs w:val="24"/>
                <w:lang w:val="uz-Cyrl-UZ"/>
              </w:rPr>
              <w:t>o‘</w:t>
            </w:r>
            <w:r w:rsidRPr="00D10493">
              <w:rPr>
                <w:b/>
                <w:sz w:val="24"/>
                <w:szCs w:val="24"/>
                <w:lang w:val="en-US"/>
              </w:rPr>
              <w:t>sish surati</w:t>
            </w:r>
            <w:r w:rsidRPr="00D10493">
              <w:rPr>
                <w:b/>
                <w:sz w:val="24"/>
                <w:szCs w:val="24"/>
              </w:rPr>
              <w:t>,</w:t>
            </w:r>
            <w:r w:rsidRPr="00D10493">
              <w:rPr>
                <w:b/>
                <w:sz w:val="24"/>
                <w:szCs w:val="24"/>
              </w:rPr>
              <w:br/>
              <w:t>%</w:t>
            </w:r>
          </w:p>
        </w:tc>
      </w:tr>
      <w:tr w:rsidR="009038BF" w:rsidRPr="00D10493" w:rsidTr="00FC5ADB">
        <w:trPr>
          <w:trHeight w:val="666"/>
          <w:tblHeader/>
          <w:jc w:val="center"/>
        </w:trPr>
        <w:tc>
          <w:tcPr>
            <w:tcW w:w="2853"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038BF" w:rsidRPr="00D10493" w:rsidRDefault="009038BF" w:rsidP="00FC5ADB">
            <w:pPr>
              <w:pStyle w:val="a6"/>
              <w:spacing w:before="100" w:beforeAutospacing="1" w:after="100" w:afterAutospacing="1"/>
              <w:jc w:val="center"/>
              <w:rPr>
                <w:b/>
                <w:sz w:val="24"/>
                <w:szCs w:val="24"/>
              </w:rPr>
            </w:pPr>
          </w:p>
        </w:tc>
        <w:tc>
          <w:tcPr>
            <w:tcW w:w="718"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038BF" w:rsidRPr="00D10493" w:rsidRDefault="00261F49" w:rsidP="00D341E6">
            <w:pPr>
              <w:pStyle w:val="a6"/>
              <w:spacing w:before="100" w:beforeAutospacing="1" w:after="100" w:afterAutospacing="1"/>
              <w:jc w:val="center"/>
              <w:rPr>
                <w:b/>
                <w:sz w:val="24"/>
                <w:szCs w:val="24"/>
                <w:lang w:val="uz-Cyrl-UZ"/>
              </w:rPr>
            </w:pPr>
            <w:r>
              <w:rPr>
                <w:b/>
                <w:sz w:val="24"/>
                <w:szCs w:val="24"/>
                <w:lang w:val="uz-Cyrl-UZ"/>
              </w:rPr>
              <w:t>2023-</w:t>
            </w:r>
            <w:r w:rsidR="009038BF" w:rsidRPr="00D10493">
              <w:rPr>
                <w:b/>
                <w:sz w:val="24"/>
                <w:szCs w:val="24"/>
                <w:lang w:val="uz-Cyrl-UZ"/>
              </w:rPr>
              <w:t>y.</w:t>
            </w:r>
          </w:p>
        </w:tc>
        <w:tc>
          <w:tcPr>
            <w:tcW w:w="638"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038BF" w:rsidRPr="00D10493" w:rsidRDefault="00261F49" w:rsidP="00D341E6">
            <w:pPr>
              <w:pStyle w:val="a6"/>
              <w:spacing w:before="100" w:beforeAutospacing="1" w:after="100" w:afterAutospacing="1"/>
              <w:jc w:val="center"/>
              <w:rPr>
                <w:b/>
                <w:sz w:val="24"/>
                <w:szCs w:val="24"/>
                <w:lang w:val="uz-Cyrl-UZ"/>
              </w:rPr>
            </w:pPr>
            <w:r>
              <w:rPr>
                <w:b/>
                <w:sz w:val="24"/>
                <w:szCs w:val="24"/>
                <w:lang w:val="uz-Cyrl-UZ"/>
              </w:rPr>
              <w:t>2024-</w:t>
            </w:r>
            <w:r w:rsidR="009038BF" w:rsidRPr="00D10493">
              <w:rPr>
                <w:b/>
                <w:sz w:val="24"/>
                <w:szCs w:val="24"/>
                <w:lang w:val="uz-Cyrl-UZ"/>
              </w:rPr>
              <w:t>y.</w:t>
            </w:r>
          </w:p>
        </w:tc>
        <w:tc>
          <w:tcPr>
            <w:tcW w:w="791" w:type="pct"/>
            <w:gridSpan w:val="2"/>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038BF" w:rsidRPr="00D10493" w:rsidRDefault="009038BF" w:rsidP="00FC5ADB">
            <w:pPr>
              <w:pStyle w:val="a6"/>
              <w:spacing w:before="100" w:beforeAutospacing="1" w:after="100" w:afterAutospacing="1"/>
              <w:jc w:val="center"/>
              <w:rPr>
                <w:i/>
                <w:color w:val="000000" w:themeColor="text1"/>
                <w:sz w:val="24"/>
                <w:szCs w:val="24"/>
                <w:lang w:val="uz-Cyrl-UZ"/>
              </w:rPr>
            </w:pPr>
          </w:p>
        </w:tc>
      </w:tr>
      <w:tr w:rsidR="009038BF" w:rsidRPr="00D10493" w:rsidTr="00FC5ADB">
        <w:trPr>
          <w:trHeight w:val="203"/>
          <w:tblHeader/>
          <w:jc w:val="center"/>
        </w:trPr>
        <w:tc>
          <w:tcPr>
            <w:tcW w:w="2853" w:type="pct"/>
            <w:tcBorders>
              <w:top w:val="single" w:sz="18" w:space="0" w:color="92CDDC" w:themeColor="accent5" w:themeTint="99"/>
            </w:tcBorders>
          </w:tcPr>
          <w:p w:rsidR="009038BF" w:rsidRPr="00D10493" w:rsidRDefault="009038BF" w:rsidP="00FC5ADB">
            <w:pPr>
              <w:pStyle w:val="a6"/>
              <w:spacing w:before="100" w:beforeAutospacing="1" w:after="100" w:afterAutospacing="1"/>
              <w:jc w:val="center"/>
              <w:rPr>
                <w:b/>
                <w:bCs/>
                <w:color w:val="000000" w:themeColor="text1"/>
                <w:sz w:val="24"/>
                <w:szCs w:val="24"/>
              </w:rPr>
            </w:pPr>
          </w:p>
        </w:tc>
        <w:tc>
          <w:tcPr>
            <w:tcW w:w="718" w:type="pct"/>
            <w:tcBorders>
              <w:top w:val="single" w:sz="18" w:space="0" w:color="92CDDC" w:themeColor="accent5" w:themeTint="99"/>
            </w:tcBorders>
          </w:tcPr>
          <w:p w:rsidR="009038BF" w:rsidRPr="00D10493" w:rsidRDefault="009038BF" w:rsidP="00FC5ADB">
            <w:pPr>
              <w:pStyle w:val="a6"/>
              <w:spacing w:before="100" w:beforeAutospacing="1" w:after="100" w:afterAutospacing="1"/>
              <w:jc w:val="center"/>
              <w:rPr>
                <w:b/>
                <w:bCs/>
                <w:color w:val="000000" w:themeColor="text1"/>
                <w:sz w:val="24"/>
                <w:szCs w:val="24"/>
              </w:rPr>
            </w:pPr>
          </w:p>
        </w:tc>
        <w:tc>
          <w:tcPr>
            <w:tcW w:w="638" w:type="pct"/>
            <w:tcBorders>
              <w:top w:val="single" w:sz="18" w:space="0" w:color="92CDDC" w:themeColor="accent5" w:themeTint="99"/>
            </w:tcBorders>
          </w:tcPr>
          <w:p w:rsidR="009038BF" w:rsidRPr="00D10493" w:rsidRDefault="009038BF" w:rsidP="00FC5ADB">
            <w:pPr>
              <w:pStyle w:val="a6"/>
              <w:spacing w:before="100" w:beforeAutospacing="1" w:after="100" w:afterAutospacing="1"/>
              <w:jc w:val="center"/>
              <w:rPr>
                <w:b/>
                <w:bCs/>
                <w:color w:val="000000" w:themeColor="text1"/>
                <w:sz w:val="24"/>
                <w:szCs w:val="24"/>
              </w:rPr>
            </w:pPr>
          </w:p>
        </w:tc>
        <w:tc>
          <w:tcPr>
            <w:tcW w:w="791" w:type="pct"/>
            <w:gridSpan w:val="2"/>
            <w:tcBorders>
              <w:top w:val="single" w:sz="18" w:space="0" w:color="92CDDC" w:themeColor="accent5" w:themeTint="99"/>
            </w:tcBorders>
          </w:tcPr>
          <w:p w:rsidR="009038BF" w:rsidRPr="00D10493" w:rsidRDefault="009038BF" w:rsidP="00FC5ADB">
            <w:pPr>
              <w:pStyle w:val="a6"/>
              <w:spacing w:before="100" w:beforeAutospacing="1" w:after="100" w:afterAutospacing="1"/>
              <w:jc w:val="center"/>
              <w:rPr>
                <w:b/>
                <w:bCs/>
                <w:color w:val="000000" w:themeColor="text1"/>
                <w:sz w:val="24"/>
                <w:szCs w:val="24"/>
              </w:rPr>
            </w:pP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120" w:after="120" w:line="312" w:lineRule="auto"/>
              <w:ind w:firstLine="142"/>
              <w:rPr>
                <w:b/>
                <w:bCs/>
                <w:color w:val="000000" w:themeColor="text1"/>
                <w:sz w:val="24"/>
                <w:szCs w:val="24"/>
                <w:lang w:val="en-US"/>
              </w:rPr>
            </w:pPr>
            <w:r w:rsidRPr="00D10493">
              <w:rPr>
                <w:b/>
                <w:bCs/>
                <w:color w:val="000000" w:themeColor="text1"/>
                <w:sz w:val="24"/>
                <w:szCs w:val="24"/>
                <w:lang w:val="en-US"/>
              </w:rPr>
              <w:t>Yirik shoxli qoramollar</w:t>
            </w:r>
          </w:p>
        </w:tc>
        <w:tc>
          <w:tcPr>
            <w:tcW w:w="718" w:type="pct"/>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55 112</w:t>
            </w:r>
          </w:p>
        </w:tc>
        <w:tc>
          <w:tcPr>
            <w:tcW w:w="638" w:type="pct"/>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57 120</w:t>
            </w:r>
          </w:p>
        </w:tc>
        <w:tc>
          <w:tcPr>
            <w:tcW w:w="791" w:type="pct"/>
            <w:gridSpan w:val="2"/>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103,6</w:t>
            </w:r>
          </w:p>
        </w:tc>
      </w:tr>
      <w:tr w:rsidR="00D341E6" w:rsidRPr="00D10493" w:rsidTr="00D10493">
        <w:trPr>
          <w:trHeight w:val="264"/>
          <w:jc w:val="center"/>
        </w:trPr>
        <w:tc>
          <w:tcPr>
            <w:tcW w:w="2853" w:type="pct"/>
            <w:vAlign w:val="bottom"/>
          </w:tcPr>
          <w:p w:rsidR="00D341E6" w:rsidRPr="00D10493" w:rsidRDefault="00D341E6" w:rsidP="00FC5ADB">
            <w:pPr>
              <w:spacing w:before="120" w:after="120" w:line="312" w:lineRule="auto"/>
              <w:ind w:firstLine="284"/>
              <w:rPr>
                <w:i/>
                <w:color w:val="000000" w:themeColor="text1"/>
                <w:sz w:val="24"/>
                <w:szCs w:val="24"/>
              </w:rPr>
            </w:pPr>
            <w:r w:rsidRPr="00D10493">
              <w:rPr>
                <w:i/>
                <w:color w:val="000000" w:themeColor="text1"/>
                <w:sz w:val="24"/>
                <w:szCs w:val="24"/>
              </w:rPr>
              <w:t>sh</w:t>
            </w:r>
            <w:r w:rsidRPr="00D10493">
              <w:rPr>
                <w:i/>
                <w:color w:val="000000" w:themeColor="text1"/>
                <w:sz w:val="24"/>
                <w:szCs w:val="24"/>
                <w:lang w:val="en-US"/>
              </w:rPr>
              <w:t>u jumladan</w:t>
            </w:r>
            <w:r w:rsidRPr="00D10493">
              <w:rPr>
                <w:i/>
                <w:color w:val="000000" w:themeColor="text1"/>
                <w:sz w:val="24"/>
                <w:szCs w:val="24"/>
              </w:rPr>
              <w:t>:</w:t>
            </w:r>
          </w:p>
        </w:tc>
        <w:tc>
          <w:tcPr>
            <w:tcW w:w="718" w:type="pct"/>
            <w:vAlign w:val="center"/>
          </w:tcPr>
          <w:p w:rsidR="00D341E6" w:rsidRPr="00D10493" w:rsidRDefault="00D341E6" w:rsidP="00D10493">
            <w:pPr>
              <w:jc w:val="center"/>
              <w:rPr>
                <w:b/>
                <w:bCs/>
                <w:color w:val="000000"/>
                <w:sz w:val="24"/>
              </w:rPr>
            </w:pPr>
          </w:p>
        </w:tc>
        <w:tc>
          <w:tcPr>
            <w:tcW w:w="638" w:type="pct"/>
            <w:vAlign w:val="center"/>
          </w:tcPr>
          <w:p w:rsidR="00D341E6" w:rsidRPr="00D10493" w:rsidRDefault="00D341E6" w:rsidP="00D10493">
            <w:pPr>
              <w:jc w:val="center"/>
              <w:rPr>
                <w:sz w:val="24"/>
              </w:rPr>
            </w:pPr>
          </w:p>
        </w:tc>
        <w:tc>
          <w:tcPr>
            <w:tcW w:w="791" w:type="pct"/>
            <w:gridSpan w:val="2"/>
            <w:vAlign w:val="center"/>
          </w:tcPr>
          <w:p w:rsidR="00D341E6" w:rsidRPr="00D10493" w:rsidRDefault="00D341E6" w:rsidP="00D10493">
            <w:pPr>
              <w:jc w:val="center"/>
              <w:rPr>
                <w:sz w:val="24"/>
              </w:rPr>
            </w:pP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120" w:after="120" w:line="312" w:lineRule="auto"/>
              <w:ind w:left="426" w:hanging="142"/>
              <w:rPr>
                <w:color w:val="000000" w:themeColor="text1"/>
                <w:sz w:val="24"/>
                <w:szCs w:val="24"/>
                <w:lang w:val="en-US"/>
              </w:rPr>
            </w:pPr>
            <w:r w:rsidRPr="00D10493">
              <w:rPr>
                <w:color w:val="000000" w:themeColor="text1"/>
                <w:sz w:val="24"/>
                <w:szCs w:val="24"/>
                <w:lang w:val="uz-Cyrl-UZ"/>
              </w:rPr>
              <w:t>f</w:t>
            </w:r>
            <w:r w:rsidRPr="00D10493">
              <w:rPr>
                <w:color w:val="000000" w:themeColor="text1"/>
                <w:sz w:val="24"/>
                <w:szCs w:val="24"/>
                <w:lang w:val="en-US"/>
              </w:rPr>
              <w:t>ermer xo‘jaliklari</w:t>
            </w:r>
          </w:p>
        </w:tc>
        <w:tc>
          <w:tcPr>
            <w:tcW w:w="718" w:type="pct"/>
            <w:shd w:val="clear" w:color="auto" w:fill="B6DDE8" w:themeFill="accent5" w:themeFillTint="66"/>
            <w:vAlign w:val="center"/>
          </w:tcPr>
          <w:p w:rsidR="00D341E6" w:rsidRPr="00D10493" w:rsidRDefault="00D341E6" w:rsidP="00D10493">
            <w:pPr>
              <w:jc w:val="center"/>
              <w:rPr>
                <w:color w:val="000000"/>
                <w:sz w:val="24"/>
                <w:szCs w:val="24"/>
              </w:rPr>
            </w:pPr>
            <w:r w:rsidRPr="00D10493">
              <w:rPr>
                <w:color w:val="000000"/>
                <w:sz w:val="24"/>
              </w:rPr>
              <w:t>2 069</w:t>
            </w:r>
          </w:p>
        </w:tc>
        <w:tc>
          <w:tcPr>
            <w:tcW w:w="63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2 074</w:t>
            </w:r>
          </w:p>
        </w:tc>
        <w:tc>
          <w:tcPr>
            <w:tcW w:w="791" w:type="pct"/>
            <w:gridSpan w:val="2"/>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100,2</w:t>
            </w:r>
          </w:p>
        </w:tc>
      </w:tr>
      <w:tr w:rsidR="00D341E6" w:rsidRPr="00D10493" w:rsidTr="00D10493">
        <w:trPr>
          <w:trHeight w:val="388"/>
          <w:jc w:val="center"/>
        </w:trPr>
        <w:tc>
          <w:tcPr>
            <w:tcW w:w="2853" w:type="pct"/>
            <w:vAlign w:val="bottom"/>
          </w:tcPr>
          <w:p w:rsidR="00D341E6" w:rsidRPr="00D10493" w:rsidRDefault="00D341E6" w:rsidP="00FC5ADB">
            <w:pPr>
              <w:spacing w:before="120" w:after="120" w:line="312"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718" w:type="pct"/>
            <w:vAlign w:val="center"/>
          </w:tcPr>
          <w:p w:rsidR="00D341E6" w:rsidRPr="00D10493" w:rsidRDefault="00D341E6" w:rsidP="00D10493">
            <w:pPr>
              <w:jc w:val="center"/>
              <w:rPr>
                <w:color w:val="000000"/>
                <w:sz w:val="24"/>
              </w:rPr>
            </w:pPr>
            <w:r w:rsidRPr="00D10493">
              <w:rPr>
                <w:color w:val="000000"/>
                <w:sz w:val="24"/>
              </w:rPr>
              <w:t>52 820</w:t>
            </w:r>
          </w:p>
        </w:tc>
        <w:tc>
          <w:tcPr>
            <w:tcW w:w="638" w:type="pct"/>
            <w:vAlign w:val="center"/>
          </w:tcPr>
          <w:p w:rsidR="00D341E6" w:rsidRPr="00D10493" w:rsidRDefault="00D341E6" w:rsidP="00D10493">
            <w:pPr>
              <w:jc w:val="center"/>
              <w:rPr>
                <w:color w:val="000000"/>
                <w:sz w:val="24"/>
              </w:rPr>
            </w:pPr>
            <w:r w:rsidRPr="00D10493">
              <w:rPr>
                <w:color w:val="000000"/>
                <w:sz w:val="24"/>
              </w:rPr>
              <w:t>54 746</w:t>
            </w:r>
          </w:p>
        </w:tc>
        <w:tc>
          <w:tcPr>
            <w:tcW w:w="791" w:type="pct"/>
            <w:gridSpan w:val="2"/>
            <w:vAlign w:val="center"/>
          </w:tcPr>
          <w:p w:rsidR="00D341E6" w:rsidRPr="00D10493" w:rsidRDefault="00D341E6" w:rsidP="00D10493">
            <w:pPr>
              <w:jc w:val="center"/>
              <w:rPr>
                <w:color w:val="000000"/>
                <w:sz w:val="24"/>
              </w:rPr>
            </w:pPr>
            <w:r w:rsidRPr="00D10493">
              <w:rPr>
                <w:color w:val="000000"/>
                <w:sz w:val="24"/>
              </w:rPr>
              <w:t>103,6</w:t>
            </w:r>
          </w:p>
        </w:tc>
      </w:tr>
      <w:tr w:rsidR="00D341E6" w:rsidRPr="00D10493" w:rsidTr="00D10493">
        <w:trPr>
          <w:trHeight w:val="388"/>
          <w:jc w:val="center"/>
        </w:trPr>
        <w:tc>
          <w:tcPr>
            <w:tcW w:w="2853" w:type="pct"/>
            <w:shd w:val="clear" w:color="auto" w:fill="B6DDE8" w:themeFill="accent5" w:themeFillTint="66"/>
            <w:vAlign w:val="bottom"/>
          </w:tcPr>
          <w:p w:rsidR="00D341E6" w:rsidRPr="00D10493" w:rsidRDefault="00D341E6" w:rsidP="00FC5ADB">
            <w:pPr>
              <w:spacing w:before="120" w:after="120" w:line="312" w:lineRule="auto"/>
              <w:ind w:left="426" w:hanging="142"/>
              <w:rPr>
                <w:color w:val="000000" w:themeColor="text1"/>
                <w:sz w:val="24"/>
                <w:szCs w:val="24"/>
              </w:rPr>
            </w:pPr>
            <w:r w:rsidRPr="00D10493">
              <w:rPr>
                <w:color w:val="000000" w:themeColor="text1"/>
                <w:sz w:val="24"/>
                <w:szCs w:val="24"/>
                <w:lang w:val="uz-Cyrl-UZ"/>
              </w:rPr>
              <w:t>Q</w:t>
            </w:r>
            <w:r w:rsidRPr="00D10493">
              <w:rPr>
                <w:color w:val="000000" w:themeColor="text1"/>
                <w:sz w:val="24"/>
                <w:szCs w:val="24"/>
              </w:rPr>
              <w:t>ishloq  xo‘jaligi faolyatini</w:t>
            </w:r>
            <w:r w:rsidRPr="00D10493">
              <w:rPr>
                <w:color w:val="000000" w:themeColor="text1"/>
                <w:sz w:val="24"/>
                <w:szCs w:val="24"/>
                <w:lang w:val="uz-Cyrl-UZ"/>
              </w:rPr>
              <w:br/>
            </w:r>
            <w:r w:rsidRPr="00D10493">
              <w:rPr>
                <w:color w:val="000000" w:themeColor="text1"/>
                <w:sz w:val="24"/>
                <w:szCs w:val="24"/>
              </w:rPr>
              <w:t>amalga oshiruvchi tashkilotlar</w:t>
            </w:r>
          </w:p>
        </w:tc>
        <w:tc>
          <w:tcPr>
            <w:tcW w:w="71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223</w:t>
            </w:r>
          </w:p>
        </w:tc>
        <w:tc>
          <w:tcPr>
            <w:tcW w:w="63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300</w:t>
            </w:r>
          </w:p>
        </w:tc>
        <w:tc>
          <w:tcPr>
            <w:tcW w:w="791" w:type="pct"/>
            <w:gridSpan w:val="2"/>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134,5</w:t>
            </w:r>
          </w:p>
        </w:tc>
      </w:tr>
      <w:tr w:rsidR="00D341E6" w:rsidRPr="00D10493" w:rsidTr="00D10493">
        <w:trPr>
          <w:trHeight w:val="264"/>
          <w:jc w:val="center"/>
        </w:trPr>
        <w:tc>
          <w:tcPr>
            <w:tcW w:w="2853" w:type="pct"/>
            <w:vAlign w:val="bottom"/>
          </w:tcPr>
          <w:p w:rsidR="00D341E6" w:rsidRPr="00D10493" w:rsidRDefault="00D341E6" w:rsidP="00FC5ADB">
            <w:pPr>
              <w:spacing w:before="120" w:after="120" w:line="312" w:lineRule="auto"/>
              <w:ind w:firstLine="142"/>
              <w:rPr>
                <w:b/>
                <w:bCs/>
                <w:color w:val="000000" w:themeColor="text1"/>
                <w:sz w:val="24"/>
                <w:szCs w:val="24"/>
              </w:rPr>
            </w:pPr>
            <w:r w:rsidRPr="00D10493">
              <w:rPr>
                <w:b/>
                <w:bCs/>
                <w:color w:val="000000" w:themeColor="text1"/>
                <w:sz w:val="24"/>
                <w:szCs w:val="24"/>
              </w:rPr>
              <w:t>ulardan sigirlar</w:t>
            </w:r>
          </w:p>
        </w:tc>
        <w:tc>
          <w:tcPr>
            <w:tcW w:w="718" w:type="pct"/>
            <w:vAlign w:val="center"/>
          </w:tcPr>
          <w:p w:rsidR="00D341E6" w:rsidRPr="00D10493" w:rsidRDefault="00D341E6" w:rsidP="00D10493">
            <w:pPr>
              <w:jc w:val="center"/>
              <w:rPr>
                <w:b/>
                <w:bCs/>
                <w:color w:val="000000"/>
                <w:sz w:val="24"/>
              </w:rPr>
            </w:pPr>
            <w:r w:rsidRPr="00D10493">
              <w:rPr>
                <w:b/>
                <w:bCs/>
                <w:color w:val="000000"/>
                <w:sz w:val="24"/>
              </w:rPr>
              <w:t>17 317</w:t>
            </w:r>
          </w:p>
        </w:tc>
        <w:tc>
          <w:tcPr>
            <w:tcW w:w="638" w:type="pct"/>
            <w:vAlign w:val="center"/>
          </w:tcPr>
          <w:p w:rsidR="00D341E6" w:rsidRPr="00D10493" w:rsidRDefault="00D341E6" w:rsidP="00D10493">
            <w:pPr>
              <w:jc w:val="center"/>
              <w:rPr>
                <w:b/>
                <w:bCs/>
                <w:color w:val="000000"/>
                <w:sz w:val="24"/>
              </w:rPr>
            </w:pPr>
            <w:r w:rsidRPr="00D10493">
              <w:rPr>
                <w:b/>
                <w:bCs/>
                <w:color w:val="000000"/>
                <w:sz w:val="24"/>
              </w:rPr>
              <w:t>17 818</w:t>
            </w:r>
          </w:p>
        </w:tc>
        <w:tc>
          <w:tcPr>
            <w:tcW w:w="791" w:type="pct"/>
            <w:gridSpan w:val="2"/>
            <w:vAlign w:val="center"/>
          </w:tcPr>
          <w:p w:rsidR="00D341E6" w:rsidRPr="00D10493" w:rsidRDefault="00D341E6" w:rsidP="00D10493">
            <w:pPr>
              <w:jc w:val="center"/>
              <w:rPr>
                <w:b/>
                <w:bCs/>
                <w:color w:val="000000"/>
                <w:sz w:val="24"/>
              </w:rPr>
            </w:pPr>
            <w:r w:rsidRPr="00D10493">
              <w:rPr>
                <w:b/>
                <w:bCs/>
                <w:color w:val="000000"/>
                <w:sz w:val="24"/>
              </w:rPr>
              <w:t>102,9</w:t>
            </w: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120" w:after="120" w:line="312" w:lineRule="auto"/>
              <w:ind w:firstLine="284"/>
              <w:rPr>
                <w:i/>
                <w:color w:val="000000" w:themeColor="text1"/>
                <w:sz w:val="24"/>
                <w:szCs w:val="24"/>
                <w:lang w:val="en-US"/>
              </w:rPr>
            </w:pPr>
            <w:r w:rsidRPr="00D10493">
              <w:rPr>
                <w:i/>
                <w:color w:val="000000" w:themeColor="text1"/>
                <w:sz w:val="24"/>
                <w:szCs w:val="24"/>
              </w:rPr>
              <w:t>sh</w:t>
            </w:r>
            <w:r w:rsidRPr="00D10493">
              <w:rPr>
                <w:i/>
                <w:color w:val="000000" w:themeColor="text1"/>
                <w:sz w:val="24"/>
                <w:szCs w:val="24"/>
                <w:lang w:val="en-US"/>
              </w:rPr>
              <w:t>u jumladan:</w:t>
            </w:r>
          </w:p>
        </w:tc>
        <w:tc>
          <w:tcPr>
            <w:tcW w:w="718" w:type="pct"/>
            <w:shd w:val="clear" w:color="auto" w:fill="B6DDE8" w:themeFill="accent5" w:themeFillTint="66"/>
            <w:vAlign w:val="center"/>
          </w:tcPr>
          <w:p w:rsidR="00D341E6" w:rsidRPr="00D10493" w:rsidRDefault="00D341E6" w:rsidP="00D10493">
            <w:pPr>
              <w:spacing w:before="60" w:after="60" w:line="312" w:lineRule="auto"/>
              <w:jc w:val="center"/>
              <w:rPr>
                <w:color w:val="000000" w:themeColor="text1"/>
                <w:sz w:val="24"/>
                <w:szCs w:val="24"/>
              </w:rPr>
            </w:pPr>
          </w:p>
        </w:tc>
        <w:tc>
          <w:tcPr>
            <w:tcW w:w="638" w:type="pct"/>
            <w:shd w:val="clear" w:color="auto" w:fill="B6DDE8" w:themeFill="accent5" w:themeFillTint="66"/>
            <w:vAlign w:val="center"/>
          </w:tcPr>
          <w:p w:rsidR="00D341E6" w:rsidRPr="00D10493" w:rsidRDefault="00D341E6" w:rsidP="00D10493">
            <w:pPr>
              <w:spacing w:before="60" w:after="60" w:line="312" w:lineRule="auto"/>
              <w:jc w:val="center"/>
              <w:rPr>
                <w:color w:val="000000" w:themeColor="text1"/>
                <w:sz w:val="24"/>
                <w:szCs w:val="24"/>
              </w:rPr>
            </w:pPr>
          </w:p>
        </w:tc>
        <w:tc>
          <w:tcPr>
            <w:tcW w:w="791" w:type="pct"/>
            <w:gridSpan w:val="2"/>
            <w:shd w:val="clear" w:color="auto" w:fill="B6DDE8" w:themeFill="accent5" w:themeFillTint="66"/>
            <w:vAlign w:val="center"/>
          </w:tcPr>
          <w:p w:rsidR="00D341E6" w:rsidRPr="00D10493" w:rsidRDefault="00D341E6" w:rsidP="00D10493">
            <w:pPr>
              <w:spacing w:before="60" w:after="60" w:line="312" w:lineRule="auto"/>
              <w:jc w:val="center"/>
              <w:rPr>
                <w:color w:val="000000" w:themeColor="text1"/>
                <w:sz w:val="24"/>
                <w:szCs w:val="24"/>
              </w:rPr>
            </w:pPr>
          </w:p>
        </w:tc>
      </w:tr>
      <w:tr w:rsidR="00D341E6" w:rsidRPr="00D10493" w:rsidTr="00D10493">
        <w:trPr>
          <w:trHeight w:val="264"/>
          <w:jc w:val="center"/>
        </w:trPr>
        <w:tc>
          <w:tcPr>
            <w:tcW w:w="2853" w:type="pct"/>
            <w:vAlign w:val="bottom"/>
          </w:tcPr>
          <w:p w:rsidR="00D341E6" w:rsidRPr="00D10493" w:rsidRDefault="00D341E6" w:rsidP="00FC5ADB">
            <w:pPr>
              <w:spacing w:before="120" w:after="120" w:line="312" w:lineRule="auto"/>
              <w:ind w:firstLine="284"/>
              <w:rPr>
                <w:color w:val="000000" w:themeColor="text1"/>
                <w:sz w:val="24"/>
                <w:szCs w:val="24"/>
                <w:lang w:val="uz-Cyrl-UZ"/>
              </w:rPr>
            </w:pPr>
            <w:r w:rsidRPr="00D10493">
              <w:rPr>
                <w:color w:val="000000" w:themeColor="text1"/>
                <w:sz w:val="24"/>
                <w:szCs w:val="24"/>
                <w:lang w:val="uz-Cyrl-UZ"/>
              </w:rPr>
              <w:t>f</w:t>
            </w:r>
            <w:r w:rsidRPr="00D10493">
              <w:rPr>
                <w:color w:val="000000" w:themeColor="text1"/>
                <w:sz w:val="24"/>
                <w:szCs w:val="24"/>
                <w:lang w:val="en-US"/>
              </w:rPr>
              <w:t>ermer xo‘jaliklari</w:t>
            </w:r>
          </w:p>
        </w:tc>
        <w:tc>
          <w:tcPr>
            <w:tcW w:w="718" w:type="pct"/>
            <w:vAlign w:val="center"/>
          </w:tcPr>
          <w:p w:rsidR="00D341E6" w:rsidRPr="00D10493" w:rsidRDefault="00D341E6" w:rsidP="00D10493">
            <w:pPr>
              <w:jc w:val="center"/>
              <w:rPr>
                <w:color w:val="000000"/>
                <w:sz w:val="24"/>
              </w:rPr>
            </w:pPr>
            <w:r w:rsidRPr="00D10493">
              <w:rPr>
                <w:color w:val="000000"/>
                <w:sz w:val="24"/>
              </w:rPr>
              <w:t>699</w:t>
            </w:r>
          </w:p>
        </w:tc>
        <w:tc>
          <w:tcPr>
            <w:tcW w:w="638" w:type="pct"/>
            <w:vAlign w:val="center"/>
          </w:tcPr>
          <w:p w:rsidR="00D341E6" w:rsidRPr="00D10493" w:rsidRDefault="00D341E6" w:rsidP="00D10493">
            <w:pPr>
              <w:jc w:val="center"/>
              <w:rPr>
                <w:color w:val="000000"/>
                <w:sz w:val="24"/>
              </w:rPr>
            </w:pPr>
            <w:r w:rsidRPr="00D10493">
              <w:rPr>
                <w:color w:val="000000"/>
                <w:sz w:val="24"/>
              </w:rPr>
              <w:t>721</w:t>
            </w:r>
          </w:p>
        </w:tc>
        <w:tc>
          <w:tcPr>
            <w:tcW w:w="791" w:type="pct"/>
            <w:gridSpan w:val="2"/>
            <w:vAlign w:val="center"/>
          </w:tcPr>
          <w:p w:rsidR="00D341E6" w:rsidRPr="00D10493" w:rsidRDefault="00D341E6" w:rsidP="00D10493">
            <w:pPr>
              <w:jc w:val="center"/>
              <w:rPr>
                <w:color w:val="000000"/>
                <w:sz w:val="24"/>
              </w:rPr>
            </w:pPr>
            <w:r w:rsidRPr="00D10493">
              <w:rPr>
                <w:color w:val="000000"/>
                <w:sz w:val="24"/>
              </w:rPr>
              <w:t>103,1</w:t>
            </w: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line="312"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71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16 537</w:t>
            </w:r>
          </w:p>
        </w:tc>
        <w:tc>
          <w:tcPr>
            <w:tcW w:w="63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16 958</w:t>
            </w:r>
          </w:p>
        </w:tc>
        <w:tc>
          <w:tcPr>
            <w:tcW w:w="791" w:type="pct"/>
            <w:gridSpan w:val="2"/>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102,5</w:t>
            </w:r>
          </w:p>
        </w:tc>
      </w:tr>
      <w:tr w:rsidR="00D341E6" w:rsidRPr="00D10493" w:rsidTr="00D10493">
        <w:trPr>
          <w:trHeight w:val="264"/>
          <w:jc w:val="center"/>
        </w:trPr>
        <w:tc>
          <w:tcPr>
            <w:tcW w:w="2853" w:type="pct"/>
            <w:vAlign w:val="bottom"/>
          </w:tcPr>
          <w:p w:rsidR="00D341E6" w:rsidRPr="00D10493" w:rsidRDefault="00D341E6" w:rsidP="00FC5ADB">
            <w:pPr>
              <w:spacing w:before="120" w:after="120" w:line="312" w:lineRule="auto"/>
              <w:ind w:left="426" w:hanging="142"/>
              <w:rPr>
                <w:color w:val="000000" w:themeColor="text1"/>
                <w:sz w:val="24"/>
                <w:szCs w:val="24"/>
              </w:rPr>
            </w:pPr>
            <w:r w:rsidRPr="00D10493">
              <w:rPr>
                <w:color w:val="000000" w:themeColor="text1"/>
                <w:sz w:val="24"/>
                <w:szCs w:val="24"/>
                <w:lang w:val="uz-Cyrl-UZ"/>
              </w:rPr>
              <w:t>q</w:t>
            </w:r>
            <w:r w:rsidRPr="00D10493">
              <w:rPr>
                <w:color w:val="000000" w:themeColor="text1"/>
                <w:sz w:val="24"/>
                <w:szCs w:val="24"/>
              </w:rPr>
              <w:t>ishloq  xo‘jaligi faolyatini</w:t>
            </w:r>
            <w:r w:rsidRPr="00D10493">
              <w:rPr>
                <w:color w:val="000000" w:themeColor="text1"/>
                <w:sz w:val="24"/>
                <w:szCs w:val="24"/>
                <w:lang w:val="uz-Cyrl-UZ"/>
              </w:rPr>
              <w:br/>
            </w:r>
            <w:r w:rsidRPr="00D10493">
              <w:rPr>
                <w:color w:val="000000" w:themeColor="text1"/>
                <w:sz w:val="24"/>
                <w:szCs w:val="24"/>
              </w:rPr>
              <w:t>amalga oshiruvchi tashkilotlar</w:t>
            </w:r>
          </w:p>
        </w:tc>
        <w:tc>
          <w:tcPr>
            <w:tcW w:w="718" w:type="pct"/>
            <w:vAlign w:val="center"/>
          </w:tcPr>
          <w:p w:rsidR="00D341E6" w:rsidRPr="00D10493" w:rsidRDefault="00D341E6" w:rsidP="00D10493">
            <w:pPr>
              <w:jc w:val="center"/>
              <w:rPr>
                <w:color w:val="000000"/>
                <w:sz w:val="24"/>
              </w:rPr>
            </w:pPr>
            <w:r w:rsidRPr="00D10493">
              <w:rPr>
                <w:color w:val="000000"/>
                <w:sz w:val="24"/>
              </w:rPr>
              <w:t>81</w:t>
            </w:r>
          </w:p>
        </w:tc>
        <w:tc>
          <w:tcPr>
            <w:tcW w:w="638" w:type="pct"/>
            <w:vAlign w:val="center"/>
          </w:tcPr>
          <w:p w:rsidR="00D341E6" w:rsidRPr="00D10493" w:rsidRDefault="00D341E6" w:rsidP="00D10493">
            <w:pPr>
              <w:jc w:val="center"/>
              <w:rPr>
                <w:color w:val="000000"/>
                <w:sz w:val="24"/>
              </w:rPr>
            </w:pPr>
            <w:r w:rsidRPr="00D10493">
              <w:rPr>
                <w:color w:val="000000"/>
                <w:sz w:val="24"/>
              </w:rPr>
              <w:t>139</w:t>
            </w:r>
          </w:p>
        </w:tc>
        <w:tc>
          <w:tcPr>
            <w:tcW w:w="791" w:type="pct"/>
            <w:gridSpan w:val="2"/>
            <w:vAlign w:val="center"/>
          </w:tcPr>
          <w:p w:rsidR="00D341E6" w:rsidRPr="00D10493" w:rsidRDefault="00D341E6" w:rsidP="00D10493">
            <w:pPr>
              <w:jc w:val="center"/>
              <w:rPr>
                <w:color w:val="000000"/>
                <w:sz w:val="24"/>
              </w:rPr>
            </w:pPr>
            <w:r w:rsidRPr="00D10493">
              <w:rPr>
                <w:color w:val="000000"/>
                <w:sz w:val="24"/>
              </w:rPr>
              <w:t>171,6</w:t>
            </w: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120" w:after="120" w:line="312" w:lineRule="auto"/>
              <w:ind w:firstLine="142"/>
              <w:rPr>
                <w:b/>
                <w:bCs/>
                <w:color w:val="000000" w:themeColor="text1"/>
                <w:sz w:val="24"/>
                <w:szCs w:val="24"/>
                <w:lang w:val="uz-Cyrl-UZ"/>
              </w:rPr>
            </w:pPr>
            <w:r w:rsidRPr="00D10493">
              <w:rPr>
                <w:b/>
                <w:bCs/>
                <w:color w:val="000000" w:themeColor="text1"/>
                <w:sz w:val="24"/>
                <w:szCs w:val="24"/>
                <w:lang w:val="uz-Cyrl-UZ"/>
              </w:rPr>
              <w:t>Qo‘y va echkilar</w:t>
            </w:r>
          </w:p>
        </w:tc>
        <w:tc>
          <w:tcPr>
            <w:tcW w:w="718" w:type="pct"/>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34 183</w:t>
            </w:r>
          </w:p>
        </w:tc>
        <w:tc>
          <w:tcPr>
            <w:tcW w:w="638" w:type="pct"/>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35 484</w:t>
            </w:r>
          </w:p>
        </w:tc>
        <w:tc>
          <w:tcPr>
            <w:tcW w:w="791" w:type="pct"/>
            <w:gridSpan w:val="2"/>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103,8</w:t>
            </w:r>
          </w:p>
        </w:tc>
      </w:tr>
      <w:tr w:rsidR="00D341E6" w:rsidRPr="00D10493" w:rsidTr="00A556B2">
        <w:trPr>
          <w:trHeight w:val="264"/>
          <w:jc w:val="center"/>
        </w:trPr>
        <w:tc>
          <w:tcPr>
            <w:tcW w:w="2853" w:type="pct"/>
            <w:vAlign w:val="bottom"/>
          </w:tcPr>
          <w:p w:rsidR="00D341E6" w:rsidRPr="00D10493" w:rsidRDefault="00D341E6" w:rsidP="00FC5ADB">
            <w:pPr>
              <w:spacing w:before="120" w:after="120" w:line="312" w:lineRule="auto"/>
              <w:ind w:firstLine="284"/>
              <w:rPr>
                <w:i/>
                <w:color w:val="000000" w:themeColor="text1"/>
                <w:sz w:val="24"/>
                <w:szCs w:val="24"/>
                <w:lang w:val="uz-Cyrl-UZ"/>
              </w:rPr>
            </w:pPr>
            <w:r w:rsidRPr="00D10493">
              <w:rPr>
                <w:i/>
                <w:color w:val="000000" w:themeColor="text1"/>
                <w:sz w:val="24"/>
                <w:szCs w:val="24"/>
                <w:lang w:val="uz-Cyrl-UZ"/>
              </w:rPr>
              <w:t>shu jumladan:</w:t>
            </w:r>
          </w:p>
        </w:tc>
        <w:tc>
          <w:tcPr>
            <w:tcW w:w="718" w:type="pct"/>
            <w:vAlign w:val="center"/>
          </w:tcPr>
          <w:p w:rsidR="00D341E6" w:rsidRPr="00D10493" w:rsidRDefault="00D341E6" w:rsidP="00B97455">
            <w:pPr>
              <w:jc w:val="center"/>
              <w:rPr>
                <w:b/>
                <w:bCs/>
                <w:color w:val="000000"/>
                <w:sz w:val="24"/>
              </w:rPr>
            </w:pPr>
          </w:p>
        </w:tc>
        <w:tc>
          <w:tcPr>
            <w:tcW w:w="638" w:type="pct"/>
            <w:vAlign w:val="center"/>
          </w:tcPr>
          <w:p w:rsidR="00D341E6" w:rsidRPr="00D10493" w:rsidRDefault="00D341E6" w:rsidP="00B97455">
            <w:pPr>
              <w:jc w:val="center"/>
              <w:rPr>
                <w:sz w:val="24"/>
              </w:rPr>
            </w:pPr>
          </w:p>
        </w:tc>
        <w:tc>
          <w:tcPr>
            <w:tcW w:w="791" w:type="pct"/>
            <w:gridSpan w:val="2"/>
            <w:vAlign w:val="center"/>
          </w:tcPr>
          <w:p w:rsidR="00D341E6" w:rsidRPr="00D10493" w:rsidRDefault="00D341E6" w:rsidP="00B97455">
            <w:pPr>
              <w:jc w:val="center"/>
              <w:rPr>
                <w:sz w:val="24"/>
              </w:rPr>
            </w:pP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60" w:after="60" w:line="312" w:lineRule="auto"/>
              <w:ind w:left="426" w:hanging="142"/>
              <w:rPr>
                <w:color w:val="000000" w:themeColor="text1"/>
                <w:sz w:val="24"/>
                <w:szCs w:val="24"/>
                <w:lang w:val="uz-Cyrl-UZ"/>
              </w:rPr>
            </w:pPr>
            <w:r w:rsidRPr="00D10493">
              <w:rPr>
                <w:color w:val="000000" w:themeColor="text1"/>
                <w:sz w:val="24"/>
                <w:szCs w:val="24"/>
                <w:lang w:val="uz-Cyrl-UZ"/>
              </w:rPr>
              <w:t>f</w:t>
            </w:r>
            <w:r w:rsidRPr="00D10493">
              <w:rPr>
                <w:color w:val="000000" w:themeColor="text1"/>
                <w:sz w:val="24"/>
                <w:szCs w:val="24"/>
                <w:lang w:val="en-US"/>
              </w:rPr>
              <w:t>ermer xo‘jaliklari</w:t>
            </w:r>
          </w:p>
        </w:tc>
        <w:tc>
          <w:tcPr>
            <w:tcW w:w="718" w:type="pct"/>
            <w:shd w:val="clear" w:color="auto" w:fill="B6DDE8" w:themeFill="accent5" w:themeFillTint="66"/>
            <w:vAlign w:val="center"/>
          </w:tcPr>
          <w:p w:rsidR="00D341E6" w:rsidRPr="00D10493" w:rsidRDefault="00D341E6" w:rsidP="00D10493">
            <w:pPr>
              <w:jc w:val="center"/>
              <w:rPr>
                <w:color w:val="000000"/>
                <w:sz w:val="24"/>
                <w:szCs w:val="24"/>
              </w:rPr>
            </w:pPr>
            <w:r w:rsidRPr="00D10493">
              <w:rPr>
                <w:color w:val="000000"/>
                <w:sz w:val="24"/>
              </w:rPr>
              <w:t>3 416</w:t>
            </w:r>
          </w:p>
        </w:tc>
        <w:tc>
          <w:tcPr>
            <w:tcW w:w="63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3 666</w:t>
            </w:r>
          </w:p>
        </w:tc>
        <w:tc>
          <w:tcPr>
            <w:tcW w:w="791" w:type="pct"/>
            <w:gridSpan w:val="2"/>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107,3</w:t>
            </w:r>
          </w:p>
        </w:tc>
      </w:tr>
      <w:tr w:rsidR="00D341E6" w:rsidRPr="00D10493" w:rsidTr="00D10493">
        <w:trPr>
          <w:trHeight w:val="264"/>
          <w:jc w:val="center"/>
        </w:trPr>
        <w:tc>
          <w:tcPr>
            <w:tcW w:w="2853" w:type="pct"/>
            <w:vAlign w:val="bottom"/>
          </w:tcPr>
          <w:p w:rsidR="00D341E6" w:rsidRPr="00D10493" w:rsidRDefault="00D341E6" w:rsidP="00FC5ADB">
            <w:pPr>
              <w:spacing w:before="160" w:after="160" w:line="312"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718" w:type="pct"/>
            <w:vAlign w:val="center"/>
          </w:tcPr>
          <w:p w:rsidR="00D341E6" w:rsidRPr="00D10493" w:rsidRDefault="00D341E6" w:rsidP="00D10493">
            <w:pPr>
              <w:jc w:val="center"/>
              <w:rPr>
                <w:color w:val="000000"/>
                <w:sz w:val="24"/>
              </w:rPr>
            </w:pPr>
            <w:r w:rsidRPr="00D10493">
              <w:rPr>
                <w:color w:val="000000"/>
                <w:sz w:val="24"/>
              </w:rPr>
              <w:t>29 850</w:t>
            </w:r>
          </w:p>
        </w:tc>
        <w:tc>
          <w:tcPr>
            <w:tcW w:w="638" w:type="pct"/>
            <w:vAlign w:val="center"/>
          </w:tcPr>
          <w:p w:rsidR="00D341E6" w:rsidRPr="00D10493" w:rsidRDefault="00D341E6" w:rsidP="00D10493">
            <w:pPr>
              <w:jc w:val="center"/>
              <w:rPr>
                <w:color w:val="000000"/>
                <w:sz w:val="24"/>
              </w:rPr>
            </w:pPr>
            <w:r w:rsidRPr="00D10493">
              <w:rPr>
                <w:color w:val="000000"/>
                <w:sz w:val="24"/>
              </w:rPr>
              <w:t>30 698</w:t>
            </w:r>
          </w:p>
        </w:tc>
        <w:tc>
          <w:tcPr>
            <w:tcW w:w="791" w:type="pct"/>
            <w:gridSpan w:val="2"/>
            <w:vAlign w:val="center"/>
          </w:tcPr>
          <w:p w:rsidR="00D341E6" w:rsidRPr="00D10493" w:rsidRDefault="00D341E6" w:rsidP="00D10493">
            <w:pPr>
              <w:jc w:val="center"/>
              <w:rPr>
                <w:color w:val="000000"/>
                <w:sz w:val="24"/>
              </w:rPr>
            </w:pPr>
            <w:r w:rsidRPr="00D10493">
              <w:rPr>
                <w:color w:val="000000"/>
                <w:sz w:val="24"/>
              </w:rPr>
              <w:t>102,8</w:t>
            </w: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80" w:after="80" w:line="312" w:lineRule="auto"/>
              <w:ind w:left="426" w:hanging="142"/>
              <w:rPr>
                <w:color w:val="000000" w:themeColor="text1"/>
                <w:sz w:val="24"/>
                <w:szCs w:val="24"/>
                <w:lang w:val="uz-Cyrl-UZ"/>
              </w:rPr>
            </w:pPr>
            <w:r w:rsidRPr="00D10493">
              <w:rPr>
                <w:color w:val="000000" w:themeColor="text1"/>
                <w:sz w:val="24"/>
                <w:szCs w:val="24"/>
                <w:lang w:val="uz-Cyrl-UZ"/>
              </w:rPr>
              <w:t>q</w:t>
            </w:r>
            <w:r w:rsidRPr="00D10493">
              <w:rPr>
                <w:color w:val="000000" w:themeColor="text1"/>
                <w:sz w:val="24"/>
                <w:szCs w:val="24"/>
              </w:rPr>
              <w:t>ishloq  xo‘jaligi faolyatini</w:t>
            </w:r>
            <w:r w:rsidRPr="00D10493">
              <w:rPr>
                <w:color w:val="000000" w:themeColor="text1"/>
                <w:sz w:val="24"/>
                <w:szCs w:val="24"/>
                <w:lang w:val="uz-Cyrl-UZ"/>
              </w:rPr>
              <w:br/>
            </w:r>
            <w:r w:rsidRPr="00D10493">
              <w:rPr>
                <w:color w:val="000000" w:themeColor="text1"/>
                <w:sz w:val="24"/>
                <w:szCs w:val="24"/>
              </w:rPr>
              <w:t>amalga oshiruvchi tashkilotlar</w:t>
            </w:r>
          </w:p>
        </w:tc>
        <w:tc>
          <w:tcPr>
            <w:tcW w:w="71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917</w:t>
            </w:r>
          </w:p>
        </w:tc>
        <w:tc>
          <w:tcPr>
            <w:tcW w:w="63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1 120</w:t>
            </w:r>
          </w:p>
        </w:tc>
        <w:tc>
          <w:tcPr>
            <w:tcW w:w="791" w:type="pct"/>
            <w:gridSpan w:val="2"/>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122,1</w:t>
            </w: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160" w:after="160" w:line="312" w:lineRule="auto"/>
              <w:ind w:firstLine="142"/>
              <w:rPr>
                <w:b/>
                <w:bCs/>
                <w:color w:val="000000" w:themeColor="text1"/>
                <w:sz w:val="24"/>
                <w:szCs w:val="24"/>
                <w:lang w:val="en-US"/>
              </w:rPr>
            </w:pPr>
            <w:r w:rsidRPr="00D10493">
              <w:rPr>
                <w:b/>
                <w:bCs/>
                <w:color w:val="000000" w:themeColor="text1"/>
                <w:sz w:val="24"/>
                <w:szCs w:val="24"/>
                <w:lang w:val="en-US"/>
              </w:rPr>
              <w:lastRenderedPageBreak/>
              <w:t>Otlar</w:t>
            </w:r>
          </w:p>
        </w:tc>
        <w:tc>
          <w:tcPr>
            <w:tcW w:w="718" w:type="pct"/>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1 452</w:t>
            </w:r>
          </w:p>
        </w:tc>
        <w:tc>
          <w:tcPr>
            <w:tcW w:w="638" w:type="pct"/>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1 478</w:t>
            </w:r>
          </w:p>
        </w:tc>
        <w:tc>
          <w:tcPr>
            <w:tcW w:w="791" w:type="pct"/>
            <w:gridSpan w:val="2"/>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101,8</w:t>
            </w:r>
          </w:p>
        </w:tc>
      </w:tr>
      <w:tr w:rsidR="00D341E6" w:rsidRPr="00D10493" w:rsidTr="00D10493">
        <w:trPr>
          <w:trHeight w:val="264"/>
          <w:jc w:val="center"/>
        </w:trPr>
        <w:tc>
          <w:tcPr>
            <w:tcW w:w="2853" w:type="pct"/>
            <w:shd w:val="clear" w:color="auto" w:fill="auto"/>
            <w:vAlign w:val="bottom"/>
          </w:tcPr>
          <w:p w:rsidR="00D341E6" w:rsidRPr="00D10493" w:rsidRDefault="00D341E6" w:rsidP="00FC5ADB">
            <w:pPr>
              <w:spacing w:line="312" w:lineRule="auto"/>
              <w:ind w:firstLine="284"/>
              <w:rPr>
                <w:i/>
                <w:color w:val="000000" w:themeColor="text1"/>
                <w:sz w:val="24"/>
                <w:szCs w:val="24"/>
              </w:rPr>
            </w:pPr>
            <w:r w:rsidRPr="00D10493">
              <w:rPr>
                <w:i/>
                <w:color w:val="000000" w:themeColor="text1"/>
                <w:sz w:val="24"/>
                <w:szCs w:val="24"/>
              </w:rPr>
              <w:t>sh</w:t>
            </w:r>
            <w:r w:rsidRPr="00D10493">
              <w:rPr>
                <w:i/>
                <w:color w:val="000000" w:themeColor="text1"/>
                <w:sz w:val="24"/>
                <w:szCs w:val="24"/>
                <w:lang w:val="en-US"/>
              </w:rPr>
              <w:t>u jumladan</w:t>
            </w:r>
            <w:r w:rsidRPr="00D10493">
              <w:rPr>
                <w:i/>
                <w:color w:val="000000" w:themeColor="text1"/>
                <w:sz w:val="24"/>
                <w:szCs w:val="24"/>
              </w:rPr>
              <w:t>:</w:t>
            </w:r>
          </w:p>
        </w:tc>
        <w:tc>
          <w:tcPr>
            <w:tcW w:w="718" w:type="pct"/>
            <w:shd w:val="clear" w:color="auto" w:fill="auto"/>
            <w:vAlign w:val="center"/>
          </w:tcPr>
          <w:p w:rsidR="00D341E6" w:rsidRPr="00D10493" w:rsidRDefault="00D341E6" w:rsidP="00D10493">
            <w:pPr>
              <w:jc w:val="center"/>
              <w:rPr>
                <w:b/>
                <w:bCs/>
                <w:color w:val="000000"/>
                <w:sz w:val="24"/>
              </w:rPr>
            </w:pPr>
          </w:p>
        </w:tc>
        <w:tc>
          <w:tcPr>
            <w:tcW w:w="638" w:type="pct"/>
            <w:shd w:val="clear" w:color="auto" w:fill="auto"/>
            <w:vAlign w:val="center"/>
          </w:tcPr>
          <w:p w:rsidR="00D341E6" w:rsidRPr="00D10493" w:rsidRDefault="00D341E6" w:rsidP="00D10493">
            <w:pPr>
              <w:jc w:val="center"/>
              <w:rPr>
                <w:sz w:val="24"/>
              </w:rPr>
            </w:pPr>
          </w:p>
        </w:tc>
        <w:tc>
          <w:tcPr>
            <w:tcW w:w="791" w:type="pct"/>
            <w:gridSpan w:val="2"/>
            <w:shd w:val="clear" w:color="auto" w:fill="auto"/>
            <w:vAlign w:val="center"/>
          </w:tcPr>
          <w:p w:rsidR="00D341E6" w:rsidRPr="00D10493" w:rsidRDefault="00D341E6" w:rsidP="00D10493">
            <w:pPr>
              <w:jc w:val="center"/>
              <w:rPr>
                <w:sz w:val="24"/>
              </w:rPr>
            </w:pP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120" w:after="120" w:line="312" w:lineRule="auto"/>
              <w:ind w:firstLine="284"/>
              <w:rPr>
                <w:color w:val="000000" w:themeColor="text1"/>
                <w:sz w:val="24"/>
                <w:szCs w:val="24"/>
                <w:lang w:val="uz-Cyrl-UZ"/>
              </w:rPr>
            </w:pPr>
            <w:r w:rsidRPr="00D10493">
              <w:rPr>
                <w:color w:val="000000" w:themeColor="text1"/>
                <w:sz w:val="24"/>
                <w:szCs w:val="24"/>
                <w:lang w:val="uz-Cyrl-UZ"/>
              </w:rPr>
              <w:t>f</w:t>
            </w:r>
            <w:r w:rsidRPr="00D10493">
              <w:rPr>
                <w:color w:val="000000" w:themeColor="text1"/>
                <w:sz w:val="24"/>
                <w:szCs w:val="24"/>
                <w:lang w:val="en-US"/>
              </w:rPr>
              <w:t>ermer xo‘jaliklari</w:t>
            </w:r>
          </w:p>
        </w:tc>
        <w:tc>
          <w:tcPr>
            <w:tcW w:w="718" w:type="pct"/>
            <w:shd w:val="clear" w:color="auto" w:fill="B6DDE8" w:themeFill="accent5" w:themeFillTint="66"/>
            <w:vAlign w:val="center"/>
          </w:tcPr>
          <w:p w:rsidR="00D341E6" w:rsidRPr="00D10493" w:rsidRDefault="00D341E6" w:rsidP="00D10493">
            <w:pPr>
              <w:jc w:val="center"/>
              <w:rPr>
                <w:color w:val="000000"/>
                <w:sz w:val="24"/>
                <w:szCs w:val="24"/>
              </w:rPr>
            </w:pPr>
            <w:r w:rsidRPr="00D10493">
              <w:rPr>
                <w:color w:val="000000"/>
                <w:sz w:val="24"/>
              </w:rPr>
              <w:t>106</w:t>
            </w:r>
          </w:p>
        </w:tc>
        <w:tc>
          <w:tcPr>
            <w:tcW w:w="63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115</w:t>
            </w:r>
          </w:p>
        </w:tc>
        <w:tc>
          <w:tcPr>
            <w:tcW w:w="791" w:type="pct"/>
            <w:gridSpan w:val="2"/>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108,5</w:t>
            </w:r>
          </w:p>
        </w:tc>
      </w:tr>
      <w:tr w:rsidR="00D341E6" w:rsidRPr="00D10493" w:rsidTr="00D10493">
        <w:trPr>
          <w:trHeight w:val="264"/>
          <w:jc w:val="center"/>
        </w:trPr>
        <w:tc>
          <w:tcPr>
            <w:tcW w:w="2853" w:type="pct"/>
            <w:shd w:val="clear" w:color="auto" w:fill="auto"/>
            <w:vAlign w:val="bottom"/>
          </w:tcPr>
          <w:p w:rsidR="00D341E6" w:rsidRPr="00D10493" w:rsidRDefault="00D341E6" w:rsidP="00FC5ADB">
            <w:pPr>
              <w:spacing w:before="120" w:after="120" w:line="312"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718" w:type="pct"/>
            <w:shd w:val="clear" w:color="auto" w:fill="auto"/>
            <w:vAlign w:val="center"/>
          </w:tcPr>
          <w:p w:rsidR="00D341E6" w:rsidRPr="00D10493" w:rsidRDefault="00D341E6" w:rsidP="00D10493">
            <w:pPr>
              <w:jc w:val="center"/>
              <w:rPr>
                <w:color w:val="000000"/>
                <w:sz w:val="24"/>
              </w:rPr>
            </w:pPr>
            <w:r w:rsidRPr="00D10493">
              <w:rPr>
                <w:color w:val="000000"/>
                <w:sz w:val="24"/>
              </w:rPr>
              <w:t>1 301</w:t>
            </w:r>
          </w:p>
        </w:tc>
        <w:tc>
          <w:tcPr>
            <w:tcW w:w="638" w:type="pct"/>
            <w:shd w:val="clear" w:color="auto" w:fill="auto"/>
            <w:vAlign w:val="center"/>
          </w:tcPr>
          <w:p w:rsidR="00D341E6" w:rsidRPr="00D10493" w:rsidRDefault="00D341E6" w:rsidP="00D10493">
            <w:pPr>
              <w:jc w:val="center"/>
              <w:rPr>
                <w:color w:val="000000"/>
                <w:sz w:val="24"/>
              </w:rPr>
            </w:pPr>
            <w:r w:rsidRPr="00D10493">
              <w:rPr>
                <w:color w:val="000000"/>
                <w:sz w:val="24"/>
              </w:rPr>
              <w:t>1 315</w:t>
            </w:r>
          </w:p>
        </w:tc>
        <w:tc>
          <w:tcPr>
            <w:tcW w:w="791" w:type="pct"/>
            <w:gridSpan w:val="2"/>
            <w:shd w:val="clear" w:color="auto" w:fill="auto"/>
            <w:vAlign w:val="center"/>
          </w:tcPr>
          <w:p w:rsidR="00D341E6" w:rsidRPr="00D10493" w:rsidRDefault="00D341E6" w:rsidP="00D10493">
            <w:pPr>
              <w:jc w:val="center"/>
              <w:rPr>
                <w:color w:val="000000"/>
                <w:sz w:val="24"/>
              </w:rPr>
            </w:pPr>
            <w:r w:rsidRPr="00D10493">
              <w:rPr>
                <w:color w:val="000000"/>
                <w:sz w:val="24"/>
              </w:rPr>
              <w:t>101,1</w:t>
            </w: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120" w:after="120" w:line="312" w:lineRule="auto"/>
              <w:ind w:left="426" w:hanging="142"/>
              <w:rPr>
                <w:color w:val="000000" w:themeColor="text1"/>
                <w:sz w:val="24"/>
                <w:szCs w:val="24"/>
              </w:rPr>
            </w:pPr>
            <w:r w:rsidRPr="00D10493">
              <w:rPr>
                <w:color w:val="000000" w:themeColor="text1"/>
                <w:sz w:val="24"/>
                <w:szCs w:val="24"/>
                <w:lang w:val="uz-Cyrl-UZ"/>
              </w:rPr>
              <w:t>q</w:t>
            </w:r>
            <w:r w:rsidRPr="00D10493">
              <w:rPr>
                <w:color w:val="000000" w:themeColor="text1"/>
                <w:sz w:val="24"/>
                <w:szCs w:val="24"/>
              </w:rPr>
              <w:t>ishloq  xo‘jaligi faolyatini</w:t>
            </w:r>
            <w:r w:rsidRPr="00D10493">
              <w:rPr>
                <w:color w:val="000000" w:themeColor="text1"/>
                <w:sz w:val="24"/>
                <w:szCs w:val="24"/>
                <w:lang w:val="uz-Cyrl-UZ"/>
              </w:rPr>
              <w:br/>
            </w:r>
            <w:r w:rsidRPr="00D10493">
              <w:rPr>
                <w:color w:val="000000" w:themeColor="text1"/>
                <w:sz w:val="24"/>
                <w:szCs w:val="24"/>
              </w:rPr>
              <w:t>amalga oshiruvchi tashkilotlar</w:t>
            </w:r>
          </w:p>
        </w:tc>
        <w:tc>
          <w:tcPr>
            <w:tcW w:w="71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45</w:t>
            </w:r>
          </w:p>
        </w:tc>
        <w:tc>
          <w:tcPr>
            <w:tcW w:w="63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48</w:t>
            </w:r>
          </w:p>
        </w:tc>
        <w:tc>
          <w:tcPr>
            <w:tcW w:w="791" w:type="pct"/>
            <w:gridSpan w:val="2"/>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106,7</w:t>
            </w:r>
          </w:p>
        </w:tc>
      </w:tr>
      <w:tr w:rsidR="00D341E6" w:rsidRPr="00D10493" w:rsidTr="00D10493">
        <w:trPr>
          <w:trHeight w:val="397"/>
          <w:jc w:val="center"/>
        </w:trPr>
        <w:tc>
          <w:tcPr>
            <w:tcW w:w="2853" w:type="pct"/>
            <w:shd w:val="clear" w:color="auto" w:fill="auto"/>
            <w:vAlign w:val="bottom"/>
          </w:tcPr>
          <w:p w:rsidR="00D341E6" w:rsidRPr="00D10493" w:rsidRDefault="00D341E6" w:rsidP="00FC5ADB">
            <w:pPr>
              <w:spacing w:before="120" w:after="120" w:line="312" w:lineRule="auto"/>
              <w:ind w:firstLine="142"/>
              <w:rPr>
                <w:b/>
                <w:bCs/>
                <w:color w:val="000000" w:themeColor="text1"/>
                <w:sz w:val="24"/>
                <w:szCs w:val="24"/>
                <w:lang w:val="en-US"/>
              </w:rPr>
            </w:pPr>
            <w:r w:rsidRPr="00D10493">
              <w:rPr>
                <w:b/>
                <w:bCs/>
                <w:color w:val="000000" w:themeColor="text1"/>
                <w:sz w:val="24"/>
                <w:szCs w:val="24"/>
                <w:lang w:val="en-US"/>
              </w:rPr>
              <w:t>Parrandalar</w:t>
            </w:r>
          </w:p>
        </w:tc>
        <w:tc>
          <w:tcPr>
            <w:tcW w:w="718" w:type="pct"/>
            <w:shd w:val="clear" w:color="auto" w:fill="auto"/>
            <w:vAlign w:val="center"/>
          </w:tcPr>
          <w:p w:rsidR="00D341E6" w:rsidRPr="00D10493" w:rsidRDefault="00D341E6" w:rsidP="00D10493">
            <w:pPr>
              <w:jc w:val="center"/>
              <w:rPr>
                <w:b/>
                <w:bCs/>
                <w:color w:val="000000"/>
                <w:sz w:val="24"/>
              </w:rPr>
            </w:pPr>
            <w:r w:rsidRPr="00D10493">
              <w:rPr>
                <w:b/>
                <w:bCs/>
                <w:color w:val="000000"/>
                <w:sz w:val="24"/>
              </w:rPr>
              <w:t>76 168</w:t>
            </w:r>
          </w:p>
        </w:tc>
        <w:tc>
          <w:tcPr>
            <w:tcW w:w="638" w:type="pct"/>
            <w:shd w:val="clear" w:color="auto" w:fill="auto"/>
            <w:vAlign w:val="center"/>
          </w:tcPr>
          <w:p w:rsidR="00D341E6" w:rsidRPr="00D10493" w:rsidRDefault="00D341E6" w:rsidP="00D10493">
            <w:pPr>
              <w:jc w:val="center"/>
              <w:rPr>
                <w:b/>
                <w:bCs/>
                <w:color w:val="000000"/>
                <w:sz w:val="24"/>
              </w:rPr>
            </w:pPr>
            <w:r w:rsidRPr="00D10493">
              <w:rPr>
                <w:b/>
                <w:bCs/>
                <w:color w:val="000000"/>
                <w:sz w:val="24"/>
              </w:rPr>
              <w:t>79 386</w:t>
            </w:r>
          </w:p>
        </w:tc>
        <w:tc>
          <w:tcPr>
            <w:tcW w:w="791" w:type="pct"/>
            <w:gridSpan w:val="2"/>
            <w:shd w:val="clear" w:color="auto" w:fill="auto"/>
            <w:vAlign w:val="center"/>
          </w:tcPr>
          <w:p w:rsidR="00D341E6" w:rsidRPr="00D10493" w:rsidRDefault="00D341E6" w:rsidP="00D10493">
            <w:pPr>
              <w:jc w:val="center"/>
              <w:rPr>
                <w:b/>
                <w:bCs/>
                <w:color w:val="000000"/>
                <w:sz w:val="24"/>
              </w:rPr>
            </w:pPr>
            <w:r w:rsidRPr="00D10493">
              <w:rPr>
                <w:b/>
                <w:bCs/>
                <w:color w:val="000000"/>
                <w:sz w:val="24"/>
              </w:rPr>
              <w:t>104,2</w:t>
            </w:r>
          </w:p>
        </w:tc>
      </w:tr>
      <w:tr w:rsidR="00D341E6" w:rsidRPr="00D10493" w:rsidTr="00D10493">
        <w:trPr>
          <w:trHeight w:val="264"/>
          <w:jc w:val="center"/>
        </w:trPr>
        <w:tc>
          <w:tcPr>
            <w:tcW w:w="2853" w:type="pct"/>
            <w:shd w:val="clear" w:color="auto" w:fill="B6DDE8" w:themeFill="accent5" w:themeFillTint="66"/>
            <w:vAlign w:val="bottom"/>
          </w:tcPr>
          <w:p w:rsidR="00D341E6" w:rsidRPr="00D10493" w:rsidRDefault="00D341E6" w:rsidP="00FC5ADB">
            <w:pPr>
              <w:spacing w:before="120" w:after="120" w:line="312" w:lineRule="auto"/>
              <w:ind w:firstLine="284"/>
              <w:rPr>
                <w:i/>
                <w:color w:val="000000" w:themeColor="text1"/>
                <w:sz w:val="24"/>
                <w:szCs w:val="24"/>
                <w:lang w:val="en-US"/>
              </w:rPr>
            </w:pPr>
            <w:r w:rsidRPr="00D10493">
              <w:rPr>
                <w:i/>
                <w:color w:val="000000" w:themeColor="text1"/>
                <w:sz w:val="24"/>
                <w:szCs w:val="24"/>
              </w:rPr>
              <w:t>sh</w:t>
            </w:r>
            <w:r w:rsidRPr="00D10493">
              <w:rPr>
                <w:i/>
                <w:color w:val="000000" w:themeColor="text1"/>
                <w:sz w:val="24"/>
                <w:szCs w:val="24"/>
                <w:lang w:val="en-US"/>
              </w:rPr>
              <w:t>u jumladan:</w:t>
            </w:r>
          </w:p>
        </w:tc>
        <w:tc>
          <w:tcPr>
            <w:tcW w:w="718" w:type="pct"/>
            <w:shd w:val="clear" w:color="auto" w:fill="B6DDE8" w:themeFill="accent5" w:themeFillTint="66"/>
            <w:vAlign w:val="center"/>
          </w:tcPr>
          <w:p w:rsidR="00D341E6" w:rsidRPr="00D10493" w:rsidRDefault="00D341E6" w:rsidP="00D10493">
            <w:pPr>
              <w:jc w:val="center"/>
              <w:rPr>
                <w:color w:val="000000"/>
                <w:sz w:val="24"/>
              </w:rPr>
            </w:pPr>
          </w:p>
        </w:tc>
        <w:tc>
          <w:tcPr>
            <w:tcW w:w="638" w:type="pct"/>
            <w:shd w:val="clear" w:color="auto" w:fill="B6DDE8" w:themeFill="accent5" w:themeFillTint="66"/>
            <w:vAlign w:val="center"/>
          </w:tcPr>
          <w:p w:rsidR="00D341E6" w:rsidRPr="00D10493" w:rsidRDefault="00D341E6" w:rsidP="00D10493">
            <w:pPr>
              <w:jc w:val="center"/>
              <w:rPr>
                <w:color w:val="000000"/>
                <w:sz w:val="24"/>
              </w:rPr>
            </w:pPr>
          </w:p>
        </w:tc>
        <w:tc>
          <w:tcPr>
            <w:tcW w:w="791" w:type="pct"/>
            <w:gridSpan w:val="2"/>
            <w:shd w:val="clear" w:color="auto" w:fill="B6DDE8" w:themeFill="accent5" w:themeFillTint="66"/>
            <w:vAlign w:val="center"/>
          </w:tcPr>
          <w:p w:rsidR="00D341E6" w:rsidRPr="00D10493" w:rsidRDefault="00D341E6" w:rsidP="00D10493">
            <w:pPr>
              <w:jc w:val="center"/>
              <w:rPr>
                <w:color w:val="000000"/>
                <w:sz w:val="24"/>
              </w:rPr>
            </w:pPr>
          </w:p>
        </w:tc>
      </w:tr>
      <w:tr w:rsidR="00D341E6" w:rsidRPr="00D10493" w:rsidTr="00D10493">
        <w:trPr>
          <w:trHeight w:val="264"/>
          <w:jc w:val="center"/>
        </w:trPr>
        <w:tc>
          <w:tcPr>
            <w:tcW w:w="2853" w:type="pct"/>
            <w:shd w:val="clear" w:color="auto" w:fill="auto"/>
            <w:vAlign w:val="bottom"/>
          </w:tcPr>
          <w:p w:rsidR="00D341E6" w:rsidRPr="00D10493" w:rsidRDefault="00D341E6" w:rsidP="00FC5ADB">
            <w:pPr>
              <w:spacing w:before="120" w:after="120" w:line="312" w:lineRule="auto"/>
              <w:ind w:firstLine="284"/>
              <w:rPr>
                <w:color w:val="000000" w:themeColor="text1"/>
                <w:sz w:val="24"/>
                <w:szCs w:val="24"/>
                <w:lang w:val="uz-Cyrl-UZ"/>
              </w:rPr>
            </w:pPr>
            <w:r w:rsidRPr="00D10493">
              <w:rPr>
                <w:color w:val="000000" w:themeColor="text1"/>
                <w:sz w:val="24"/>
                <w:szCs w:val="24"/>
                <w:lang w:val="uz-Cyrl-UZ"/>
              </w:rPr>
              <w:t>f</w:t>
            </w:r>
            <w:r w:rsidRPr="00D10493">
              <w:rPr>
                <w:color w:val="000000" w:themeColor="text1"/>
                <w:sz w:val="24"/>
                <w:szCs w:val="24"/>
                <w:lang w:val="en-US"/>
              </w:rPr>
              <w:t>ermer xo‘jaliklari</w:t>
            </w:r>
          </w:p>
        </w:tc>
        <w:tc>
          <w:tcPr>
            <w:tcW w:w="718" w:type="pct"/>
            <w:shd w:val="clear" w:color="auto" w:fill="auto"/>
            <w:vAlign w:val="center"/>
          </w:tcPr>
          <w:p w:rsidR="00D341E6" w:rsidRPr="00D10493" w:rsidRDefault="00D341E6" w:rsidP="00D10493">
            <w:pPr>
              <w:jc w:val="center"/>
              <w:rPr>
                <w:color w:val="000000"/>
                <w:sz w:val="24"/>
              </w:rPr>
            </w:pPr>
            <w:r w:rsidRPr="00D10493">
              <w:rPr>
                <w:color w:val="000000"/>
                <w:sz w:val="24"/>
              </w:rPr>
              <w:t>3 340</w:t>
            </w:r>
          </w:p>
        </w:tc>
        <w:tc>
          <w:tcPr>
            <w:tcW w:w="638" w:type="pct"/>
            <w:shd w:val="clear" w:color="auto" w:fill="auto"/>
            <w:vAlign w:val="center"/>
          </w:tcPr>
          <w:p w:rsidR="00D341E6" w:rsidRPr="00D10493" w:rsidRDefault="00D341E6" w:rsidP="00D10493">
            <w:pPr>
              <w:jc w:val="center"/>
              <w:rPr>
                <w:color w:val="000000"/>
                <w:sz w:val="24"/>
              </w:rPr>
            </w:pPr>
            <w:r w:rsidRPr="00D10493">
              <w:rPr>
                <w:color w:val="000000"/>
                <w:sz w:val="24"/>
              </w:rPr>
              <w:t>3 730</w:t>
            </w:r>
          </w:p>
        </w:tc>
        <w:tc>
          <w:tcPr>
            <w:tcW w:w="791" w:type="pct"/>
            <w:gridSpan w:val="2"/>
            <w:shd w:val="clear" w:color="auto" w:fill="auto"/>
            <w:vAlign w:val="center"/>
          </w:tcPr>
          <w:p w:rsidR="00D341E6" w:rsidRPr="00D10493" w:rsidRDefault="00D341E6" w:rsidP="00D10493">
            <w:pPr>
              <w:jc w:val="center"/>
              <w:rPr>
                <w:color w:val="000000"/>
                <w:sz w:val="24"/>
              </w:rPr>
            </w:pPr>
            <w:r w:rsidRPr="00D10493">
              <w:rPr>
                <w:color w:val="000000"/>
                <w:sz w:val="24"/>
              </w:rPr>
              <w:t>111,7</w:t>
            </w:r>
          </w:p>
        </w:tc>
      </w:tr>
      <w:tr w:rsidR="00D341E6" w:rsidRPr="00D10493" w:rsidTr="00D10493">
        <w:trPr>
          <w:gridAfter w:val="1"/>
          <w:wAfter w:w="13" w:type="pct"/>
          <w:trHeight w:val="297"/>
          <w:jc w:val="center"/>
        </w:trPr>
        <w:tc>
          <w:tcPr>
            <w:tcW w:w="2853" w:type="pct"/>
            <w:shd w:val="clear" w:color="auto" w:fill="B6DDE8" w:themeFill="accent5" w:themeFillTint="66"/>
            <w:vAlign w:val="center"/>
          </w:tcPr>
          <w:p w:rsidR="00D341E6" w:rsidRPr="00D10493" w:rsidRDefault="00D341E6" w:rsidP="00FC5ADB">
            <w:pPr>
              <w:spacing w:before="120" w:after="120" w:line="312" w:lineRule="auto"/>
              <w:ind w:left="426" w:hanging="142"/>
              <w:rPr>
                <w:color w:val="000000" w:themeColor="text1"/>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71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57 768</w:t>
            </w:r>
          </w:p>
        </w:tc>
        <w:tc>
          <w:tcPr>
            <w:tcW w:w="63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60 556</w:t>
            </w:r>
          </w:p>
        </w:tc>
        <w:tc>
          <w:tcPr>
            <w:tcW w:w="77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104,8</w:t>
            </w:r>
          </w:p>
        </w:tc>
      </w:tr>
      <w:tr w:rsidR="00D341E6" w:rsidRPr="00D10493" w:rsidTr="00D10493">
        <w:trPr>
          <w:trHeight w:val="574"/>
          <w:jc w:val="center"/>
        </w:trPr>
        <w:tc>
          <w:tcPr>
            <w:tcW w:w="2853" w:type="pct"/>
            <w:shd w:val="clear" w:color="auto" w:fill="auto"/>
            <w:vAlign w:val="bottom"/>
          </w:tcPr>
          <w:p w:rsidR="00D341E6" w:rsidRPr="00D10493" w:rsidRDefault="00D341E6" w:rsidP="00FC5ADB">
            <w:pPr>
              <w:spacing w:before="120" w:after="120" w:line="312" w:lineRule="auto"/>
              <w:ind w:left="426" w:hanging="142"/>
              <w:rPr>
                <w:color w:val="000000" w:themeColor="text1"/>
                <w:sz w:val="24"/>
                <w:szCs w:val="24"/>
                <w:lang w:val="uz-Cyrl-UZ"/>
              </w:rPr>
            </w:pPr>
            <w:r w:rsidRPr="00D10493">
              <w:rPr>
                <w:color w:val="000000" w:themeColor="text1"/>
                <w:sz w:val="24"/>
                <w:szCs w:val="24"/>
                <w:lang w:val="uz-Cyrl-UZ"/>
              </w:rPr>
              <w:t xml:space="preserve">qishloq  xo‘jaligi faolyatini </w:t>
            </w:r>
            <w:r w:rsidRPr="00D10493">
              <w:rPr>
                <w:color w:val="000000" w:themeColor="text1"/>
                <w:sz w:val="24"/>
                <w:szCs w:val="24"/>
                <w:lang w:val="uz-Cyrl-UZ"/>
              </w:rPr>
              <w:br/>
              <w:t>amalga oshiruvchi tashkilotlar</w:t>
            </w:r>
          </w:p>
        </w:tc>
        <w:tc>
          <w:tcPr>
            <w:tcW w:w="718" w:type="pct"/>
            <w:shd w:val="clear" w:color="auto" w:fill="auto"/>
            <w:vAlign w:val="center"/>
          </w:tcPr>
          <w:p w:rsidR="00D341E6" w:rsidRPr="00D10493" w:rsidRDefault="00D341E6" w:rsidP="00D10493">
            <w:pPr>
              <w:jc w:val="center"/>
              <w:rPr>
                <w:color w:val="000000"/>
                <w:sz w:val="24"/>
              </w:rPr>
            </w:pPr>
            <w:r w:rsidRPr="00D10493">
              <w:rPr>
                <w:color w:val="000000"/>
                <w:sz w:val="24"/>
              </w:rPr>
              <w:t>15 060</w:t>
            </w:r>
          </w:p>
        </w:tc>
        <w:tc>
          <w:tcPr>
            <w:tcW w:w="638" w:type="pct"/>
            <w:shd w:val="clear" w:color="auto" w:fill="auto"/>
            <w:vAlign w:val="center"/>
          </w:tcPr>
          <w:p w:rsidR="00D341E6" w:rsidRPr="00D10493" w:rsidRDefault="00D341E6" w:rsidP="00D10493">
            <w:pPr>
              <w:jc w:val="center"/>
              <w:rPr>
                <w:color w:val="000000"/>
                <w:sz w:val="24"/>
              </w:rPr>
            </w:pPr>
            <w:r w:rsidRPr="00D10493">
              <w:rPr>
                <w:color w:val="000000"/>
                <w:sz w:val="24"/>
              </w:rPr>
              <w:t>15 100</w:t>
            </w:r>
          </w:p>
        </w:tc>
        <w:tc>
          <w:tcPr>
            <w:tcW w:w="791" w:type="pct"/>
            <w:gridSpan w:val="2"/>
            <w:shd w:val="clear" w:color="auto" w:fill="auto"/>
            <w:vAlign w:val="center"/>
          </w:tcPr>
          <w:p w:rsidR="00D341E6" w:rsidRPr="00D10493" w:rsidRDefault="00D341E6" w:rsidP="00D10493">
            <w:pPr>
              <w:jc w:val="center"/>
              <w:rPr>
                <w:color w:val="000000"/>
                <w:sz w:val="24"/>
              </w:rPr>
            </w:pPr>
            <w:r w:rsidRPr="00D10493">
              <w:rPr>
                <w:color w:val="000000"/>
                <w:sz w:val="24"/>
              </w:rPr>
              <w:t>100,3</w:t>
            </w:r>
          </w:p>
        </w:tc>
      </w:tr>
    </w:tbl>
    <w:p w:rsidR="009038BF" w:rsidRPr="00D10493" w:rsidRDefault="009038BF" w:rsidP="009038BF">
      <w:pPr>
        <w:pStyle w:val="33"/>
        <w:ind w:firstLine="567"/>
        <w:rPr>
          <w:b/>
          <w:bCs/>
          <w:sz w:val="24"/>
          <w:szCs w:val="24"/>
          <w:lang w:val="uz-Cyrl-UZ"/>
        </w:rPr>
      </w:pPr>
    </w:p>
    <w:p w:rsidR="00D341E6" w:rsidRPr="00D10493" w:rsidRDefault="00D341E6" w:rsidP="00D341E6">
      <w:pPr>
        <w:pStyle w:val="33"/>
        <w:spacing w:after="120" w:line="360" w:lineRule="auto"/>
        <w:ind w:firstLine="567"/>
        <w:rPr>
          <w:bCs/>
          <w:sz w:val="24"/>
          <w:szCs w:val="24"/>
          <w:lang w:val="uz-Cyrl-UZ"/>
        </w:rPr>
      </w:pPr>
      <w:r w:rsidRPr="00D10493">
        <w:rPr>
          <w:bCs/>
          <w:sz w:val="24"/>
          <w:szCs w:val="24"/>
          <w:lang w:val="uz-Cyrl-UZ"/>
        </w:rPr>
        <w:t xml:space="preserve">Dehqon va tomorqa xo‘jaliklarida yirik shoxli qoramollarning ulushi </w:t>
      </w:r>
      <w:r w:rsidRPr="00D10493">
        <w:rPr>
          <w:bCs/>
          <w:sz w:val="24"/>
          <w:szCs w:val="24"/>
          <w:lang w:val="uz-Latn-UZ"/>
        </w:rPr>
        <w:t>95,8</w:t>
      </w:r>
      <w:r w:rsidRPr="00D10493">
        <w:rPr>
          <w:bCs/>
          <w:sz w:val="24"/>
          <w:szCs w:val="24"/>
          <w:lang w:val="uz-Cyrl-UZ"/>
        </w:rPr>
        <w:t xml:space="preserve"> foizni, fermer xo‘jaliklarida esa 3,6 foizni, shu jumladan, sigirlar mos ravishda </w:t>
      </w:r>
      <w:r w:rsidRPr="00D10493">
        <w:rPr>
          <w:bCs/>
          <w:sz w:val="24"/>
          <w:szCs w:val="24"/>
          <w:lang w:val="uz-Latn-UZ"/>
        </w:rPr>
        <w:t>95,2</w:t>
      </w:r>
      <w:r w:rsidRPr="00D10493">
        <w:rPr>
          <w:bCs/>
          <w:sz w:val="24"/>
          <w:szCs w:val="24"/>
          <w:lang w:val="uz-Cyrl-UZ"/>
        </w:rPr>
        <w:t xml:space="preserve"> va </w:t>
      </w:r>
      <w:r w:rsidRPr="00D10493">
        <w:rPr>
          <w:bCs/>
          <w:sz w:val="24"/>
          <w:szCs w:val="24"/>
          <w:lang w:val="uz-Latn-UZ"/>
        </w:rPr>
        <w:t>4,0</w:t>
      </w:r>
      <w:r w:rsidRPr="00D10493">
        <w:rPr>
          <w:bCs/>
          <w:sz w:val="24"/>
          <w:szCs w:val="24"/>
          <w:lang w:val="uz-Cyrl-UZ"/>
        </w:rPr>
        <w:t xml:space="preserve"> foizni, qo‘y va echkilar </w:t>
      </w:r>
      <w:r w:rsidRPr="00D10493">
        <w:rPr>
          <w:bCs/>
          <w:sz w:val="24"/>
          <w:szCs w:val="24"/>
          <w:lang w:val="uz-Latn-UZ"/>
        </w:rPr>
        <w:t>86,5</w:t>
      </w:r>
      <w:r w:rsidRPr="00D10493">
        <w:rPr>
          <w:bCs/>
          <w:sz w:val="24"/>
          <w:szCs w:val="24"/>
          <w:lang w:val="uz-Cyrl-UZ"/>
        </w:rPr>
        <w:t xml:space="preserve"> va 10,3 foizni, otlar </w:t>
      </w:r>
      <w:r w:rsidRPr="00D10493">
        <w:rPr>
          <w:bCs/>
          <w:sz w:val="24"/>
          <w:szCs w:val="24"/>
          <w:lang w:val="uz-Latn-UZ"/>
        </w:rPr>
        <w:t>89,0</w:t>
      </w:r>
      <w:r w:rsidRPr="00D10493">
        <w:rPr>
          <w:bCs/>
          <w:sz w:val="24"/>
          <w:szCs w:val="24"/>
          <w:lang w:val="uz-Cyrl-UZ"/>
        </w:rPr>
        <w:t xml:space="preserve"> va </w:t>
      </w:r>
      <w:r w:rsidRPr="00D10493">
        <w:rPr>
          <w:bCs/>
          <w:sz w:val="24"/>
          <w:szCs w:val="24"/>
          <w:lang w:val="uz-Latn-UZ"/>
        </w:rPr>
        <w:t>7,8</w:t>
      </w:r>
      <w:r w:rsidRPr="00D10493">
        <w:rPr>
          <w:bCs/>
          <w:sz w:val="24"/>
          <w:szCs w:val="24"/>
          <w:lang w:val="uz-Cyrl-UZ"/>
        </w:rPr>
        <w:t xml:space="preserve"> foizni, parrandalar </w:t>
      </w:r>
      <w:r w:rsidRPr="00D10493">
        <w:rPr>
          <w:bCs/>
          <w:sz w:val="24"/>
          <w:szCs w:val="24"/>
          <w:lang w:val="uz-Latn-UZ"/>
        </w:rPr>
        <w:t>76,3</w:t>
      </w:r>
      <w:r w:rsidRPr="00D10493">
        <w:rPr>
          <w:bCs/>
          <w:sz w:val="24"/>
          <w:szCs w:val="24"/>
          <w:lang w:val="uz-Cyrl-UZ"/>
        </w:rPr>
        <w:t xml:space="preserve"> va </w:t>
      </w:r>
      <w:r w:rsidRPr="00D10493">
        <w:rPr>
          <w:bCs/>
          <w:sz w:val="24"/>
          <w:szCs w:val="24"/>
          <w:lang w:val="uz-Latn-UZ"/>
        </w:rPr>
        <w:t>4,7</w:t>
      </w:r>
      <w:r w:rsidRPr="00D10493">
        <w:rPr>
          <w:bCs/>
          <w:sz w:val="24"/>
          <w:szCs w:val="24"/>
          <w:lang w:val="uz-Cyrl-UZ"/>
        </w:rPr>
        <w:t xml:space="preserve"> foizni tashkil etdi.</w:t>
      </w:r>
    </w:p>
    <w:p w:rsidR="00D341E6" w:rsidRPr="00096845" w:rsidRDefault="00261F49" w:rsidP="00D341E6">
      <w:pPr>
        <w:pStyle w:val="33"/>
        <w:spacing w:after="120" w:line="360" w:lineRule="auto"/>
        <w:ind w:firstLine="567"/>
        <w:rPr>
          <w:bCs/>
          <w:sz w:val="24"/>
          <w:szCs w:val="24"/>
          <w:lang w:val="uz-Cyrl-UZ"/>
        </w:rPr>
      </w:pPr>
      <w:r>
        <w:rPr>
          <w:bCs/>
          <w:sz w:val="24"/>
          <w:szCs w:val="24"/>
          <w:lang w:val="uz-Cyrl-UZ"/>
        </w:rPr>
        <w:t>2023-</w:t>
      </w:r>
      <w:r w:rsidR="00D341E6" w:rsidRPr="00D10493">
        <w:rPr>
          <w:bCs/>
          <w:sz w:val="24"/>
          <w:szCs w:val="24"/>
          <w:lang w:val="uz-Cyrl-UZ"/>
        </w:rPr>
        <w:t>yilning yanvar-dekabrida barcha toifadagi xo‘jaliklarda tirik vazn hisobida</w:t>
      </w:r>
      <w:r w:rsidR="00D341E6" w:rsidRPr="00D10493">
        <w:rPr>
          <w:bCs/>
          <w:sz w:val="24"/>
          <w:szCs w:val="24"/>
          <w:lang w:val="uz-Cyrl-UZ"/>
        </w:rPr>
        <w:br/>
      </w:r>
      <w:r w:rsidR="00D341E6" w:rsidRPr="00D10493">
        <w:rPr>
          <w:bCs/>
          <w:sz w:val="24"/>
          <w:szCs w:val="24"/>
          <w:lang w:val="uz-Latn-UZ"/>
        </w:rPr>
        <w:t>5 919,5</w:t>
      </w:r>
      <w:r w:rsidR="00D341E6" w:rsidRPr="00D10493">
        <w:rPr>
          <w:bCs/>
          <w:sz w:val="24"/>
          <w:szCs w:val="24"/>
          <w:lang w:val="uz-Cyrl-UZ"/>
        </w:rPr>
        <w:t xml:space="preserve"> tonna go‘sht (202</w:t>
      </w:r>
      <w:r w:rsidR="00D341E6" w:rsidRPr="00D10493">
        <w:rPr>
          <w:bCs/>
          <w:sz w:val="24"/>
          <w:szCs w:val="24"/>
          <w:lang w:val="uz-Latn-UZ"/>
        </w:rPr>
        <w:t>2</w:t>
      </w:r>
      <w:r w:rsidR="00D341E6" w:rsidRPr="00D10493">
        <w:rPr>
          <w:bCs/>
          <w:sz w:val="24"/>
          <w:szCs w:val="24"/>
          <w:lang w:val="uz-Cyrl-UZ"/>
        </w:rPr>
        <w:t xml:space="preserve"> yilning yanvar-dekabriga nisbatan </w:t>
      </w:r>
      <w:r w:rsidR="00D341E6" w:rsidRPr="00D10493">
        <w:rPr>
          <w:bCs/>
          <w:sz w:val="24"/>
          <w:szCs w:val="24"/>
          <w:lang w:val="uz-Latn-UZ"/>
        </w:rPr>
        <w:t>103,8</w:t>
      </w:r>
      <w:r w:rsidR="00D341E6" w:rsidRPr="00D10493">
        <w:rPr>
          <w:bCs/>
          <w:sz w:val="24"/>
          <w:szCs w:val="24"/>
          <w:lang w:val="uz-Cyrl-UZ"/>
        </w:rPr>
        <w:t xml:space="preserve"> foiz), </w:t>
      </w:r>
      <w:r w:rsidR="00D341E6" w:rsidRPr="00D10493">
        <w:rPr>
          <w:bCs/>
          <w:sz w:val="24"/>
          <w:szCs w:val="24"/>
          <w:lang w:val="uz-Latn-UZ"/>
        </w:rPr>
        <w:t>13 830,8</w:t>
      </w:r>
      <w:r w:rsidR="00D341E6" w:rsidRPr="00D10493">
        <w:rPr>
          <w:bCs/>
          <w:sz w:val="24"/>
          <w:szCs w:val="24"/>
          <w:lang w:val="uz-Cyrl-UZ"/>
        </w:rPr>
        <w:t xml:space="preserve"> tonna sut (</w:t>
      </w:r>
      <w:r w:rsidR="00D341E6" w:rsidRPr="00D10493">
        <w:rPr>
          <w:bCs/>
          <w:sz w:val="24"/>
          <w:szCs w:val="24"/>
          <w:lang w:val="uz-Latn-UZ"/>
        </w:rPr>
        <w:t>100,3</w:t>
      </w:r>
      <w:r w:rsidR="00D341E6" w:rsidRPr="00D10493">
        <w:rPr>
          <w:bCs/>
          <w:sz w:val="24"/>
          <w:szCs w:val="24"/>
          <w:lang w:val="uz-Cyrl-UZ"/>
        </w:rPr>
        <w:t xml:space="preserve"> foiz ko‘p), </w:t>
      </w:r>
      <w:r w:rsidR="00D341E6" w:rsidRPr="00D10493">
        <w:rPr>
          <w:bCs/>
          <w:sz w:val="24"/>
          <w:szCs w:val="24"/>
          <w:lang w:val="uz-Latn-UZ"/>
        </w:rPr>
        <w:t>11 064,4</w:t>
      </w:r>
      <w:r w:rsidR="00D341E6" w:rsidRPr="00D10493">
        <w:rPr>
          <w:bCs/>
          <w:sz w:val="24"/>
          <w:szCs w:val="24"/>
          <w:lang w:val="uz-Cyrl-UZ"/>
        </w:rPr>
        <w:t xml:space="preserve"> ming dona tuxum (</w:t>
      </w:r>
      <w:r w:rsidR="00D341E6" w:rsidRPr="00D10493">
        <w:rPr>
          <w:bCs/>
          <w:sz w:val="24"/>
          <w:szCs w:val="24"/>
          <w:lang w:val="uz-Latn-UZ"/>
        </w:rPr>
        <w:t>101,9</w:t>
      </w:r>
      <w:r w:rsidR="00D341E6" w:rsidRPr="00D10493">
        <w:rPr>
          <w:bCs/>
          <w:sz w:val="24"/>
          <w:szCs w:val="24"/>
          <w:lang w:val="uz-Cyrl-UZ"/>
        </w:rPr>
        <w:t xml:space="preserve"> foiz) ishlab chiqarildi.</w:t>
      </w:r>
    </w:p>
    <w:p w:rsidR="00261F49" w:rsidRPr="00096845" w:rsidRDefault="00261F49" w:rsidP="00D341E6">
      <w:pPr>
        <w:pStyle w:val="33"/>
        <w:spacing w:after="120" w:line="360" w:lineRule="auto"/>
        <w:ind w:firstLine="567"/>
        <w:rPr>
          <w:bCs/>
          <w:sz w:val="24"/>
          <w:szCs w:val="24"/>
          <w:lang w:val="uz-Cyrl-UZ"/>
        </w:rPr>
      </w:pPr>
    </w:p>
    <w:p w:rsidR="00261F49" w:rsidRPr="00096845" w:rsidRDefault="00261F49" w:rsidP="00D341E6">
      <w:pPr>
        <w:pStyle w:val="33"/>
        <w:spacing w:after="120" w:line="360" w:lineRule="auto"/>
        <w:ind w:firstLine="567"/>
        <w:rPr>
          <w:b/>
          <w:sz w:val="24"/>
          <w:szCs w:val="24"/>
          <w:lang w:val="uz-Cyrl-UZ"/>
        </w:rPr>
      </w:pPr>
    </w:p>
    <w:p w:rsidR="009038BF" w:rsidRPr="00096845" w:rsidRDefault="009038BF" w:rsidP="009038BF">
      <w:pPr>
        <w:jc w:val="center"/>
        <w:rPr>
          <w:b/>
          <w:sz w:val="10"/>
          <w:szCs w:val="24"/>
          <w:lang w:val="uz-Cyrl-UZ"/>
        </w:rPr>
      </w:pPr>
    </w:p>
    <w:p w:rsidR="00261F49" w:rsidRPr="00096845" w:rsidRDefault="00261F49" w:rsidP="009038BF">
      <w:pPr>
        <w:jc w:val="center"/>
        <w:rPr>
          <w:b/>
          <w:sz w:val="10"/>
          <w:szCs w:val="24"/>
          <w:lang w:val="uz-Cyrl-UZ"/>
        </w:rPr>
      </w:pPr>
    </w:p>
    <w:p w:rsidR="009038BF" w:rsidRPr="00D10493" w:rsidRDefault="009038BF" w:rsidP="009038BF">
      <w:pPr>
        <w:jc w:val="center"/>
        <w:rPr>
          <w:b/>
          <w:sz w:val="24"/>
          <w:szCs w:val="24"/>
          <w:lang w:val="uz-Cyrl-UZ"/>
        </w:rPr>
      </w:pPr>
      <w:r w:rsidRPr="00D10493">
        <w:rPr>
          <w:b/>
          <w:sz w:val="24"/>
          <w:szCs w:val="24"/>
          <w:lang w:val="uz-Cyrl-UZ"/>
        </w:rPr>
        <w:lastRenderedPageBreak/>
        <w:t>Yanvar-</w:t>
      </w:r>
      <w:r w:rsidR="006A340D" w:rsidRPr="00D10493">
        <w:rPr>
          <w:b/>
          <w:sz w:val="24"/>
          <w:szCs w:val="24"/>
          <w:lang w:val="en-US"/>
        </w:rPr>
        <w:t>dekabr</w:t>
      </w:r>
      <w:r w:rsidRPr="00D10493">
        <w:rPr>
          <w:b/>
          <w:sz w:val="24"/>
          <w:szCs w:val="24"/>
          <w:lang w:val="uz-Cyrl-UZ"/>
        </w:rPr>
        <w:t xml:space="preserve"> oylarida ishlab chiqarilgan chorvachilik mahsulotlari</w:t>
      </w:r>
    </w:p>
    <w:p w:rsidR="009038BF" w:rsidRPr="00D10493" w:rsidRDefault="009038BF" w:rsidP="009038BF">
      <w:pPr>
        <w:jc w:val="center"/>
        <w:rPr>
          <w:b/>
          <w:sz w:val="24"/>
          <w:szCs w:val="24"/>
          <w:lang w:val="uz-Cyrl-UZ"/>
        </w:rPr>
      </w:pPr>
    </w:p>
    <w:tbl>
      <w:tblPr>
        <w:tblW w:w="5000" w:type="pct"/>
        <w:jc w:val="center"/>
        <w:tblLook w:val="0000" w:firstRow="0" w:lastRow="0" w:firstColumn="0" w:lastColumn="0" w:noHBand="0" w:noVBand="0"/>
      </w:tblPr>
      <w:tblGrid>
        <w:gridCol w:w="4076"/>
        <w:gridCol w:w="1844"/>
        <w:gridCol w:w="1700"/>
        <w:gridCol w:w="1383"/>
      </w:tblGrid>
      <w:tr w:rsidR="009038BF" w:rsidRPr="00D10493" w:rsidTr="00FC5ADB">
        <w:trPr>
          <w:cantSplit/>
          <w:trHeight w:val="759"/>
          <w:tblHeader/>
          <w:jc w:val="center"/>
        </w:trPr>
        <w:tc>
          <w:tcPr>
            <w:tcW w:w="226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20" w:after="20"/>
              <w:jc w:val="center"/>
              <w:rPr>
                <w:b/>
                <w:sz w:val="24"/>
                <w:szCs w:val="24"/>
                <w:lang w:val="uz-Cyrl-UZ"/>
              </w:rPr>
            </w:pPr>
          </w:p>
        </w:tc>
        <w:tc>
          <w:tcPr>
            <w:tcW w:w="102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20" w:after="20"/>
              <w:jc w:val="center"/>
              <w:rPr>
                <w:b/>
                <w:sz w:val="24"/>
                <w:szCs w:val="24"/>
              </w:rPr>
            </w:pPr>
            <w:r w:rsidRPr="00D10493">
              <w:rPr>
                <w:b/>
                <w:sz w:val="24"/>
                <w:szCs w:val="24"/>
              </w:rPr>
              <w:t>202</w:t>
            </w:r>
            <w:r w:rsidRPr="00D10493">
              <w:rPr>
                <w:b/>
                <w:sz w:val="24"/>
                <w:szCs w:val="24"/>
                <w:lang w:val="uz-Latn-UZ"/>
              </w:rPr>
              <w:t>2</w:t>
            </w:r>
            <w:r w:rsidRPr="00D10493">
              <w:rPr>
                <w:b/>
                <w:sz w:val="24"/>
                <w:szCs w:val="24"/>
              </w:rPr>
              <w:t xml:space="preserve"> y.</w:t>
            </w:r>
          </w:p>
        </w:tc>
        <w:tc>
          <w:tcPr>
            <w:tcW w:w="944"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261F49" w:rsidP="00FC5ADB">
            <w:pPr>
              <w:spacing w:before="20" w:after="20"/>
              <w:jc w:val="center"/>
              <w:rPr>
                <w:b/>
                <w:sz w:val="24"/>
                <w:szCs w:val="24"/>
                <w:lang w:val="uz-Cyrl-UZ"/>
              </w:rPr>
            </w:pPr>
            <w:r>
              <w:rPr>
                <w:b/>
                <w:sz w:val="24"/>
                <w:szCs w:val="24"/>
                <w:lang w:val="uz-Cyrl-UZ"/>
              </w:rPr>
              <w:t>2023-</w:t>
            </w:r>
            <w:r w:rsidR="009038BF" w:rsidRPr="00D10493">
              <w:rPr>
                <w:b/>
                <w:sz w:val="24"/>
                <w:szCs w:val="24"/>
                <w:lang w:val="uz-Cyrl-UZ"/>
              </w:rPr>
              <w:t>y.</w:t>
            </w:r>
          </w:p>
        </w:tc>
        <w:tc>
          <w:tcPr>
            <w:tcW w:w="768"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038BF" w:rsidRPr="00D10493" w:rsidRDefault="009038BF" w:rsidP="00FC5ADB">
            <w:pPr>
              <w:spacing w:before="20" w:after="20"/>
              <w:jc w:val="center"/>
              <w:rPr>
                <w:b/>
                <w:sz w:val="24"/>
                <w:szCs w:val="24"/>
                <w:lang w:val="uz-Cyrl-UZ"/>
              </w:rPr>
            </w:pPr>
            <w:r w:rsidRPr="00D10493">
              <w:rPr>
                <w:b/>
                <w:sz w:val="24"/>
                <w:szCs w:val="24"/>
                <w:lang w:val="uz-Cyrl-UZ"/>
              </w:rPr>
              <w:t xml:space="preserve">o‘sish </w:t>
            </w:r>
          </w:p>
          <w:p w:rsidR="009038BF" w:rsidRPr="00D10493" w:rsidRDefault="009038BF" w:rsidP="00FC5ADB">
            <w:pPr>
              <w:spacing w:before="20" w:after="20"/>
              <w:jc w:val="center"/>
              <w:rPr>
                <w:b/>
                <w:sz w:val="24"/>
                <w:szCs w:val="24"/>
                <w:lang w:val="uz-Cyrl-UZ"/>
              </w:rPr>
            </w:pPr>
            <w:r w:rsidRPr="00D10493">
              <w:rPr>
                <w:b/>
                <w:sz w:val="24"/>
                <w:szCs w:val="24"/>
                <w:lang w:val="uz-Cyrl-UZ"/>
              </w:rPr>
              <w:t>sur’ati,</w:t>
            </w:r>
            <w:r w:rsidRPr="00D10493">
              <w:rPr>
                <w:b/>
                <w:sz w:val="24"/>
                <w:szCs w:val="24"/>
                <w:lang w:val="uz-Cyrl-UZ"/>
              </w:rPr>
              <w:br/>
              <w:t>%</w:t>
            </w:r>
          </w:p>
        </w:tc>
      </w:tr>
      <w:tr w:rsidR="009038BF" w:rsidRPr="00D10493" w:rsidTr="00FC5ADB">
        <w:trPr>
          <w:trHeight w:val="111"/>
          <w:tblHeader/>
          <w:jc w:val="center"/>
        </w:trPr>
        <w:tc>
          <w:tcPr>
            <w:tcW w:w="2264" w:type="pct"/>
            <w:tcBorders>
              <w:top w:val="single" w:sz="18" w:space="0" w:color="92CDDC" w:themeColor="accent5" w:themeTint="99"/>
            </w:tcBorders>
          </w:tcPr>
          <w:p w:rsidR="009038BF" w:rsidRPr="00D10493" w:rsidRDefault="009038BF" w:rsidP="00FC5ADB">
            <w:pPr>
              <w:jc w:val="center"/>
              <w:rPr>
                <w:sz w:val="24"/>
                <w:szCs w:val="24"/>
                <w:lang w:val="uz-Cyrl-UZ"/>
              </w:rPr>
            </w:pPr>
          </w:p>
        </w:tc>
        <w:tc>
          <w:tcPr>
            <w:tcW w:w="1024" w:type="pct"/>
            <w:tcBorders>
              <w:top w:val="single" w:sz="18" w:space="0" w:color="92CDDC" w:themeColor="accent5" w:themeTint="99"/>
            </w:tcBorders>
          </w:tcPr>
          <w:p w:rsidR="009038BF" w:rsidRPr="00D10493" w:rsidRDefault="009038BF" w:rsidP="00FC5ADB">
            <w:pPr>
              <w:jc w:val="center"/>
              <w:rPr>
                <w:sz w:val="24"/>
                <w:szCs w:val="24"/>
                <w:lang w:val="uz-Cyrl-UZ"/>
              </w:rPr>
            </w:pPr>
          </w:p>
        </w:tc>
        <w:tc>
          <w:tcPr>
            <w:tcW w:w="944" w:type="pct"/>
            <w:tcBorders>
              <w:top w:val="single" w:sz="18" w:space="0" w:color="92CDDC" w:themeColor="accent5" w:themeTint="99"/>
            </w:tcBorders>
          </w:tcPr>
          <w:p w:rsidR="009038BF" w:rsidRPr="00D10493" w:rsidRDefault="009038BF" w:rsidP="00FC5ADB">
            <w:pPr>
              <w:jc w:val="center"/>
              <w:rPr>
                <w:sz w:val="24"/>
                <w:szCs w:val="24"/>
                <w:lang w:val="uz-Cyrl-UZ"/>
              </w:rPr>
            </w:pPr>
          </w:p>
        </w:tc>
        <w:tc>
          <w:tcPr>
            <w:tcW w:w="768" w:type="pct"/>
            <w:tcBorders>
              <w:top w:val="single" w:sz="18" w:space="0" w:color="92CDDC" w:themeColor="accent5" w:themeTint="99"/>
            </w:tcBorders>
          </w:tcPr>
          <w:p w:rsidR="009038BF" w:rsidRPr="00D10493" w:rsidRDefault="009038BF" w:rsidP="00FC5ADB">
            <w:pPr>
              <w:jc w:val="center"/>
              <w:rPr>
                <w:sz w:val="24"/>
                <w:szCs w:val="24"/>
                <w:lang w:val="uz-Cyrl-UZ"/>
              </w:rPr>
            </w:pPr>
          </w:p>
        </w:tc>
      </w:tr>
      <w:tr w:rsidR="00D341E6" w:rsidRPr="00D10493" w:rsidTr="00A556B2">
        <w:trPr>
          <w:trHeight w:val="340"/>
          <w:jc w:val="center"/>
        </w:trPr>
        <w:tc>
          <w:tcPr>
            <w:tcW w:w="2264" w:type="pct"/>
            <w:shd w:val="clear" w:color="auto" w:fill="B6DDE8" w:themeFill="accent5" w:themeFillTint="66"/>
            <w:vAlign w:val="center"/>
          </w:tcPr>
          <w:p w:rsidR="00D341E6" w:rsidRPr="00D10493" w:rsidRDefault="00D341E6" w:rsidP="00FC5ADB">
            <w:pPr>
              <w:pStyle w:val="2"/>
              <w:spacing w:before="160" w:after="160"/>
              <w:ind w:firstLine="142"/>
              <w:jc w:val="left"/>
              <w:rPr>
                <w:rFonts w:ascii="Times New Roman" w:hAnsi="Times New Roman"/>
                <w:i w:val="0"/>
                <w:iCs w:val="0"/>
                <w:sz w:val="24"/>
                <w:szCs w:val="24"/>
                <w:lang w:val="uz-Cyrl-UZ"/>
              </w:rPr>
            </w:pPr>
            <w:r w:rsidRPr="00D10493">
              <w:rPr>
                <w:rFonts w:ascii="Times New Roman" w:hAnsi="Times New Roman"/>
                <w:i w:val="0"/>
                <w:iCs w:val="0"/>
                <w:sz w:val="24"/>
                <w:szCs w:val="24"/>
                <w:lang w:val="uz-Cyrl-UZ"/>
              </w:rPr>
              <w:t xml:space="preserve">Go‘sht (tirik vaznda), </w:t>
            </w:r>
            <w:r w:rsidRPr="00D10493">
              <w:rPr>
                <w:rFonts w:ascii="Times New Roman" w:hAnsi="Times New Roman"/>
                <w:iCs w:val="0"/>
                <w:sz w:val="24"/>
                <w:szCs w:val="24"/>
                <w:lang w:val="uz-Cyrl-UZ"/>
              </w:rPr>
              <w:t>tonna</w:t>
            </w:r>
          </w:p>
        </w:tc>
        <w:tc>
          <w:tcPr>
            <w:tcW w:w="1024" w:type="pct"/>
            <w:shd w:val="clear" w:color="auto" w:fill="B6DDE8" w:themeFill="accent5" w:themeFillTint="66"/>
            <w:vAlign w:val="center"/>
          </w:tcPr>
          <w:p w:rsidR="00D341E6" w:rsidRPr="00D10493" w:rsidRDefault="00D341E6" w:rsidP="00B97455">
            <w:pPr>
              <w:jc w:val="center"/>
              <w:rPr>
                <w:b/>
                <w:bCs/>
                <w:color w:val="000000"/>
                <w:sz w:val="24"/>
              </w:rPr>
            </w:pPr>
            <w:r w:rsidRPr="00D10493">
              <w:rPr>
                <w:b/>
                <w:bCs/>
                <w:color w:val="000000"/>
                <w:sz w:val="24"/>
              </w:rPr>
              <w:t>5 701,4</w:t>
            </w:r>
          </w:p>
        </w:tc>
        <w:tc>
          <w:tcPr>
            <w:tcW w:w="944" w:type="pct"/>
            <w:shd w:val="clear" w:color="auto" w:fill="B6DDE8" w:themeFill="accent5" w:themeFillTint="66"/>
            <w:vAlign w:val="center"/>
          </w:tcPr>
          <w:p w:rsidR="00D341E6" w:rsidRPr="00D10493" w:rsidRDefault="00D341E6" w:rsidP="00B97455">
            <w:pPr>
              <w:jc w:val="center"/>
              <w:rPr>
                <w:b/>
                <w:bCs/>
                <w:color w:val="000000"/>
                <w:sz w:val="24"/>
              </w:rPr>
            </w:pPr>
            <w:r w:rsidRPr="00D10493">
              <w:rPr>
                <w:b/>
                <w:bCs/>
                <w:color w:val="000000"/>
                <w:sz w:val="24"/>
              </w:rPr>
              <w:t>5 919,5</w:t>
            </w:r>
          </w:p>
        </w:tc>
        <w:tc>
          <w:tcPr>
            <w:tcW w:w="768" w:type="pct"/>
            <w:shd w:val="clear" w:color="auto" w:fill="B6DDE8" w:themeFill="accent5" w:themeFillTint="66"/>
            <w:vAlign w:val="center"/>
          </w:tcPr>
          <w:p w:rsidR="00D341E6" w:rsidRPr="00D10493" w:rsidRDefault="00D341E6" w:rsidP="00B97455">
            <w:pPr>
              <w:jc w:val="center"/>
              <w:rPr>
                <w:b/>
                <w:bCs/>
                <w:color w:val="000000"/>
                <w:sz w:val="24"/>
              </w:rPr>
            </w:pPr>
            <w:r w:rsidRPr="00D10493">
              <w:rPr>
                <w:b/>
                <w:bCs/>
                <w:color w:val="000000"/>
                <w:sz w:val="24"/>
              </w:rPr>
              <w:t>103,8</w:t>
            </w:r>
          </w:p>
        </w:tc>
      </w:tr>
      <w:tr w:rsidR="00D341E6" w:rsidRPr="00D10493" w:rsidTr="00A556B2">
        <w:trPr>
          <w:trHeight w:val="359"/>
          <w:jc w:val="center"/>
        </w:trPr>
        <w:tc>
          <w:tcPr>
            <w:tcW w:w="2264" w:type="pct"/>
            <w:vAlign w:val="center"/>
          </w:tcPr>
          <w:p w:rsidR="00D341E6" w:rsidRPr="00D10493" w:rsidRDefault="00D341E6" w:rsidP="00FC5ADB">
            <w:pPr>
              <w:spacing w:before="160" w:after="160"/>
              <w:rPr>
                <w:sz w:val="24"/>
                <w:szCs w:val="24"/>
                <w:lang w:val="uz-Cyrl-UZ"/>
              </w:rPr>
            </w:pPr>
            <w:r w:rsidRPr="00D10493">
              <w:rPr>
                <w:i/>
                <w:sz w:val="24"/>
                <w:szCs w:val="24"/>
                <w:lang w:val="en-US"/>
              </w:rPr>
              <w:t xml:space="preserve">         </w:t>
            </w:r>
            <w:r w:rsidRPr="00D10493">
              <w:rPr>
                <w:i/>
                <w:sz w:val="24"/>
                <w:szCs w:val="24"/>
                <w:lang w:val="uz-Cyrl-UZ"/>
              </w:rPr>
              <w:t>shu jumladan:</w:t>
            </w:r>
          </w:p>
        </w:tc>
        <w:tc>
          <w:tcPr>
            <w:tcW w:w="1024" w:type="pct"/>
            <w:vAlign w:val="center"/>
          </w:tcPr>
          <w:p w:rsidR="00D341E6" w:rsidRPr="00D10493" w:rsidRDefault="00D341E6" w:rsidP="00B97455">
            <w:pPr>
              <w:jc w:val="center"/>
              <w:rPr>
                <w:b/>
                <w:bCs/>
                <w:color w:val="000000"/>
                <w:sz w:val="24"/>
              </w:rPr>
            </w:pPr>
          </w:p>
        </w:tc>
        <w:tc>
          <w:tcPr>
            <w:tcW w:w="944" w:type="pct"/>
            <w:vAlign w:val="center"/>
          </w:tcPr>
          <w:p w:rsidR="00D341E6" w:rsidRPr="00D10493" w:rsidRDefault="00D341E6" w:rsidP="00B97455">
            <w:pPr>
              <w:jc w:val="center"/>
              <w:rPr>
                <w:sz w:val="24"/>
              </w:rPr>
            </w:pPr>
          </w:p>
        </w:tc>
        <w:tc>
          <w:tcPr>
            <w:tcW w:w="768" w:type="pct"/>
            <w:vAlign w:val="center"/>
          </w:tcPr>
          <w:p w:rsidR="00D341E6" w:rsidRPr="00D10493" w:rsidRDefault="00D341E6" w:rsidP="00B97455">
            <w:pPr>
              <w:jc w:val="center"/>
              <w:rPr>
                <w:sz w:val="24"/>
              </w:rPr>
            </w:pPr>
          </w:p>
        </w:tc>
      </w:tr>
      <w:tr w:rsidR="00D341E6" w:rsidRPr="00D10493" w:rsidTr="00A556B2">
        <w:trPr>
          <w:trHeight w:val="309"/>
          <w:jc w:val="center"/>
        </w:trPr>
        <w:tc>
          <w:tcPr>
            <w:tcW w:w="2264" w:type="pct"/>
            <w:shd w:val="clear" w:color="auto" w:fill="B6DDE8" w:themeFill="accent5" w:themeFillTint="66"/>
            <w:vAlign w:val="center"/>
          </w:tcPr>
          <w:p w:rsidR="00D341E6" w:rsidRPr="00D10493" w:rsidRDefault="00D341E6" w:rsidP="00FC5ADB">
            <w:pPr>
              <w:spacing w:before="160" w:after="160"/>
              <w:ind w:left="426" w:hanging="142"/>
              <w:rPr>
                <w:sz w:val="24"/>
                <w:szCs w:val="24"/>
                <w:lang w:val="uz-Cyrl-UZ"/>
              </w:rPr>
            </w:pPr>
            <w:r w:rsidRPr="00D10493">
              <w:rPr>
                <w:sz w:val="24"/>
                <w:szCs w:val="24"/>
                <w:lang w:val="uz-Cyrl-UZ"/>
              </w:rPr>
              <w:t>fermer xo‘jaliklari</w:t>
            </w:r>
          </w:p>
        </w:tc>
        <w:tc>
          <w:tcPr>
            <w:tcW w:w="1024" w:type="pct"/>
            <w:shd w:val="clear" w:color="auto" w:fill="B6DDE8" w:themeFill="accent5" w:themeFillTint="66"/>
            <w:vAlign w:val="center"/>
          </w:tcPr>
          <w:p w:rsidR="00D341E6" w:rsidRPr="00D10493" w:rsidRDefault="00D341E6" w:rsidP="00B97455">
            <w:pPr>
              <w:jc w:val="center"/>
              <w:rPr>
                <w:color w:val="000000"/>
                <w:sz w:val="24"/>
                <w:szCs w:val="24"/>
              </w:rPr>
            </w:pPr>
            <w:r w:rsidRPr="00D10493">
              <w:rPr>
                <w:color w:val="000000"/>
                <w:sz w:val="24"/>
              </w:rPr>
              <w:t>44,8</w:t>
            </w:r>
          </w:p>
        </w:tc>
        <w:tc>
          <w:tcPr>
            <w:tcW w:w="944" w:type="pct"/>
            <w:shd w:val="clear" w:color="auto" w:fill="B6DDE8" w:themeFill="accent5" w:themeFillTint="66"/>
            <w:vAlign w:val="center"/>
          </w:tcPr>
          <w:p w:rsidR="00D341E6" w:rsidRPr="00D10493" w:rsidRDefault="00D341E6" w:rsidP="00B97455">
            <w:pPr>
              <w:jc w:val="center"/>
              <w:rPr>
                <w:color w:val="000000"/>
                <w:sz w:val="24"/>
              </w:rPr>
            </w:pPr>
            <w:r w:rsidRPr="00D10493">
              <w:rPr>
                <w:color w:val="000000"/>
                <w:sz w:val="24"/>
              </w:rPr>
              <w:t>47,4</w:t>
            </w:r>
          </w:p>
        </w:tc>
        <w:tc>
          <w:tcPr>
            <w:tcW w:w="768" w:type="pct"/>
            <w:shd w:val="clear" w:color="auto" w:fill="B6DDE8" w:themeFill="accent5" w:themeFillTint="66"/>
            <w:vAlign w:val="center"/>
          </w:tcPr>
          <w:p w:rsidR="00D341E6" w:rsidRPr="00D10493" w:rsidRDefault="00D341E6" w:rsidP="00B97455">
            <w:pPr>
              <w:jc w:val="center"/>
              <w:rPr>
                <w:color w:val="000000"/>
                <w:sz w:val="24"/>
              </w:rPr>
            </w:pPr>
            <w:r w:rsidRPr="00D10493">
              <w:rPr>
                <w:color w:val="000000"/>
                <w:sz w:val="24"/>
              </w:rPr>
              <w:t>105,8</w:t>
            </w:r>
          </w:p>
        </w:tc>
      </w:tr>
      <w:tr w:rsidR="00D341E6" w:rsidRPr="00D10493" w:rsidTr="00A556B2">
        <w:trPr>
          <w:trHeight w:val="594"/>
          <w:jc w:val="center"/>
        </w:trPr>
        <w:tc>
          <w:tcPr>
            <w:tcW w:w="2264" w:type="pct"/>
            <w:vAlign w:val="center"/>
          </w:tcPr>
          <w:p w:rsidR="00D341E6" w:rsidRPr="00D10493" w:rsidRDefault="00D341E6" w:rsidP="00FC5ADB">
            <w:pPr>
              <w:spacing w:before="160" w:after="160"/>
              <w:ind w:left="426" w:hanging="142"/>
              <w:rPr>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1024" w:type="pct"/>
            <w:vAlign w:val="center"/>
          </w:tcPr>
          <w:p w:rsidR="00D341E6" w:rsidRPr="00D10493" w:rsidRDefault="00D341E6" w:rsidP="00B97455">
            <w:pPr>
              <w:jc w:val="center"/>
              <w:rPr>
                <w:color w:val="000000"/>
                <w:sz w:val="24"/>
              </w:rPr>
            </w:pPr>
            <w:r w:rsidRPr="00D10493">
              <w:rPr>
                <w:color w:val="000000"/>
                <w:sz w:val="24"/>
              </w:rPr>
              <w:t>5 654,9</w:t>
            </w:r>
          </w:p>
        </w:tc>
        <w:tc>
          <w:tcPr>
            <w:tcW w:w="944" w:type="pct"/>
            <w:vAlign w:val="center"/>
          </w:tcPr>
          <w:p w:rsidR="00D341E6" w:rsidRPr="00D10493" w:rsidRDefault="00D341E6" w:rsidP="00B97455">
            <w:pPr>
              <w:jc w:val="center"/>
              <w:rPr>
                <w:color w:val="000000"/>
                <w:sz w:val="24"/>
              </w:rPr>
            </w:pPr>
            <w:r w:rsidRPr="00D10493">
              <w:rPr>
                <w:color w:val="000000"/>
                <w:sz w:val="24"/>
              </w:rPr>
              <w:t>5 870,4</w:t>
            </w:r>
          </w:p>
        </w:tc>
        <w:tc>
          <w:tcPr>
            <w:tcW w:w="768" w:type="pct"/>
            <w:vAlign w:val="center"/>
          </w:tcPr>
          <w:p w:rsidR="00D341E6" w:rsidRPr="00D10493" w:rsidRDefault="00D341E6" w:rsidP="00B97455">
            <w:pPr>
              <w:jc w:val="center"/>
              <w:rPr>
                <w:color w:val="000000"/>
                <w:sz w:val="24"/>
              </w:rPr>
            </w:pPr>
            <w:r w:rsidRPr="00D10493">
              <w:rPr>
                <w:color w:val="000000"/>
                <w:sz w:val="24"/>
              </w:rPr>
              <w:t>103,8</w:t>
            </w:r>
          </w:p>
        </w:tc>
      </w:tr>
      <w:tr w:rsidR="00D341E6" w:rsidRPr="00D10493" w:rsidTr="00A556B2">
        <w:trPr>
          <w:trHeight w:val="65"/>
          <w:jc w:val="center"/>
        </w:trPr>
        <w:tc>
          <w:tcPr>
            <w:tcW w:w="2264" w:type="pct"/>
            <w:shd w:val="clear" w:color="auto" w:fill="B6DDE8" w:themeFill="accent5" w:themeFillTint="66"/>
            <w:vAlign w:val="center"/>
          </w:tcPr>
          <w:p w:rsidR="00D341E6" w:rsidRPr="00D10493" w:rsidRDefault="00D341E6" w:rsidP="00FC5ADB">
            <w:pPr>
              <w:spacing w:before="160" w:after="160"/>
              <w:ind w:left="426" w:hanging="142"/>
              <w:rPr>
                <w:sz w:val="24"/>
                <w:szCs w:val="24"/>
              </w:rPr>
            </w:pPr>
            <w:r w:rsidRPr="00D10493">
              <w:rPr>
                <w:sz w:val="24"/>
                <w:szCs w:val="24"/>
                <w:lang w:val="uz-Cyrl-UZ"/>
              </w:rPr>
              <w:t>q</w:t>
            </w:r>
            <w:r w:rsidRPr="00D10493">
              <w:rPr>
                <w:sz w:val="24"/>
                <w:szCs w:val="24"/>
              </w:rPr>
              <w:t xml:space="preserve">ishloq xo‘jaligi faolyatini </w:t>
            </w:r>
            <w:r w:rsidRPr="00D10493">
              <w:rPr>
                <w:sz w:val="24"/>
                <w:szCs w:val="24"/>
              </w:rPr>
              <w:br/>
              <w:t>amalga oshiruvchi tashkilotlar</w:t>
            </w:r>
          </w:p>
        </w:tc>
        <w:tc>
          <w:tcPr>
            <w:tcW w:w="1024" w:type="pct"/>
            <w:shd w:val="clear" w:color="auto" w:fill="B6DDE8" w:themeFill="accent5" w:themeFillTint="66"/>
            <w:vAlign w:val="center"/>
          </w:tcPr>
          <w:p w:rsidR="00D341E6" w:rsidRPr="00D10493" w:rsidRDefault="00D341E6" w:rsidP="00B97455">
            <w:pPr>
              <w:jc w:val="center"/>
              <w:rPr>
                <w:color w:val="000000"/>
                <w:sz w:val="24"/>
              </w:rPr>
            </w:pPr>
            <w:r w:rsidRPr="00D10493">
              <w:rPr>
                <w:color w:val="000000"/>
                <w:sz w:val="24"/>
              </w:rPr>
              <w:t>1,7</w:t>
            </w:r>
          </w:p>
        </w:tc>
        <w:tc>
          <w:tcPr>
            <w:tcW w:w="944" w:type="pct"/>
            <w:shd w:val="clear" w:color="auto" w:fill="B6DDE8" w:themeFill="accent5" w:themeFillTint="66"/>
            <w:vAlign w:val="center"/>
          </w:tcPr>
          <w:p w:rsidR="00D341E6" w:rsidRPr="00D10493" w:rsidRDefault="00D341E6" w:rsidP="00B97455">
            <w:pPr>
              <w:jc w:val="center"/>
              <w:rPr>
                <w:color w:val="000000"/>
                <w:sz w:val="24"/>
              </w:rPr>
            </w:pPr>
            <w:r w:rsidRPr="00D10493">
              <w:rPr>
                <w:color w:val="000000"/>
                <w:sz w:val="24"/>
              </w:rPr>
              <w:t>1,7</w:t>
            </w:r>
          </w:p>
        </w:tc>
        <w:tc>
          <w:tcPr>
            <w:tcW w:w="768" w:type="pct"/>
            <w:shd w:val="clear" w:color="auto" w:fill="B6DDE8" w:themeFill="accent5" w:themeFillTint="66"/>
            <w:vAlign w:val="center"/>
          </w:tcPr>
          <w:p w:rsidR="00D341E6" w:rsidRPr="00D10493" w:rsidRDefault="00D341E6" w:rsidP="00B97455">
            <w:pPr>
              <w:jc w:val="center"/>
              <w:rPr>
                <w:color w:val="000000"/>
                <w:sz w:val="24"/>
              </w:rPr>
            </w:pPr>
            <w:r w:rsidRPr="00D10493">
              <w:rPr>
                <w:color w:val="000000"/>
                <w:sz w:val="24"/>
              </w:rPr>
              <w:t>100,0</w:t>
            </w:r>
          </w:p>
        </w:tc>
      </w:tr>
      <w:tr w:rsidR="00D341E6" w:rsidRPr="00D10493" w:rsidTr="00A556B2">
        <w:trPr>
          <w:trHeight w:val="174"/>
          <w:jc w:val="center"/>
        </w:trPr>
        <w:tc>
          <w:tcPr>
            <w:tcW w:w="2264" w:type="pct"/>
            <w:shd w:val="clear" w:color="auto" w:fill="auto"/>
            <w:vAlign w:val="center"/>
          </w:tcPr>
          <w:p w:rsidR="00D341E6" w:rsidRPr="00D10493" w:rsidRDefault="00D341E6" w:rsidP="00FC5ADB">
            <w:pPr>
              <w:pStyle w:val="2"/>
              <w:spacing w:before="160" w:after="160"/>
              <w:ind w:left="426" w:hanging="284"/>
              <w:jc w:val="left"/>
              <w:rPr>
                <w:rFonts w:ascii="Times New Roman" w:hAnsi="Times New Roman"/>
                <w:i w:val="0"/>
                <w:iCs w:val="0"/>
                <w:sz w:val="24"/>
                <w:szCs w:val="24"/>
              </w:rPr>
            </w:pPr>
            <w:r w:rsidRPr="00D10493">
              <w:rPr>
                <w:rFonts w:ascii="Times New Roman" w:hAnsi="Times New Roman"/>
                <w:i w:val="0"/>
                <w:iCs w:val="0"/>
                <w:sz w:val="24"/>
                <w:szCs w:val="24"/>
                <w:lang w:val="en-US"/>
              </w:rPr>
              <w:t>Sut</w:t>
            </w:r>
            <w:r w:rsidRPr="00D10493">
              <w:rPr>
                <w:rFonts w:ascii="Times New Roman" w:hAnsi="Times New Roman"/>
                <w:i w:val="0"/>
                <w:iCs w:val="0"/>
                <w:sz w:val="24"/>
                <w:szCs w:val="24"/>
              </w:rPr>
              <w:t xml:space="preserve">, </w:t>
            </w:r>
            <w:r w:rsidRPr="00D10493">
              <w:rPr>
                <w:rFonts w:ascii="Times New Roman" w:hAnsi="Times New Roman"/>
                <w:iCs w:val="0"/>
                <w:sz w:val="24"/>
                <w:szCs w:val="24"/>
                <w:lang w:val="en-US"/>
              </w:rPr>
              <w:t>tonna</w:t>
            </w:r>
          </w:p>
        </w:tc>
        <w:tc>
          <w:tcPr>
            <w:tcW w:w="1024" w:type="pct"/>
            <w:shd w:val="clear" w:color="auto" w:fill="auto"/>
            <w:vAlign w:val="center"/>
          </w:tcPr>
          <w:p w:rsidR="00D341E6" w:rsidRPr="00D10493" w:rsidRDefault="00D341E6" w:rsidP="00B97455">
            <w:pPr>
              <w:jc w:val="center"/>
              <w:rPr>
                <w:b/>
                <w:bCs/>
                <w:color w:val="000000"/>
                <w:sz w:val="24"/>
              </w:rPr>
            </w:pPr>
            <w:r w:rsidRPr="00D10493">
              <w:rPr>
                <w:b/>
                <w:bCs/>
                <w:color w:val="000000"/>
                <w:sz w:val="24"/>
              </w:rPr>
              <w:t>13 785,0</w:t>
            </w:r>
          </w:p>
        </w:tc>
        <w:tc>
          <w:tcPr>
            <w:tcW w:w="944" w:type="pct"/>
            <w:vAlign w:val="center"/>
          </w:tcPr>
          <w:p w:rsidR="00D341E6" w:rsidRPr="00D10493" w:rsidRDefault="00D341E6" w:rsidP="00B97455">
            <w:pPr>
              <w:jc w:val="center"/>
              <w:rPr>
                <w:b/>
                <w:bCs/>
                <w:color w:val="000000"/>
                <w:sz w:val="24"/>
              </w:rPr>
            </w:pPr>
            <w:r w:rsidRPr="00D10493">
              <w:rPr>
                <w:b/>
                <w:bCs/>
                <w:color w:val="000000"/>
                <w:sz w:val="24"/>
              </w:rPr>
              <w:t>13 830,8</w:t>
            </w:r>
          </w:p>
        </w:tc>
        <w:tc>
          <w:tcPr>
            <w:tcW w:w="768" w:type="pct"/>
            <w:shd w:val="clear" w:color="auto" w:fill="auto"/>
            <w:vAlign w:val="center"/>
          </w:tcPr>
          <w:p w:rsidR="00D341E6" w:rsidRPr="00D10493" w:rsidRDefault="00D341E6" w:rsidP="00B97455">
            <w:pPr>
              <w:jc w:val="center"/>
              <w:rPr>
                <w:b/>
                <w:bCs/>
                <w:color w:val="000000"/>
                <w:sz w:val="24"/>
              </w:rPr>
            </w:pPr>
            <w:r w:rsidRPr="00D10493">
              <w:rPr>
                <w:b/>
                <w:bCs/>
                <w:color w:val="000000"/>
                <w:sz w:val="24"/>
              </w:rPr>
              <w:t>100,3</w:t>
            </w:r>
          </w:p>
        </w:tc>
      </w:tr>
      <w:tr w:rsidR="00D341E6" w:rsidRPr="00D10493" w:rsidTr="00A556B2">
        <w:trPr>
          <w:trHeight w:val="326"/>
          <w:jc w:val="center"/>
        </w:trPr>
        <w:tc>
          <w:tcPr>
            <w:tcW w:w="2264" w:type="pct"/>
            <w:shd w:val="clear" w:color="auto" w:fill="B6DDE8" w:themeFill="accent5" w:themeFillTint="66"/>
            <w:vAlign w:val="center"/>
          </w:tcPr>
          <w:p w:rsidR="00D341E6" w:rsidRPr="00D10493" w:rsidRDefault="00D341E6" w:rsidP="00FC5ADB">
            <w:pPr>
              <w:spacing w:before="160" w:after="160"/>
              <w:ind w:left="426" w:hanging="142"/>
              <w:rPr>
                <w:sz w:val="24"/>
                <w:szCs w:val="24"/>
              </w:rPr>
            </w:pPr>
            <w:r w:rsidRPr="00D10493">
              <w:rPr>
                <w:i/>
                <w:sz w:val="24"/>
                <w:szCs w:val="24"/>
                <w:lang w:val="en-US"/>
              </w:rPr>
              <w:t>shu</w:t>
            </w:r>
            <w:r w:rsidRPr="00D10493">
              <w:rPr>
                <w:i/>
                <w:sz w:val="24"/>
                <w:szCs w:val="24"/>
              </w:rPr>
              <w:t xml:space="preserve"> </w:t>
            </w:r>
            <w:r w:rsidRPr="00D10493">
              <w:rPr>
                <w:i/>
                <w:sz w:val="24"/>
                <w:szCs w:val="24"/>
                <w:lang w:val="en-US"/>
              </w:rPr>
              <w:t>jumladan</w:t>
            </w:r>
            <w:r w:rsidRPr="00D10493">
              <w:rPr>
                <w:i/>
                <w:sz w:val="24"/>
                <w:szCs w:val="24"/>
              </w:rPr>
              <w:t>:</w:t>
            </w:r>
          </w:p>
        </w:tc>
        <w:tc>
          <w:tcPr>
            <w:tcW w:w="1024" w:type="pct"/>
            <w:shd w:val="clear" w:color="auto" w:fill="B6DDE8" w:themeFill="accent5" w:themeFillTint="66"/>
            <w:vAlign w:val="center"/>
          </w:tcPr>
          <w:p w:rsidR="00D341E6" w:rsidRPr="00D10493" w:rsidRDefault="00D341E6" w:rsidP="00B97455">
            <w:pPr>
              <w:jc w:val="center"/>
              <w:rPr>
                <w:b/>
                <w:bCs/>
                <w:color w:val="000000"/>
                <w:sz w:val="24"/>
              </w:rPr>
            </w:pPr>
          </w:p>
        </w:tc>
        <w:tc>
          <w:tcPr>
            <w:tcW w:w="944" w:type="pct"/>
            <w:shd w:val="clear" w:color="auto" w:fill="B6DDE8" w:themeFill="accent5" w:themeFillTint="66"/>
            <w:vAlign w:val="center"/>
          </w:tcPr>
          <w:p w:rsidR="00D341E6" w:rsidRPr="00D10493" w:rsidRDefault="00D341E6" w:rsidP="00B97455">
            <w:pPr>
              <w:jc w:val="center"/>
              <w:rPr>
                <w:b/>
                <w:bCs/>
                <w:color w:val="000000"/>
                <w:sz w:val="24"/>
              </w:rPr>
            </w:pPr>
          </w:p>
        </w:tc>
        <w:tc>
          <w:tcPr>
            <w:tcW w:w="768" w:type="pct"/>
            <w:shd w:val="clear" w:color="auto" w:fill="B6DDE8" w:themeFill="accent5" w:themeFillTint="66"/>
            <w:vAlign w:val="center"/>
          </w:tcPr>
          <w:p w:rsidR="00D341E6" w:rsidRPr="00D10493" w:rsidRDefault="00D341E6" w:rsidP="00B97455">
            <w:pPr>
              <w:jc w:val="center"/>
              <w:rPr>
                <w:b/>
                <w:bCs/>
                <w:color w:val="000000"/>
                <w:sz w:val="24"/>
              </w:rPr>
            </w:pPr>
          </w:p>
        </w:tc>
      </w:tr>
      <w:tr w:rsidR="00D341E6" w:rsidRPr="00D10493" w:rsidTr="00A556B2">
        <w:trPr>
          <w:trHeight w:val="282"/>
          <w:jc w:val="center"/>
        </w:trPr>
        <w:tc>
          <w:tcPr>
            <w:tcW w:w="2264" w:type="pct"/>
            <w:shd w:val="clear" w:color="auto" w:fill="auto"/>
            <w:vAlign w:val="center"/>
          </w:tcPr>
          <w:p w:rsidR="00D341E6" w:rsidRPr="00D10493" w:rsidRDefault="00D341E6" w:rsidP="00FC5ADB">
            <w:pPr>
              <w:spacing w:before="160" w:after="160"/>
              <w:ind w:left="426" w:hanging="142"/>
              <w:rPr>
                <w:sz w:val="24"/>
                <w:szCs w:val="24"/>
                <w:lang w:val="uz-Cyrl-UZ"/>
              </w:rPr>
            </w:pPr>
            <w:r w:rsidRPr="00D10493">
              <w:rPr>
                <w:sz w:val="24"/>
                <w:szCs w:val="24"/>
                <w:lang w:val="uz-Cyrl-UZ"/>
              </w:rPr>
              <w:t>fermer xo‘jaliklari</w:t>
            </w:r>
          </w:p>
        </w:tc>
        <w:tc>
          <w:tcPr>
            <w:tcW w:w="1024" w:type="pct"/>
            <w:shd w:val="clear" w:color="auto" w:fill="auto"/>
            <w:vAlign w:val="center"/>
          </w:tcPr>
          <w:p w:rsidR="00D341E6" w:rsidRPr="00D10493" w:rsidRDefault="00D341E6" w:rsidP="00B97455">
            <w:pPr>
              <w:jc w:val="center"/>
              <w:rPr>
                <w:color w:val="000000"/>
                <w:sz w:val="24"/>
              </w:rPr>
            </w:pPr>
            <w:r w:rsidRPr="00D10493">
              <w:rPr>
                <w:color w:val="000000"/>
                <w:sz w:val="24"/>
              </w:rPr>
              <w:t>335,5</w:t>
            </w:r>
          </w:p>
        </w:tc>
        <w:tc>
          <w:tcPr>
            <w:tcW w:w="944" w:type="pct"/>
            <w:shd w:val="clear" w:color="auto" w:fill="auto"/>
            <w:vAlign w:val="center"/>
          </w:tcPr>
          <w:p w:rsidR="00D341E6" w:rsidRPr="00D10493" w:rsidRDefault="00D341E6" w:rsidP="00B97455">
            <w:pPr>
              <w:jc w:val="center"/>
              <w:rPr>
                <w:color w:val="000000"/>
                <w:sz w:val="24"/>
              </w:rPr>
            </w:pPr>
            <w:r w:rsidRPr="00D10493">
              <w:rPr>
                <w:color w:val="000000"/>
                <w:sz w:val="24"/>
              </w:rPr>
              <w:t>336,2</w:t>
            </w:r>
          </w:p>
        </w:tc>
        <w:tc>
          <w:tcPr>
            <w:tcW w:w="768" w:type="pct"/>
            <w:shd w:val="clear" w:color="auto" w:fill="auto"/>
            <w:vAlign w:val="center"/>
          </w:tcPr>
          <w:p w:rsidR="00D341E6" w:rsidRPr="00D10493" w:rsidRDefault="00D341E6" w:rsidP="00B97455">
            <w:pPr>
              <w:jc w:val="center"/>
              <w:rPr>
                <w:color w:val="000000"/>
                <w:sz w:val="24"/>
              </w:rPr>
            </w:pPr>
            <w:r w:rsidRPr="00D10493">
              <w:rPr>
                <w:color w:val="000000"/>
                <w:sz w:val="24"/>
              </w:rPr>
              <w:t>100,2</w:t>
            </w:r>
          </w:p>
        </w:tc>
      </w:tr>
      <w:tr w:rsidR="00D341E6" w:rsidRPr="00D10493" w:rsidTr="00A556B2">
        <w:trPr>
          <w:trHeight w:val="555"/>
          <w:jc w:val="center"/>
        </w:trPr>
        <w:tc>
          <w:tcPr>
            <w:tcW w:w="2264" w:type="pct"/>
            <w:shd w:val="clear" w:color="auto" w:fill="B6DDE8" w:themeFill="accent5" w:themeFillTint="66"/>
            <w:vAlign w:val="center"/>
          </w:tcPr>
          <w:p w:rsidR="00D341E6" w:rsidRPr="00D10493" w:rsidRDefault="00D341E6" w:rsidP="00FC5ADB">
            <w:pPr>
              <w:spacing w:before="160" w:after="160"/>
              <w:ind w:left="426" w:hanging="142"/>
              <w:rPr>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1024" w:type="pct"/>
            <w:shd w:val="clear" w:color="auto" w:fill="B6DDE8" w:themeFill="accent5" w:themeFillTint="66"/>
            <w:vAlign w:val="center"/>
          </w:tcPr>
          <w:p w:rsidR="00D341E6" w:rsidRPr="00D10493" w:rsidRDefault="00D341E6" w:rsidP="00B97455">
            <w:pPr>
              <w:jc w:val="center"/>
              <w:rPr>
                <w:color w:val="000000"/>
                <w:sz w:val="24"/>
              </w:rPr>
            </w:pPr>
            <w:r w:rsidRPr="00D10493">
              <w:rPr>
                <w:color w:val="000000"/>
                <w:sz w:val="24"/>
              </w:rPr>
              <w:t>13 417,5</w:t>
            </w:r>
          </w:p>
        </w:tc>
        <w:tc>
          <w:tcPr>
            <w:tcW w:w="944" w:type="pct"/>
            <w:shd w:val="clear" w:color="auto" w:fill="B6DDE8" w:themeFill="accent5" w:themeFillTint="66"/>
            <w:vAlign w:val="center"/>
          </w:tcPr>
          <w:p w:rsidR="00D341E6" w:rsidRPr="00D10493" w:rsidRDefault="00D341E6" w:rsidP="00B97455">
            <w:pPr>
              <w:jc w:val="center"/>
              <w:rPr>
                <w:color w:val="000000"/>
                <w:sz w:val="24"/>
              </w:rPr>
            </w:pPr>
            <w:r w:rsidRPr="00D10493">
              <w:rPr>
                <w:color w:val="000000"/>
                <w:sz w:val="24"/>
              </w:rPr>
              <w:t>13 462,0</w:t>
            </w:r>
          </w:p>
        </w:tc>
        <w:tc>
          <w:tcPr>
            <w:tcW w:w="768" w:type="pct"/>
            <w:shd w:val="clear" w:color="auto" w:fill="B6DDE8" w:themeFill="accent5" w:themeFillTint="66"/>
            <w:vAlign w:val="center"/>
          </w:tcPr>
          <w:p w:rsidR="00D341E6" w:rsidRPr="00D10493" w:rsidRDefault="00D341E6" w:rsidP="00B97455">
            <w:pPr>
              <w:jc w:val="center"/>
              <w:rPr>
                <w:color w:val="000000"/>
                <w:sz w:val="24"/>
              </w:rPr>
            </w:pPr>
            <w:r w:rsidRPr="00D10493">
              <w:rPr>
                <w:color w:val="000000"/>
                <w:sz w:val="24"/>
              </w:rPr>
              <w:t>100,3</w:t>
            </w:r>
          </w:p>
        </w:tc>
      </w:tr>
      <w:tr w:rsidR="00D341E6" w:rsidRPr="00D10493" w:rsidTr="00A556B2">
        <w:trPr>
          <w:trHeight w:val="577"/>
          <w:jc w:val="center"/>
        </w:trPr>
        <w:tc>
          <w:tcPr>
            <w:tcW w:w="2264" w:type="pct"/>
            <w:shd w:val="clear" w:color="auto" w:fill="auto"/>
            <w:vAlign w:val="center"/>
          </w:tcPr>
          <w:p w:rsidR="00D341E6" w:rsidRPr="00D10493" w:rsidRDefault="00D341E6" w:rsidP="00FC5ADB">
            <w:pPr>
              <w:spacing w:before="160" w:after="160"/>
              <w:ind w:left="426" w:hanging="142"/>
              <w:rPr>
                <w:sz w:val="24"/>
                <w:szCs w:val="24"/>
              </w:rPr>
            </w:pPr>
            <w:r w:rsidRPr="00D10493">
              <w:rPr>
                <w:sz w:val="24"/>
                <w:szCs w:val="24"/>
                <w:lang w:val="uz-Cyrl-UZ"/>
              </w:rPr>
              <w:t>q</w:t>
            </w:r>
            <w:r w:rsidRPr="00D10493">
              <w:rPr>
                <w:sz w:val="24"/>
                <w:szCs w:val="24"/>
              </w:rPr>
              <w:t xml:space="preserve">ishloq  xo‘jaligi faolyatini </w:t>
            </w:r>
            <w:r w:rsidRPr="00D10493">
              <w:rPr>
                <w:sz w:val="24"/>
                <w:szCs w:val="24"/>
              </w:rPr>
              <w:br/>
              <w:t>amalga oshiruvchi tashkilotlar</w:t>
            </w:r>
          </w:p>
        </w:tc>
        <w:tc>
          <w:tcPr>
            <w:tcW w:w="1024" w:type="pct"/>
            <w:shd w:val="clear" w:color="auto" w:fill="auto"/>
            <w:vAlign w:val="center"/>
          </w:tcPr>
          <w:p w:rsidR="00D341E6" w:rsidRPr="00D10493" w:rsidRDefault="00D341E6" w:rsidP="00B97455">
            <w:pPr>
              <w:jc w:val="center"/>
              <w:rPr>
                <w:color w:val="000000"/>
                <w:sz w:val="24"/>
              </w:rPr>
            </w:pPr>
            <w:r w:rsidRPr="00D10493">
              <w:rPr>
                <w:color w:val="000000"/>
                <w:sz w:val="24"/>
              </w:rPr>
              <w:t>32,0</w:t>
            </w:r>
          </w:p>
        </w:tc>
        <w:tc>
          <w:tcPr>
            <w:tcW w:w="944" w:type="pct"/>
            <w:shd w:val="clear" w:color="auto" w:fill="auto"/>
            <w:vAlign w:val="center"/>
          </w:tcPr>
          <w:p w:rsidR="00D341E6" w:rsidRPr="00D10493" w:rsidRDefault="00D341E6" w:rsidP="00B97455">
            <w:pPr>
              <w:jc w:val="center"/>
              <w:rPr>
                <w:color w:val="000000"/>
                <w:sz w:val="24"/>
              </w:rPr>
            </w:pPr>
            <w:r w:rsidRPr="00D10493">
              <w:rPr>
                <w:color w:val="000000"/>
                <w:sz w:val="24"/>
              </w:rPr>
              <w:t>32,6</w:t>
            </w:r>
          </w:p>
        </w:tc>
        <w:tc>
          <w:tcPr>
            <w:tcW w:w="768" w:type="pct"/>
            <w:shd w:val="clear" w:color="auto" w:fill="auto"/>
            <w:vAlign w:val="center"/>
          </w:tcPr>
          <w:p w:rsidR="00D341E6" w:rsidRPr="00D10493" w:rsidRDefault="00D341E6" w:rsidP="00B97455">
            <w:pPr>
              <w:jc w:val="center"/>
              <w:rPr>
                <w:color w:val="000000"/>
                <w:sz w:val="24"/>
              </w:rPr>
            </w:pPr>
            <w:r w:rsidRPr="00D10493">
              <w:rPr>
                <w:color w:val="000000"/>
                <w:sz w:val="24"/>
              </w:rPr>
              <w:t>101,9</w:t>
            </w:r>
          </w:p>
        </w:tc>
      </w:tr>
      <w:tr w:rsidR="00D341E6" w:rsidRPr="00D10493" w:rsidTr="00D10493">
        <w:trPr>
          <w:trHeight w:val="287"/>
          <w:jc w:val="center"/>
        </w:trPr>
        <w:tc>
          <w:tcPr>
            <w:tcW w:w="2264" w:type="pct"/>
            <w:shd w:val="clear" w:color="auto" w:fill="B6DDE8" w:themeFill="accent5" w:themeFillTint="66"/>
            <w:vAlign w:val="center"/>
          </w:tcPr>
          <w:p w:rsidR="00D341E6" w:rsidRPr="00D10493" w:rsidRDefault="00D341E6" w:rsidP="00FC5ADB">
            <w:pPr>
              <w:pStyle w:val="2"/>
              <w:spacing w:before="160" w:after="160"/>
              <w:ind w:left="426" w:hanging="284"/>
              <w:jc w:val="left"/>
              <w:rPr>
                <w:rFonts w:ascii="Times New Roman" w:hAnsi="Times New Roman"/>
                <w:i w:val="0"/>
                <w:iCs w:val="0"/>
                <w:sz w:val="24"/>
                <w:szCs w:val="24"/>
              </w:rPr>
            </w:pPr>
            <w:r w:rsidRPr="00D10493">
              <w:rPr>
                <w:rFonts w:ascii="Times New Roman" w:hAnsi="Times New Roman"/>
                <w:i w:val="0"/>
                <w:iCs w:val="0"/>
                <w:sz w:val="24"/>
                <w:szCs w:val="24"/>
                <w:lang w:val="en-US"/>
              </w:rPr>
              <w:t>Tuxum</w:t>
            </w:r>
            <w:r w:rsidRPr="00D10493">
              <w:rPr>
                <w:rFonts w:ascii="Times New Roman" w:hAnsi="Times New Roman"/>
                <w:i w:val="0"/>
                <w:iCs w:val="0"/>
                <w:sz w:val="24"/>
                <w:szCs w:val="24"/>
              </w:rPr>
              <w:t xml:space="preserve">, </w:t>
            </w:r>
            <w:proofErr w:type="gramStart"/>
            <w:r w:rsidRPr="00D10493">
              <w:rPr>
                <w:rFonts w:ascii="Times New Roman" w:hAnsi="Times New Roman"/>
                <w:iCs w:val="0"/>
                <w:sz w:val="24"/>
                <w:szCs w:val="24"/>
                <w:lang w:val="en-US"/>
              </w:rPr>
              <w:t>ming</w:t>
            </w:r>
            <w:proofErr w:type="gramEnd"/>
            <w:r w:rsidRPr="00D10493">
              <w:rPr>
                <w:rFonts w:ascii="Times New Roman" w:hAnsi="Times New Roman"/>
                <w:iCs w:val="0"/>
                <w:sz w:val="24"/>
                <w:szCs w:val="24"/>
                <w:lang w:val="en-US"/>
              </w:rPr>
              <w:t xml:space="preserve"> dona</w:t>
            </w:r>
          </w:p>
        </w:tc>
        <w:tc>
          <w:tcPr>
            <w:tcW w:w="1024" w:type="pct"/>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10 862,8</w:t>
            </w:r>
          </w:p>
        </w:tc>
        <w:tc>
          <w:tcPr>
            <w:tcW w:w="944" w:type="pct"/>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11 064,4</w:t>
            </w:r>
          </w:p>
        </w:tc>
        <w:tc>
          <w:tcPr>
            <w:tcW w:w="768" w:type="pct"/>
            <w:shd w:val="clear" w:color="auto" w:fill="B6DDE8" w:themeFill="accent5" w:themeFillTint="66"/>
            <w:vAlign w:val="center"/>
          </w:tcPr>
          <w:p w:rsidR="00D341E6" w:rsidRPr="00D10493" w:rsidRDefault="00D341E6" w:rsidP="00D10493">
            <w:pPr>
              <w:jc w:val="center"/>
              <w:rPr>
                <w:b/>
                <w:bCs/>
                <w:color w:val="000000"/>
                <w:sz w:val="24"/>
              </w:rPr>
            </w:pPr>
            <w:r w:rsidRPr="00D10493">
              <w:rPr>
                <w:b/>
                <w:bCs/>
                <w:color w:val="000000"/>
                <w:sz w:val="24"/>
              </w:rPr>
              <w:t>101,9</w:t>
            </w:r>
          </w:p>
        </w:tc>
      </w:tr>
      <w:tr w:rsidR="00D341E6" w:rsidRPr="00D10493" w:rsidTr="00D10493">
        <w:trPr>
          <w:trHeight w:val="324"/>
          <w:jc w:val="center"/>
        </w:trPr>
        <w:tc>
          <w:tcPr>
            <w:tcW w:w="2264" w:type="pct"/>
            <w:shd w:val="clear" w:color="auto" w:fill="auto"/>
            <w:vAlign w:val="center"/>
          </w:tcPr>
          <w:p w:rsidR="00D341E6" w:rsidRPr="00D10493" w:rsidRDefault="00D341E6" w:rsidP="00FC5ADB">
            <w:pPr>
              <w:spacing w:before="160" w:after="160"/>
              <w:ind w:left="426" w:hanging="142"/>
              <w:rPr>
                <w:sz w:val="24"/>
                <w:szCs w:val="24"/>
              </w:rPr>
            </w:pPr>
            <w:r w:rsidRPr="00D10493">
              <w:rPr>
                <w:i/>
                <w:sz w:val="24"/>
                <w:szCs w:val="24"/>
                <w:lang w:val="en-US"/>
              </w:rPr>
              <w:t>shu</w:t>
            </w:r>
            <w:r w:rsidRPr="00D10493">
              <w:rPr>
                <w:i/>
                <w:sz w:val="24"/>
                <w:szCs w:val="24"/>
              </w:rPr>
              <w:t xml:space="preserve"> </w:t>
            </w:r>
            <w:r w:rsidRPr="00D10493">
              <w:rPr>
                <w:i/>
                <w:sz w:val="24"/>
                <w:szCs w:val="24"/>
                <w:lang w:val="en-US"/>
              </w:rPr>
              <w:t>jumladan</w:t>
            </w:r>
            <w:r w:rsidRPr="00D10493">
              <w:rPr>
                <w:i/>
                <w:sz w:val="24"/>
                <w:szCs w:val="24"/>
              </w:rPr>
              <w:t>:</w:t>
            </w:r>
          </w:p>
        </w:tc>
        <w:tc>
          <w:tcPr>
            <w:tcW w:w="1024" w:type="pct"/>
            <w:shd w:val="clear" w:color="auto" w:fill="auto"/>
            <w:vAlign w:val="center"/>
          </w:tcPr>
          <w:p w:rsidR="00D341E6" w:rsidRPr="00D10493" w:rsidRDefault="00D341E6" w:rsidP="00D10493">
            <w:pPr>
              <w:jc w:val="center"/>
              <w:rPr>
                <w:b/>
                <w:bCs/>
                <w:color w:val="000000"/>
                <w:sz w:val="24"/>
              </w:rPr>
            </w:pPr>
          </w:p>
        </w:tc>
        <w:tc>
          <w:tcPr>
            <w:tcW w:w="944" w:type="pct"/>
            <w:shd w:val="clear" w:color="auto" w:fill="auto"/>
            <w:vAlign w:val="center"/>
          </w:tcPr>
          <w:p w:rsidR="00D341E6" w:rsidRPr="00D10493" w:rsidRDefault="00D341E6" w:rsidP="00D10493">
            <w:pPr>
              <w:jc w:val="center"/>
              <w:rPr>
                <w:sz w:val="24"/>
              </w:rPr>
            </w:pPr>
          </w:p>
        </w:tc>
        <w:tc>
          <w:tcPr>
            <w:tcW w:w="768" w:type="pct"/>
            <w:shd w:val="clear" w:color="auto" w:fill="auto"/>
            <w:vAlign w:val="center"/>
          </w:tcPr>
          <w:p w:rsidR="00D341E6" w:rsidRPr="00D10493" w:rsidRDefault="00D341E6" w:rsidP="00D10493">
            <w:pPr>
              <w:jc w:val="center"/>
              <w:rPr>
                <w:sz w:val="24"/>
              </w:rPr>
            </w:pPr>
          </w:p>
        </w:tc>
      </w:tr>
      <w:tr w:rsidR="00D341E6" w:rsidRPr="00D10493" w:rsidTr="00D10493">
        <w:trPr>
          <w:trHeight w:val="381"/>
          <w:jc w:val="center"/>
        </w:trPr>
        <w:tc>
          <w:tcPr>
            <w:tcW w:w="2264" w:type="pct"/>
            <w:shd w:val="clear" w:color="auto" w:fill="B6DDE8" w:themeFill="accent5" w:themeFillTint="66"/>
            <w:vAlign w:val="center"/>
          </w:tcPr>
          <w:p w:rsidR="00D341E6" w:rsidRPr="00D10493" w:rsidRDefault="00D341E6" w:rsidP="00FC5ADB">
            <w:pPr>
              <w:spacing w:before="160" w:after="160"/>
              <w:ind w:left="426" w:hanging="142"/>
              <w:rPr>
                <w:sz w:val="24"/>
                <w:szCs w:val="24"/>
                <w:lang w:val="uz-Cyrl-UZ"/>
              </w:rPr>
            </w:pPr>
            <w:r w:rsidRPr="00D10493">
              <w:rPr>
                <w:sz w:val="24"/>
                <w:szCs w:val="24"/>
                <w:lang w:val="uz-Cyrl-UZ"/>
              </w:rPr>
              <w:t>fermer xo‘jaliklari</w:t>
            </w:r>
          </w:p>
        </w:tc>
        <w:tc>
          <w:tcPr>
            <w:tcW w:w="1024" w:type="pct"/>
            <w:shd w:val="clear" w:color="auto" w:fill="B6DDE8" w:themeFill="accent5" w:themeFillTint="66"/>
            <w:vAlign w:val="center"/>
          </w:tcPr>
          <w:p w:rsidR="00D341E6" w:rsidRPr="00D10493" w:rsidRDefault="00D341E6" w:rsidP="00D10493">
            <w:pPr>
              <w:jc w:val="center"/>
              <w:rPr>
                <w:color w:val="000000"/>
                <w:sz w:val="24"/>
                <w:szCs w:val="24"/>
              </w:rPr>
            </w:pPr>
            <w:r w:rsidRPr="00D10493">
              <w:rPr>
                <w:color w:val="000000"/>
                <w:sz w:val="24"/>
              </w:rPr>
              <w:t>44,6</w:t>
            </w:r>
          </w:p>
        </w:tc>
        <w:tc>
          <w:tcPr>
            <w:tcW w:w="944"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45,9</w:t>
            </w:r>
          </w:p>
        </w:tc>
        <w:tc>
          <w:tcPr>
            <w:tcW w:w="76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102,9</w:t>
            </w:r>
          </w:p>
        </w:tc>
      </w:tr>
      <w:tr w:rsidR="00D341E6" w:rsidRPr="00D10493" w:rsidTr="00D10493">
        <w:trPr>
          <w:trHeight w:val="597"/>
          <w:jc w:val="center"/>
        </w:trPr>
        <w:tc>
          <w:tcPr>
            <w:tcW w:w="2264" w:type="pct"/>
            <w:shd w:val="clear" w:color="auto" w:fill="auto"/>
            <w:vAlign w:val="center"/>
          </w:tcPr>
          <w:p w:rsidR="00D341E6" w:rsidRPr="00D10493" w:rsidRDefault="00D341E6" w:rsidP="00FC5ADB">
            <w:pPr>
              <w:spacing w:before="160" w:after="160"/>
              <w:ind w:left="426" w:hanging="142"/>
              <w:rPr>
                <w:sz w:val="24"/>
                <w:szCs w:val="24"/>
                <w:lang w:val="en-US"/>
              </w:rPr>
            </w:pPr>
            <w:r w:rsidRPr="00D10493">
              <w:rPr>
                <w:color w:val="000000" w:themeColor="text1"/>
                <w:sz w:val="24"/>
                <w:szCs w:val="24"/>
                <w:lang w:val="en-US"/>
              </w:rPr>
              <w:t xml:space="preserve">dehqon va tomorqa </w:t>
            </w:r>
            <w:r w:rsidRPr="00D10493">
              <w:rPr>
                <w:color w:val="000000" w:themeColor="text1"/>
                <w:sz w:val="24"/>
                <w:szCs w:val="24"/>
                <w:lang w:val="en-US"/>
              </w:rPr>
              <w:br/>
              <w:t>xo‘jaliklari</w:t>
            </w:r>
          </w:p>
        </w:tc>
        <w:tc>
          <w:tcPr>
            <w:tcW w:w="1024" w:type="pct"/>
            <w:shd w:val="clear" w:color="auto" w:fill="auto"/>
            <w:vAlign w:val="center"/>
          </w:tcPr>
          <w:p w:rsidR="00D341E6" w:rsidRPr="00D10493" w:rsidRDefault="00D341E6" w:rsidP="00D10493">
            <w:pPr>
              <w:jc w:val="center"/>
              <w:rPr>
                <w:color w:val="000000"/>
                <w:sz w:val="24"/>
              </w:rPr>
            </w:pPr>
            <w:r w:rsidRPr="00D10493">
              <w:rPr>
                <w:color w:val="000000"/>
                <w:sz w:val="24"/>
              </w:rPr>
              <w:t>9 392,3</w:t>
            </w:r>
          </w:p>
        </w:tc>
        <w:tc>
          <w:tcPr>
            <w:tcW w:w="944" w:type="pct"/>
            <w:shd w:val="clear" w:color="auto" w:fill="auto"/>
            <w:vAlign w:val="center"/>
          </w:tcPr>
          <w:p w:rsidR="00D341E6" w:rsidRPr="00D10493" w:rsidRDefault="00D341E6" w:rsidP="00D10493">
            <w:pPr>
              <w:jc w:val="center"/>
              <w:rPr>
                <w:color w:val="000000"/>
                <w:sz w:val="24"/>
              </w:rPr>
            </w:pPr>
            <w:r w:rsidRPr="00D10493">
              <w:rPr>
                <w:color w:val="000000"/>
                <w:sz w:val="24"/>
              </w:rPr>
              <w:t>9 590,5</w:t>
            </w:r>
          </w:p>
        </w:tc>
        <w:tc>
          <w:tcPr>
            <w:tcW w:w="768" w:type="pct"/>
            <w:shd w:val="clear" w:color="auto" w:fill="auto"/>
            <w:vAlign w:val="center"/>
          </w:tcPr>
          <w:p w:rsidR="00D341E6" w:rsidRPr="00D10493" w:rsidRDefault="00D341E6" w:rsidP="00D10493">
            <w:pPr>
              <w:jc w:val="center"/>
              <w:rPr>
                <w:color w:val="000000"/>
                <w:sz w:val="24"/>
              </w:rPr>
            </w:pPr>
            <w:r w:rsidRPr="00D10493">
              <w:rPr>
                <w:color w:val="000000"/>
                <w:sz w:val="24"/>
              </w:rPr>
              <w:t>102,1</w:t>
            </w:r>
          </w:p>
        </w:tc>
      </w:tr>
      <w:tr w:rsidR="00D341E6" w:rsidRPr="00D10493" w:rsidTr="00D10493">
        <w:trPr>
          <w:trHeight w:val="597"/>
          <w:jc w:val="center"/>
        </w:trPr>
        <w:tc>
          <w:tcPr>
            <w:tcW w:w="2264" w:type="pct"/>
            <w:shd w:val="clear" w:color="auto" w:fill="B6DDE8" w:themeFill="accent5" w:themeFillTint="66"/>
            <w:vAlign w:val="center"/>
          </w:tcPr>
          <w:p w:rsidR="00D341E6" w:rsidRPr="00D10493" w:rsidRDefault="00D341E6" w:rsidP="00FC5ADB">
            <w:pPr>
              <w:spacing w:before="160" w:after="160"/>
              <w:ind w:left="426" w:hanging="142"/>
              <w:rPr>
                <w:sz w:val="24"/>
                <w:szCs w:val="24"/>
              </w:rPr>
            </w:pPr>
            <w:r w:rsidRPr="00D10493">
              <w:rPr>
                <w:sz w:val="24"/>
                <w:szCs w:val="24"/>
                <w:lang w:val="en-US"/>
              </w:rPr>
              <w:t>q</w:t>
            </w:r>
            <w:r w:rsidRPr="00D10493">
              <w:rPr>
                <w:sz w:val="24"/>
                <w:szCs w:val="24"/>
              </w:rPr>
              <w:t xml:space="preserve">ishloq  xo‘jaligi faolyatini </w:t>
            </w:r>
            <w:r w:rsidRPr="00D10493">
              <w:rPr>
                <w:sz w:val="24"/>
                <w:szCs w:val="24"/>
              </w:rPr>
              <w:br/>
              <w:t>amalga oshiruvchi tashkilotlar</w:t>
            </w:r>
          </w:p>
        </w:tc>
        <w:tc>
          <w:tcPr>
            <w:tcW w:w="1024"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1 425,9</w:t>
            </w:r>
          </w:p>
        </w:tc>
        <w:tc>
          <w:tcPr>
            <w:tcW w:w="944"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1 428,0</w:t>
            </w:r>
          </w:p>
        </w:tc>
        <w:tc>
          <w:tcPr>
            <w:tcW w:w="768" w:type="pct"/>
            <w:shd w:val="clear" w:color="auto" w:fill="B6DDE8" w:themeFill="accent5" w:themeFillTint="66"/>
            <w:vAlign w:val="center"/>
          </w:tcPr>
          <w:p w:rsidR="00D341E6" w:rsidRPr="00D10493" w:rsidRDefault="00D341E6" w:rsidP="00D10493">
            <w:pPr>
              <w:jc w:val="center"/>
              <w:rPr>
                <w:color w:val="000000"/>
                <w:sz w:val="24"/>
              </w:rPr>
            </w:pPr>
            <w:r w:rsidRPr="00D10493">
              <w:rPr>
                <w:color w:val="000000"/>
                <w:sz w:val="24"/>
              </w:rPr>
              <w:t>100,1</w:t>
            </w:r>
          </w:p>
        </w:tc>
      </w:tr>
    </w:tbl>
    <w:p w:rsidR="009038BF" w:rsidRPr="00D10493" w:rsidRDefault="009038BF" w:rsidP="009038BF">
      <w:pPr>
        <w:jc w:val="center"/>
        <w:rPr>
          <w:b/>
          <w:bCs/>
          <w:sz w:val="24"/>
          <w:szCs w:val="24"/>
          <w:lang w:val="en-US"/>
        </w:rPr>
      </w:pPr>
    </w:p>
    <w:p w:rsidR="009038BF" w:rsidRPr="00D10493" w:rsidRDefault="009038BF" w:rsidP="009038BF">
      <w:pPr>
        <w:jc w:val="center"/>
        <w:rPr>
          <w:b/>
          <w:bCs/>
          <w:sz w:val="24"/>
          <w:szCs w:val="24"/>
          <w:lang w:val="en-US"/>
        </w:rPr>
      </w:pPr>
    </w:p>
    <w:p w:rsidR="009038BF" w:rsidRPr="00D10493" w:rsidRDefault="009038BF" w:rsidP="009038BF">
      <w:pPr>
        <w:jc w:val="center"/>
        <w:rPr>
          <w:b/>
          <w:bCs/>
          <w:sz w:val="24"/>
          <w:szCs w:val="24"/>
          <w:lang w:val="uz-Cyrl-UZ"/>
        </w:rPr>
      </w:pPr>
    </w:p>
    <w:p w:rsidR="009038BF" w:rsidRPr="00D10493" w:rsidRDefault="009038BF" w:rsidP="009038BF">
      <w:pPr>
        <w:jc w:val="center"/>
        <w:rPr>
          <w:b/>
          <w:sz w:val="24"/>
          <w:szCs w:val="24"/>
          <w:lang w:val="uz-Cyrl-UZ"/>
        </w:rPr>
      </w:pPr>
    </w:p>
    <w:p w:rsidR="009038BF" w:rsidRPr="00D10493" w:rsidRDefault="00261F49" w:rsidP="009038BF">
      <w:pPr>
        <w:jc w:val="center"/>
        <w:rPr>
          <w:b/>
          <w:sz w:val="24"/>
          <w:szCs w:val="24"/>
          <w:lang w:val="uz-Cyrl-UZ"/>
        </w:rPr>
      </w:pPr>
      <w:r>
        <w:rPr>
          <w:b/>
          <w:sz w:val="24"/>
          <w:szCs w:val="24"/>
          <w:lang w:val="uz-Cyrl-UZ"/>
        </w:rPr>
        <w:lastRenderedPageBreak/>
        <w:t>2023-</w:t>
      </w:r>
      <w:r w:rsidR="009038BF" w:rsidRPr="00D10493">
        <w:rPr>
          <w:b/>
          <w:sz w:val="24"/>
          <w:szCs w:val="24"/>
          <w:lang w:val="uz-Cyrl-UZ"/>
        </w:rPr>
        <w:t>yilda asosiy turdagi chorvachilik mahsulotlarini</w:t>
      </w:r>
    </w:p>
    <w:p w:rsidR="009038BF" w:rsidRPr="00D10493" w:rsidRDefault="009038BF" w:rsidP="009038BF">
      <w:pPr>
        <w:spacing w:line="264" w:lineRule="auto"/>
        <w:jc w:val="center"/>
        <w:rPr>
          <w:b/>
          <w:bCs/>
          <w:sz w:val="24"/>
          <w:szCs w:val="24"/>
          <w:lang w:val="uz-Cyrl-UZ"/>
        </w:rPr>
      </w:pPr>
      <w:r w:rsidRPr="00D10493">
        <w:rPr>
          <w:b/>
          <w:sz w:val="24"/>
          <w:szCs w:val="24"/>
          <w:lang w:val="uz-Cyrl-UZ"/>
        </w:rPr>
        <w:t xml:space="preserve">ishlab chiqarishda </w:t>
      </w:r>
      <w:r w:rsidRPr="00D10493">
        <w:rPr>
          <w:b/>
          <w:sz w:val="24"/>
          <w:szCs w:val="24"/>
          <w:lang w:val="en-US"/>
        </w:rPr>
        <w:t>x</w:t>
      </w:r>
      <w:r w:rsidRPr="00D10493">
        <w:rPr>
          <w:b/>
          <w:sz w:val="24"/>
          <w:szCs w:val="24"/>
          <w:lang w:val="uz-Cyrl-UZ"/>
        </w:rPr>
        <w:t>o‘jaliklar toifalarining ulushi</w:t>
      </w:r>
    </w:p>
    <w:p w:rsidR="009038BF" w:rsidRPr="00D10493" w:rsidRDefault="009038BF" w:rsidP="009038BF">
      <w:pPr>
        <w:spacing w:before="100" w:beforeAutospacing="1" w:after="100" w:afterAutospacing="1"/>
        <w:jc w:val="center"/>
        <w:rPr>
          <w:b/>
          <w:sz w:val="24"/>
          <w:szCs w:val="24"/>
          <w:lang w:val="uz-Cyrl-UZ"/>
        </w:rPr>
      </w:pPr>
      <w:r w:rsidRPr="00D10493">
        <w:rPr>
          <w:b/>
          <w:noProof/>
          <w:sz w:val="24"/>
          <w:szCs w:val="24"/>
        </w:rPr>
        <w:drawing>
          <wp:inline distT="0" distB="0" distL="0" distR="0" wp14:anchorId="71E91CF7" wp14:editId="17091CFB">
            <wp:extent cx="5486400" cy="4429496"/>
            <wp:effectExtent l="0" t="0" r="0" b="0"/>
            <wp:docPr id="9" name="Диаграмма 16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341E6" w:rsidRPr="00D10493" w:rsidRDefault="009038BF" w:rsidP="00D341E6">
      <w:pPr>
        <w:spacing w:line="360" w:lineRule="auto"/>
        <w:ind w:firstLine="720"/>
        <w:jc w:val="both"/>
        <w:rPr>
          <w:sz w:val="24"/>
          <w:szCs w:val="24"/>
          <w:lang w:val="uz-Cyrl-UZ"/>
        </w:rPr>
      </w:pPr>
      <w:r w:rsidRPr="00D10493">
        <w:rPr>
          <w:b/>
          <w:sz w:val="24"/>
          <w:szCs w:val="24"/>
          <w:lang w:val="uz-Cyrl-UZ"/>
        </w:rPr>
        <w:t xml:space="preserve">Fermer xo‘jaliklari. </w:t>
      </w:r>
      <w:r w:rsidR="00261F49">
        <w:rPr>
          <w:sz w:val="24"/>
          <w:szCs w:val="24"/>
          <w:lang w:val="uz-Cyrl-UZ"/>
        </w:rPr>
        <w:t>2023-</w:t>
      </w:r>
      <w:r w:rsidR="00D341E6" w:rsidRPr="00D10493">
        <w:rPr>
          <w:sz w:val="24"/>
          <w:szCs w:val="24"/>
          <w:lang w:val="uz-Cyrl-UZ"/>
        </w:rPr>
        <w:t xml:space="preserve">yilning yanvar-dekabrida fermer xo‘jaliklari tomonidan ishlab chiqarilgan qishloq xo‘jaligi mahsulotlari hajmi </w:t>
      </w:r>
      <w:r w:rsidR="00D341E6" w:rsidRPr="00D10493">
        <w:rPr>
          <w:sz w:val="24"/>
          <w:szCs w:val="24"/>
          <w:lang w:val="uz-Latn-UZ"/>
        </w:rPr>
        <w:t>102,2</w:t>
      </w:r>
      <w:r w:rsidR="00D341E6" w:rsidRPr="00D10493">
        <w:rPr>
          <w:sz w:val="24"/>
          <w:szCs w:val="24"/>
          <w:lang w:val="uz-Cyrl-UZ"/>
        </w:rPr>
        <w:t xml:space="preserve"> mlrd so‘mni tashkil qildi.</w:t>
      </w:r>
    </w:p>
    <w:p w:rsidR="00D341E6" w:rsidRPr="00D10493" w:rsidRDefault="00261F49" w:rsidP="00D341E6">
      <w:pPr>
        <w:spacing w:line="360" w:lineRule="auto"/>
        <w:ind w:firstLine="720"/>
        <w:jc w:val="both"/>
        <w:rPr>
          <w:sz w:val="24"/>
          <w:szCs w:val="24"/>
          <w:lang w:val="en-US"/>
        </w:rPr>
      </w:pPr>
      <w:r>
        <w:rPr>
          <w:sz w:val="24"/>
          <w:szCs w:val="24"/>
          <w:lang w:val="uz-Cyrl-UZ"/>
        </w:rPr>
        <w:t>2024-</w:t>
      </w:r>
      <w:r w:rsidR="00D341E6" w:rsidRPr="00D10493">
        <w:rPr>
          <w:sz w:val="24"/>
          <w:szCs w:val="24"/>
          <w:lang w:val="uz-Cyrl-UZ"/>
        </w:rPr>
        <w:t xml:space="preserve">yilning </w:t>
      </w:r>
      <w:r>
        <w:rPr>
          <w:sz w:val="24"/>
          <w:szCs w:val="24"/>
          <w:lang w:val="uz-Cyrl-UZ"/>
        </w:rPr>
        <w:t>1-yanvar</w:t>
      </w:r>
      <w:r w:rsidR="00D341E6" w:rsidRPr="00D10493">
        <w:rPr>
          <w:sz w:val="24"/>
          <w:szCs w:val="24"/>
          <w:lang w:val="uz-Cyrl-UZ"/>
        </w:rPr>
        <w:t xml:space="preserve"> holatiga fermer xo‘jaliklarida </w:t>
      </w:r>
      <w:r w:rsidR="00D341E6" w:rsidRPr="00D10493">
        <w:rPr>
          <w:sz w:val="24"/>
          <w:szCs w:val="24"/>
          <w:lang w:val="en-US"/>
        </w:rPr>
        <w:t>2 074</w:t>
      </w:r>
      <w:r w:rsidR="00D341E6" w:rsidRPr="00D10493">
        <w:rPr>
          <w:sz w:val="24"/>
          <w:szCs w:val="24"/>
          <w:lang w:val="uz-Cyrl-UZ"/>
        </w:rPr>
        <w:t xml:space="preserve"> bosh yirik shoxli  qoramol, shu jumladan </w:t>
      </w:r>
      <w:r w:rsidR="00D341E6" w:rsidRPr="00D10493">
        <w:rPr>
          <w:sz w:val="24"/>
          <w:szCs w:val="24"/>
          <w:lang w:val="en-US"/>
        </w:rPr>
        <w:t>721</w:t>
      </w:r>
      <w:r w:rsidR="00D341E6" w:rsidRPr="00D10493">
        <w:rPr>
          <w:sz w:val="24"/>
          <w:szCs w:val="24"/>
          <w:lang w:val="uz-Cyrl-UZ"/>
        </w:rPr>
        <w:t xml:space="preserve"> bosh sigir, </w:t>
      </w:r>
      <w:r w:rsidR="00D341E6" w:rsidRPr="00D10493">
        <w:rPr>
          <w:sz w:val="24"/>
          <w:szCs w:val="24"/>
          <w:lang w:val="en-US"/>
        </w:rPr>
        <w:t xml:space="preserve">3 666 </w:t>
      </w:r>
      <w:r w:rsidR="00D341E6" w:rsidRPr="00D10493">
        <w:rPr>
          <w:sz w:val="24"/>
          <w:szCs w:val="24"/>
          <w:lang w:val="uz-Cyrl-UZ"/>
        </w:rPr>
        <w:t xml:space="preserve">bosh qo‘y va echkilar, </w:t>
      </w:r>
      <w:r w:rsidR="00D341E6" w:rsidRPr="00D10493">
        <w:rPr>
          <w:sz w:val="24"/>
          <w:szCs w:val="24"/>
          <w:lang w:val="en-US"/>
        </w:rPr>
        <w:t>115</w:t>
      </w:r>
      <w:r w:rsidR="00D341E6" w:rsidRPr="00D10493">
        <w:rPr>
          <w:sz w:val="24"/>
          <w:szCs w:val="24"/>
          <w:lang w:val="uz-Cyrl-UZ"/>
        </w:rPr>
        <w:t xml:space="preserve"> bosh ot</w:t>
      </w:r>
      <w:r w:rsidR="00D341E6" w:rsidRPr="00D10493">
        <w:rPr>
          <w:sz w:val="24"/>
          <w:szCs w:val="24"/>
          <w:lang w:val="en-US"/>
        </w:rPr>
        <w:t>, 3 730</w:t>
      </w:r>
      <w:r w:rsidR="00D341E6" w:rsidRPr="00D10493">
        <w:rPr>
          <w:sz w:val="24"/>
          <w:szCs w:val="24"/>
          <w:lang w:val="uz-Cyrl-UZ"/>
        </w:rPr>
        <w:t xml:space="preserve"> bosh parrandalar mavjud.</w:t>
      </w:r>
    </w:p>
    <w:p w:rsidR="00B06622" w:rsidRPr="00D10493" w:rsidRDefault="00B06622" w:rsidP="00D341E6">
      <w:pPr>
        <w:spacing w:line="360" w:lineRule="auto"/>
        <w:ind w:firstLine="720"/>
        <w:jc w:val="both"/>
        <w:rPr>
          <w:sz w:val="24"/>
          <w:szCs w:val="24"/>
          <w:lang w:val="en-US"/>
        </w:rPr>
      </w:pPr>
    </w:p>
    <w:p w:rsidR="004E7132" w:rsidRPr="00D10493" w:rsidRDefault="004E7132" w:rsidP="009E7A2D">
      <w:pPr>
        <w:spacing w:before="100" w:beforeAutospacing="1" w:after="100" w:afterAutospacing="1" w:line="360" w:lineRule="auto"/>
        <w:ind w:firstLine="720"/>
        <w:jc w:val="both"/>
        <w:rPr>
          <w:sz w:val="24"/>
          <w:szCs w:val="24"/>
          <w:lang w:val="uz-Cyrl-UZ"/>
        </w:rPr>
      </w:pPr>
    </w:p>
    <w:p w:rsidR="004E7132" w:rsidRPr="00D10493" w:rsidRDefault="004E7132" w:rsidP="009E7A2D">
      <w:pPr>
        <w:spacing w:before="100" w:beforeAutospacing="1" w:after="100" w:afterAutospacing="1" w:line="360" w:lineRule="auto"/>
        <w:ind w:firstLine="720"/>
        <w:jc w:val="both"/>
        <w:rPr>
          <w:sz w:val="24"/>
          <w:szCs w:val="24"/>
          <w:lang w:val="uz-Cyrl-UZ"/>
        </w:rPr>
      </w:pPr>
    </w:p>
    <w:p w:rsidR="007475DD" w:rsidRPr="00D10493" w:rsidRDefault="007475DD" w:rsidP="00B5375B">
      <w:pPr>
        <w:spacing w:before="100" w:beforeAutospacing="1" w:after="100" w:afterAutospacing="1" w:line="360" w:lineRule="auto"/>
        <w:jc w:val="both"/>
        <w:rPr>
          <w:sz w:val="24"/>
          <w:szCs w:val="24"/>
          <w:lang w:val="en-US"/>
        </w:rPr>
      </w:pPr>
    </w:p>
    <w:p w:rsidR="00D41461" w:rsidRPr="00261F49" w:rsidRDefault="00D41461" w:rsidP="00B5375B">
      <w:pPr>
        <w:spacing w:before="100" w:beforeAutospacing="1" w:after="100" w:afterAutospacing="1" w:line="360" w:lineRule="auto"/>
        <w:jc w:val="both"/>
        <w:rPr>
          <w:sz w:val="16"/>
          <w:szCs w:val="24"/>
          <w:lang w:val="en-US"/>
        </w:rPr>
      </w:pPr>
    </w:p>
    <w:p w:rsidR="00261F49" w:rsidRPr="00261F49" w:rsidRDefault="00261F49" w:rsidP="00B5375B">
      <w:pPr>
        <w:spacing w:before="100" w:beforeAutospacing="1" w:after="100" w:afterAutospacing="1" w:line="360" w:lineRule="auto"/>
        <w:jc w:val="both"/>
        <w:rPr>
          <w:sz w:val="2"/>
          <w:szCs w:val="24"/>
          <w:lang w:val="en-US"/>
        </w:rPr>
      </w:pPr>
    </w:p>
    <w:tbl>
      <w:tblPr>
        <w:tblpPr w:leftFromText="180" w:rightFromText="180" w:vertAnchor="text" w:horzAnchor="margin" w:tblpX="108" w:tblpY="124"/>
        <w:tblW w:w="0" w:type="auto"/>
        <w:tblBorders>
          <w:top w:val="thinThickThinSmallGap" w:sz="24" w:space="0" w:color="auto"/>
          <w:bottom w:val="thinThickThinSmallGap" w:sz="24" w:space="0" w:color="auto"/>
        </w:tblBorders>
        <w:shd w:val="pct12" w:color="auto" w:fill="auto"/>
        <w:tblLook w:val="04A0" w:firstRow="1" w:lastRow="0" w:firstColumn="1" w:lastColumn="0" w:noHBand="0" w:noVBand="1"/>
      </w:tblPr>
      <w:tblGrid>
        <w:gridCol w:w="4644"/>
      </w:tblGrid>
      <w:tr w:rsidR="00B76465" w:rsidRPr="00096845" w:rsidTr="00607E85">
        <w:trPr>
          <w:trHeight w:val="422"/>
        </w:trPr>
        <w:tc>
          <w:tcPr>
            <w:tcW w:w="4644" w:type="dxa"/>
            <w:shd w:val="clear" w:color="auto" w:fill="31849B" w:themeFill="accent5" w:themeFillShade="BF"/>
          </w:tcPr>
          <w:p w:rsidR="00C32617" w:rsidRPr="00D10493" w:rsidRDefault="00677875" w:rsidP="009E7A2D">
            <w:pPr>
              <w:spacing w:before="40" w:after="40"/>
              <w:ind w:left="851" w:hanging="567"/>
              <w:rPr>
                <w:b/>
                <w:color w:val="FFFFFF" w:themeColor="background1"/>
                <w:sz w:val="24"/>
                <w:szCs w:val="24"/>
                <w:lang w:val="uz-Cyrl-UZ"/>
              </w:rPr>
            </w:pPr>
            <w:r w:rsidRPr="00D10493">
              <w:rPr>
                <w:b/>
                <w:color w:val="FFFFFF" w:themeColor="background1"/>
                <w:sz w:val="24"/>
                <w:szCs w:val="24"/>
                <w:lang w:val="uz-Cyrl-UZ"/>
              </w:rPr>
              <w:lastRenderedPageBreak/>
              <w:t>VIII.</w:t>
            </w:r>
            <w:r w:rsidR="00D41461" w:rsidRPr="00D10493">
              <w:rPr>
                <w:b/>
                <w:color w:val="FFFFFF" w:themeColor="background1"/>
                <w:sz w:val="24"/>
                <w:szCs w:val="24"/>
                <w:lang w:val="en-US"/>
              </w:rPr>
              <w:t xml:space="preserve"> </w:t>
            </w:r>
            <w:r w:rsidR="00540303" w:rsidRPr="00D10493">
              <w:rPr>
                <w:b/>
                <w:color w:val="FFFFFF" w:themeColor="background1"/>
                <w:sz w:val="24"/>
                <w:szCs w:val="24"/>
                <w:shd w:val="clear" w:color="auto" w:fill="31849B" w:themeFill="accent5" w:themeFillShade="BF"/>
                <w:lang w:val="uz-Cyrl-UZ"/>
              </w:rPr>
              <w:t>DEMOGRAFIY</w:t>
            </w:r>
            <w:r w:rsidR="00B93CD1" w:rsidRPr="00D10493">
              <w:rPr>
                <w:b/>
                <w:color w:val="FFFFFF" w:themeColor="background1"/>
                <w:sz w:val="24"/>
                <w:szCs w:val="24"/>
                <w:shd w:val="clear" w:color="auto" w:fill="31849B" w:themeFill="accent5" w:themeFillShade="BF"/>
                <w:lang w:val="en-US"/>
              </w:rPr>
              <w:t>A</w:t>
            </w:r>
            <w:r w:rsidR="00D41461" w:rsidRPr="00D10493">
              <w:rPr>
                <w:b/>
                <w:color w:val="FFFFFF" w:themeColor="background1"/>
                <w:sz w:val="24"/>
                <w:szCs w:val="24"/>
                <w:shd w:val="clear" w:color="auto" w:fill="31849B" w:themeFill="accent5" w:themeFillShade="BF"/>
                <w:lang w:val="en-US"/>
              </w:rPr>
              <w:t xml:space="preserve"> </w:t>
            </w:r>
            <w:r w:rsidR="00540303" w:rsidRPr="00D10493">
              <w:rPr>
                <w:b/>
                <w:color w:val="FFFFFF" w:themeColor="background1"/>
                <w:sz w:val="24"/>
                <w:szCs w:val="24"/>
                <w:shd w:val="clear" w:color="auto" w:fill="31849B" w:themeFill="accent5" w:themeFillShade="BF"/>
                <w:lang w:val="uz-Cyrl-UZ"/>
              </w:rPr>
              <w:t>VA</w:t>
            </w:r>
            <w:r w:rsidR="00D41461" w:rsidRPr="00D10493">
              <w:rPr>
                <w:b/>
                <w:color w:val="FFFFFF" w:themeColor="background1"/>
                <w:sz w:val="24"/>
                <w:szCs w:val="24"/>
                <w:shd w:val="clear" w:color="auto" w:fill="31849B" w:themeFill="accent5" w:themeFillShade="BF"/>
                <w:lang w:val="en-US"/>
              </w:rPr>
              <w:t xml:space="preserve"> </w:t>
            </w:r>
            <w:r w:rsidR="00540303" w:rsidRPr="00D10493">
              <w:rPr>
                <w:b/>
                <w:color w:val="FFFFFF" w:themeColor="background1"/>
                <w:sz w:val="24"/>
                <w:szCs w:val="24"/>
                <w:shd w:val="clear" w:color="auto" w:fill="31849B" w:themeFill="accent5" w:themeFillShade="BF"/>
                <w:lang w:val="uz-Cyrl-UZ"/>
              </w:rPr>
              <w:t>MEHNAT</w:t>
            </w:r>
            <w:r w:rsidR="00D41461" w:rsidRPr="00D10493">
              <w:rPr>
                <w:b/>
                <w:color w:val="FFFFFF" w:themeColor="background1"/>
                <w:sz w:val="24"/>
                <w:szCs w:val="24"/>
                <w:shd w:val="clear" w:color="auto" w:fill="31849B" w:themeFill="accent5" w:themeFillShade="BF"/>
                <w:lang w:val="en-US"/>
              </w:rPr>
              <w:t xml:space="preserve"> </w:t>
            </w:r>
            <w:r w:rsidR="00540303" w:rsidRPr="00D10493">
              <w:rPr>
                <w:b/>
                <w:color w:val="FFFFFF" w:themeColor="background1"/>
                <w:sz w:val="24"/>
                <w:szCs w:val="24"/>
                <w:shd w:val="clear" w:color="auto" w:fill="31849B" w:themeFill="accent5" w:themeFillShade="BF"/>
                <w:lang w:val="uz-Cyrl-UZ"/>
              </w:rPr>
              <w:t>BOZORI</w:t>
            </w:r>
          </w:p>
        </w:tc>
      </w:tr>
    </w:tbl>
    <w:p w:rsidR="00C32617" w:rsidRPr="00261F49" w:rsidRDefault="00C32617" w:rsidP="009E7A2D">
      <w:pPr>
        <w:pStyle w:val="23"/>
        <w:widowControl/>
        <w:spacing w:line="312" w:lineRule="auto"/>
        <w:rPr>
          <w:sz w:val="16"/>
          <w:lang w:val="uz-Cyrl-UZ"/>
        </w:rPr>
      </w:pPr>
    </w:p>
    <w:p w:rsidR="00AE5445" w:rsidRPr="00D10493" w:rsidRDefault="00AE5445" w:rsidP="009E7A2D">
      <w:pPr>
        <w:pStyle w:val="23"/>
        <w:widowControl/>
        <w:spacing w:line="312" w:lineRule="auto"/>
        <w:rPr>
          <w:lang w:val="uz-Cyrl-UZ"/>
        </w:rPr>
      </w:pPr>
    </w:p>
    <w:p w:rsidR="00C32617" w:rsidRPr="00D10493" w:rsidRDefault="00C32617" w:rsidP="009E7A2D">
      <w:pPr>
        <w:pStyle w:val="23"/>
        <w:widowControl/>
        <w:spacing w:line="312" w:lineRule="auto"/>
        <w:rPr>
          <w:lang w:val="uz-Cyrl-UZ"/>
        </w:rPr>
      </w:pPr>
    </w:p>
    <w:p w:rsidR="009D35B9" w:rsidRPr="00D10493" w:rsidRDefault="009D35B9" w:rsidP="009D35B9">
      <w:pPr>
        <w:pStyle w:val="23"/>
        <w:widowControl/>
        <w:spacing w:line="312" w:lineRule="auto"/>
        <w:rPr>
          <w:color w:val="000000" w:themeColor="text1"/>
          <w:lang w:val="uz-Cyrl-UZ"/>
        </w:rPr>
      </w:pPr>
      <w:r w:rsidRPr="00D10493">
        <w:rPr>
          <w:color w:val="000000" w:themeColor="text1"/>
          <w:lang w:val="uz-Cyrl-UZ"/>
        </w:rPr>
        <w:t xml:space="preserve">Dastlabki ma’lumotlarga ko‘ra, Kegeyli tumanida </w:t>
      </w:r>
      <w:r w:rsidR="00261F49">
        <w:rPr>
          <w:color w:val="000000" w:themeColor="text1"/>
          <w:lang w:val="uz-Cyrl-UZ"/>
        </w:rPr>
        <w:t>2024-</w:t>
      </w:r>
      <w:r w:rsidRPr="00D10493">
        <w:rPr>
          <w:color w:val="000000" w:themeColor="text1"/>
          <w:lang w:val="uz-Cyrl-UZ"/>
        </w:rPr>
        <w:t xml:space="preserve">yilning </w:t>
      </w:r>
      <w:r w:rsidR="00261F49">
        <w:rPr>
          <w:color w:val="000000" w:themeColor="text1"/>
          <w:lang w:val="uz-Cyrl-UZ"/>
        </w:rPr>
        <w:t>1-yanvar</w:t>
      </w:r>
      <w:r w:rsidRPr="00D10493">
        <w:rPr>
          <w:color w:val="000000" w:themeColor="text1"/>
          <w:lang w:val="uz-Cyrl-UZ"/>
        </w:rPr>
        <w:t xml:space="preserve"> holatiga doimiy aholi soni </w:t>
      </w:r>
      <w:r w:rsidRPr="00D10493">
        <w:rPr>
          <w:color w:val="000000" w:themeColor="text1"/>
          <w:lang w:val="uz-Latn-UZ"/>
        </w:rPr>
        <w:t>74,</w:t>
      </w:r>
      <w:r w:rsidR="00374B2E" w:rsidRPr="00D10493">
        <w:rPr>
          <w:color w:val="000000" w:themeColor="text1"/>
          <w:lang w:val="uz-Latn-UZ"/>
        </w:rPr>
        <w:t>8</w:t>
      </w:r>
      <w:r w:rsidRPr="00D10493">
        <w:rPr>
          <w:color w:val="000000" w:themeColor="text1"/>
          <w:lang w:val="uz-Cyrl-UZ"/>
        </w:rPr>
        <w:t xml:space="preserve"> ming kishini tashkil qildi va yil boshidan </w:t>
      </w:r>
      <w:r w:rsidRPr="00D10493">
        <w:rPr>
          <w:color w:val="000000"/>
          <w:lang w:val="uz-Cyrl-UZ"/>
        </w:rPr>
        <w:t>0,</w:t>
      </w:r>
      <w:r w:rsidR="00374B2E" w:rsidRPr="00D10493">
        <w:rPr>
          <w:color w:val="000000"/>
          <w:lang w:val="uz-Cyrl-UZ"/>
        </w:rPr>
        <w:t>6</w:t>
      </w:r>
      <w:r w:rsidRPr="00D10493">
        <w:rPr>
          <w:color w:val="000000"/>
          <w:lang w:val="uz-Cyrl-UZ"/>
        </w:rPr>
        <w:t xml:space="preserve"> ming kishiga</w:t>
      </w:r>
      <w:r w:rsidRPr="00D10493">
        <w:rPr>
          <w:color w:val="000000"/>
          <w:lang w:val="uz-Latn-UZ"/>
        </w:rPr>
        <w:t xml:space="preserve"> </w:t>
      </w:r>
      <w:r w:rsidRPr="00D10493">
        <w:rPr>
          <w:color w:val="000000"/>
          <w:lang w:val="uz-Cyrl-UZ"/>
        </w:rPr>
        <w:t>yoki</w:t>
      </w:r>
      <w:r w:rsidRPr="00D10493">
        <w:rPr>
          <w:color w:val="000000" w:themeColor="text1"/>
          <w:lang w:val="uz-Cyrl-UZ"/>
        </w:rPr>
        <w:t xml:space="preserve"> </w:t>
      </w:r>
      <w:r w:rsidR="00D10493" w:rsidRPr="00D10493">
        <w:rPr>
          <w:color w:val="000000" w:themeColor="text1"/>
          <w:lang w:val="uz-Cyrl-UZ"/>
        </w:rPr>
        <w:br/>
      </w:r>
      <w:r w:rsidRPr="00D10493">
        <w:rPr>
          <w:color w:val="000000" w:themeColor="text1"/>
          <w:lang w:val="uz-Cyrl-UZ"/>
        </w:rPr>
        <w:t>0</w:t>
      </w:r>
      <w:r w:rsidR="00374B2E" w:rsidRPr="00D10493">
        <w:rPr>
          <w:color w:val="000000" w:themeColor="text1"/>
          <w:lang w:val="uz-Cyrl-UZ"/>
        </w:rPr>
        <w:t>,8</w:t>
      </w:r>
      <w:r w:rsidRPr="00D10493">
        <w:rPr>
          <w:color w:val="000000" w:themeColor="text1"/>
          <w:lang w:val="uz-Latn-UZ"/>
        </w:rPr>
        <w:t xml:space="preserve"> </w:t>
      </w:r>
      <w:r w:rsidRPr="00D10493">
        <w:rPr>
          <w:color w:val="000000" w:themeColor="text1"/>
          <w:lang w:val="uz-Cyrl-UZ"/>
        </w:rPr>
        <w:t>foizga ko‘paydi.</w:t>
      </w:r>
    </w:p>
    <w:p w:rsidR="009D35B9" w:rsidRPr="00D10493" w:rsidRDefault="009D35B9" w:rsidP="009D35B9">
      <w:pPr>
        <w:spacing w:before="20" w:after="20"/>
        <w:jc w:val="center"/>
        <w:rPr>
          <w:b/>
          <w:bCs/>
          <w:sz w:val="24"/>
          <w:szCs w:val="24"/>
          <w:lang w:val="uz-Cyrl-UZ"/>
        </w:rPr>
      </w:pPr>
      <w:r w:rsidRPr="00D10493">
        <w:rPr>
          <w:b/>
          <w:bCs/>
          <w:sz w:val="24"/>
          <w:szCs w:val="24"/>
          <w:lang w:val="uz-Cyrl-UZ"/>
        </w:rPr>
        <w:t xml:space="preserve">Doimiy aholi soni </w:t>
      </w:r>
    </w:p>
    <w:p w:rsidR="009D35B9" w:rsidRPr="00D10493" w:rsidRDefault="009D35B9" w:rsidP="009D35B9">
      <w:pPr>
        <w:pStyle w:val="23"/>
        <w:widowControl/>
        <w:spacing w:after="0" w:line="312" w:lineRule="auto"/>
        <w:ind w:firstLine="0"/>
        <w:jc w:val="center"/>
        <w:rPr>
          <w:color w:val="000000" w:themeColor="text1"/>
          <w:lang w:val="uz-Cyrl-UZ"/>
        </w:rPr>
      </w:pPr>
      <w:r w:rsidRPr="00D10493">
        <w:rPr>
          <w:i/>
          <w:color w:val="000000" w:themeColor="text1"/>
          <w:lang w:val="uz-Cyrl-UZ"/>
        </w:rPr>
        <w:t>(</w:t>
      </w:r>
      <w:r w:rsidRPr="00D10493">
        <w:rPr>
          <w:i/>
          <w:color w:val="000000" w:themeColor="text1"/>
          <w:lang w:val="uz-Latn-UZ"/>
        </w:rPr>
        <w:t>202</w:t>
      </w:r>
      <w:r w:rsidR="00374B2E" w:rsidRPr="00D10493">
        <w:rPr>
          <w:i/>
          <w:color w:val="000000" w:themeColor="text1"/>
          <w:lang w:val="uz-Latn-UZ"/>
        </w:rPr>
        <w:t>4</w:t>
      </w:r>
      <w:r w:rsidRPr="00D10493">
        <w:rPr>
          <w:i/>
          <w:color w:val="000000" w:themeColor="text1"/>
          <w:lang w:val="en-US"/>
        </w:rPr>
        <w:t>-</w:t>
      </w:r>
      <w:r w:rsidRPr="00D10493">
        <w:rPr>
          <w:i/>
          <w:color w:val="000000" w:themeColor="text1"/>
          <w:lang w:val="uz-Cyrl-UZ"/>
        </w:rPr>
        <w:t xml:space="preserve">yil </w:t>
      </w:r>
      <w:r w:rsidR="00261F49">
        <w:rPr>
          <w:i/>
          <w:color w:val="000000" w:themeColor="text1"/>
          <w:lang w:val="uz-Cyrl-UZ"/>
        </w:rPr>
        <w:t>1-yanvar</w:t>
      </w:r>
      <w:r w:rsidRPr="00D10493">
        <w:rPr>
          <w:i/>
          <w:color w:val="000000" w:themeColor="text1"/>
          <w:lang w:val="uz-Cyrl-UZ"/>
        </w:rPr>
        <w:t xml:space="preserve"> holatiga, ming kishi</w:t>
      </w:r>
      <w:r w:rsidRPr="00D10493">
        <w:rPr>
          <w:color w:val="000000" w:themeColor="text1"/>
          <w:lang w:val="uz-Cyrl-UZ"/>
        </w:rPr>
        <w:t>)</w:t>
      </w:r>
    </w:p>
    <w:tbl>
      <w:tblPr>
        <w:tblW w:w="5074" w:type="pct"/>
        <w:jc w:val="center"/>
        <w:tblCellMar>
          <w:left w:w="42" w:type="dxa"/>
          <w:right w:w="42" w:type="dxa"/>
        </w:tblCellMar>
        <w:tblLook w:val="0000" w:firstRow="0" w:lastRow="0" w:firstColumn="0" w:lastColumn="0" w:noHBand="0" w:noVBand="0"/>
      </w:tblPr>
      <w:tblGrid>
        <w:gridCol w:w="67"/>
        <w:gridCol w:w="2452"/>
        <w:gridCol w:w="1701"/>
        <w:gridCol w:w="936"/>
        <w:gridCol w:w="1417"/>
        <w:gridCol w:w="1212"/>
        <w:gridCol w:w="1152"/>
        <w:gridCol w:w="65"/>
      </w:tblGrid>
      <w:tr w:rsidR="009D35B9" w:rsidRPr="00D10493" w:rsidTr="00AC164C">
        <w:trPr>
          <w:gridBefore w:val="1"/>
          <w:gridAfter w:val="1"/>
          <w:wBefore w:w="37" w:type="pct"/>
          <w:wAfter w:w="36" w:type="pct"/>
          <w:cantSplit/>
          <w:trHeight w:val="733"/>
          <w:tblHeader/>
          <w:jc w:val="center"/>
        </w:trPr>
        <w:tc>
          <w:tcPr>
            <w:tcW w:w="1362"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line="312" w:lineRule="auto"/>
              <w:jc w:val="center"/>
              <w:rPr>
                <w:b/>
                <w:sz w:val="24"/>
                <w:szCs w:val="24"/>
                <w:lang w:val="uz-Cyrl-UZ"/>
              </w:rPr>
            </w:pPr>
          </w:p>
        </w:tc>
        <w:tc>
          <w:tcPr>
            <w:tcW w:w="945"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jc w:val="center"/>
              <w:rPr>
                <w:b/>
                <w:sz w:val="24"/>
                <w:szCs w:val="24"/>
                <w:lang w:val="uz-Cyrl-UZ"/>
              </w:rPr>
            </w:pPr>
            <w:r w:rsidRPr="00D10493">
              <w:rPr>
                <w:b/>
                <w:bCs/>
                <w:sz w:val="24"/>
                <w:szCs w:val="24"/>
                <w:lang w:val="uz-Cyrl-UZ"/>
              </w:rPr>
              <w:t xml:space="preserve">Jami aholi </w:t>
            </w:r>
            <w:r w:rsidRPr="00D10493">
              <w:rPr>
                <w:b/>
                <w:bCs/>
                <w:sz w:val="24"/>
                <w:szCs w:val="24"/>
                <w:lang w:val="uz-Cyrl-UZ"/>
              </w:rPr>
              <w:br/>
              <w:t>soni</w:t>
            </w:r>
          </w:p>
        </w:tc>
        <w:tc>
          <w:tcPr>
            <w:tcW w:w="2620" w:type="pct"/>
            <w:gridSpan w:val="4"/>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line="312" w:lineRule="auto"/>
              <w:jc w:val="center"/>
              <w:rPr>
                <w:b/>
                <w:sz w:val="24"/>
                <w:szCs w:val="24"/>
                <w:lang w:val="uz-Cyrl-UZ"/>
              </w:rPr>
            </w:pPr>
            <w:r w:rsidRPr="00D10493">
              <w:rPr>
                <w:b/>
                <w:sz w:val="24"/>
                <w:szCs w:val="24"/>
                <w:lang w:val="uz-Cyrl-UZ"/>
              </w:rPr>
              <w:t>Jami aholi sonidan:</w:t>
            </w:r>
          </w:p>
        </w:tc>
      </w:tr>
      <w:tr w:rsidR="009D35B9" w:rsidRPr="00D10493" w:rsidTr="00AC164C">
        <w:trPr>
          <w:gridBefore w:val="1"/>
          <w:gridAfter w:val="1"/>
          <w:wBefore w:w="37" w:type="pct"/>
          <w:wAfter w:w="36" w:type="pct"/>
          <w:trHeight w:val="534"/>
          <w:tblHeader/>
          <w:jc w:val="center"/>
        </w:trPr>
        <w:tc>
          <w:tcPr>
            <w:tcW w:w="1362"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20" w:after="20" w:line="312" w:lineRule="auto"/>
              <w:jc w:val="both"/>
              <w:rPr>
                <w:b/>
                <w:sz w:val="24"/>
                <w:szCs w:val="24"/>
                <w:lang w:val="uz-Cyrl-UZ"/>
              </w:rPr>
            </w:pPr>
          </w:p>
        </w:tc>
        <w:tc>
          <w:tcPr>
            <w:tcW w:w="945"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20" w:after="20" w:line="312" w:lineRule="auto"/>
              <w:jc w:val="center"/>
              <w:rPr>
                <w:b/>
                <w:sz w:val="24"/>
                <w:szCs w:val="24"/>
                <w:lang w:val="uz-Cyrl-UZ"/>
              </w:rPr>
            </w:pPr>
          </w:p>
        </w:tc>
        <w:tc>
          <w:tcPr>
            <w:tcW w:w="1307"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20" w:after="20" w:line="312" w:lineRule="auto"/>
              <w:jc w:val="center"/>
              <w:rPr>
                <w:b/>
                <w:sz w:val="24"/>
                <w:szCs w:val="24"/>
                <w:lang w:val="uz-Cyrl-UZ"/>
              </w:rPr>
            </w:pPr>
            <w:r w:rsidRPr="00D10493">
              <w:rPr>
                <w:b/>
                <w:bCs/>
                <w:sz w:val="24"/>
                <w:szCs w:val="24"/>
                <w:lang w:val="uz-Cyrl-UZ"/>
              </w:rPr>
              <w:t>Shahar aholisi</w:t>
            </w:r>
          </w:p>
        </w:tc>
        <w:tc>
          <w:tcPr>
            <w:tcW w:w="1313"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20" w:after="20" w:line="312" w:lineRule="auto"/>
              <w:jc w:val="center"/>
              <w:rPr>
                <w:b/>
                <w:sz w:val="24"/>
                <w:szCs w:val="24"/>
                <w:lang w:val="uz-Cyrl-UZ"/>
              </w:rPr>
            </w:pPr>
            <w:r w:rsidRPr="00D10493">
              <w:rPr>
                <w:b/>
                <w:bCs/>
                <w:sz w:val="24"/>
                <w:szCs w:val="24"/>
                <w:lang w:val="uz-Cyrl-UZ"/>
              </w:rPr>
              <w:t>Qishloq aholisi</w:t>
            </w:r>
          </w:p>
        </w:tc>
      </w:tr>
      <w:tr w:rsidR="009D35B9" w:rsidRPr="00D10493" w:rsidTr="00AC164C">
        <w:trPr>
          <w:gridBefore w:val="1"/>
          <w:gridAfter w:val="1"/>
          <w:wBefore w:w="37" w:type="pct"/>
          <w:wAfter w:w="36" w:type="pct"/>
          <w:trHeight w:val="287"/>
          <w:tblHeader/>
          <w:jc w:val="center"/>
        </w:trPr>
        <w:tc>
          <w:tcPr>
            <w:tcW w:w="1362" w:type="pct"/>
            <w:tcBorders>
              <w:top w:val="single" w:sz="18" w:space="0" w:color="92CDDC" w:themeColor="accent5" w:themeTint="99"/>
            </w:tcBorders>
            <w:shd w:val="clear" w:color="auto" w:fill="auto"/>
            <w:vAlign w:val="center"/>
          </w:tcPr>
          <w:p w:rsidR="009D35B9" w:rsidRPr="00D10493" w:rsidRDefault="009D35B9" w:rsidP="00AC164C">
            <w:pPr>
              <w:spacing w:line="312" w:lineRule="auto"/>
              <w:ind w:left="242" w:hanging="242"/>
              <w:rPr>
                <w:b/>
                <w:bCs/>
                <w:sz w:val="24"/>
                <w:szCs w:val="24"/>
                <w:lang w:val="uz-Cyrl-UZ"/>
              </w:rPr>
            </w:pPr>
          </w:p>
        </w:tc>
        <w:tc>
          <w:tcPr>
            <w:tcW w:w="945" w:type="pct"/>
            <w:tcBorders>
              <w:top w:val="single" w:sz="18" w:space="0" w:color="92CDDC" w:themeColor="accent5" w:themeTint="99"/>
            </w:tcBorders>
            <w:shd w:val="clear" w:color="auto" w:fill="auto"/>
            <w:vAlign w:val="center"/>
          </w:tcPr>
          <w:p w:rsidR="009D35B9" w:rsidRPr="00D10493" w:rsidRDefault="009D35B9" w:rsidP="00AC164C">
            <w:pPr>
              <w:jc w:val="center"/>
              <w:rPr>
                <w:b/>
                <w:bCs/>
                <w:sz w:val="24"/>
                <w:szCs w:val="24"/>
                <w:lang w:val="uz-Cyrl-UZ"/>
              </w:rPr>
            </w:pPr>
          </w:p>
        </w:tc>
        <w:tc>
          <w:tcPr>
            <w:tcW w:w="520" w:type="pct"/>
            <w:tcBorders>
              <w:top w:val="single" w:sz="18" w:space="0" w:color="92CDDC" w:themeColor="accent5" w:themeTint="99"/>
            </w:tcBorders>
            <w:shd w:val="clear" w:color="auto" w:fill="auto"/>
            <w:vAlign w:val="center"/>
          </w:tcPr>
          <w:p w:rsidR="009D35B9" w:rsidRPr="00D10493" w:rsidRDefault="009D35B9" w:rsidP="00AC164C">
            <w:pPr>
              <w:jc w:val="center"/>
              <w:rPr>
                <w:b/>
                <w:bCs/>
                <w:sz w:val="24"/>
                <w:szCs w:val="24"/>
                <w:lang w:val="uz-Cyrl-UZ"/>
              </w:rPr>
            </w:pPr>
          </w:p>
        </w:tc>
        <w:tc>
          <w:tcPr>
            <w:tcW w:w="787" w:type="pct"/>
            <w:tcBorders>
              <w:top w:val="single" w:sz="18" w:space="0" w:color="92CDDC" w:themeColor="accent5" w:themeTint="99"/>
            </w:tcBorders>
            <w:shd w:val="clear" w:color="auto" w:fill="auto"/>
            <w:vAlign w:val="center"/>
          </w:tcPr>
          <w:p w:rsidR="009D35B9" w:rsidRPr="00D10493" w:rsidRDefault="009D35B9" w:rsidP="00AC164C">
            <w:pPr>
              <w:jc w:val="center"/>
              <w:rPr>
                <w:b/>
                <w:bCs/>
                <w:sz w:val="24"/>
                <w:szCs w:val="24"/>
                <w:lang w:val="uz-Cyrl-UZ"/>
              </w:rPr>
            </w:pPr>
          </w:p>
        </w:tc>
        <w:tc>
          <w:tcPr>
            <w:tcW w:w="673" w:type="pct"/>
            <w:tcBorders>
              <w:top w:val="single" w:sz="18" w:space="0" w:color="92CDDC" w:themeColor="accent5" w:themeTint="99"/>
            </w:tcBorders>
            <w:shd w:val="clear" w:color="auto" w:fill="auto"/>
            <w:vAlign w:val="center"/>
          </w:tcPr>
          <w:p w:rsidR="009D35B9" w:rsidRPr="00D10493" w:rsidRDefault="009D35B9" w:rsidP="00AC164C">
            <w:pPr>
              <w:jc w:val="center"/>
              <w:rPr>
                <w:b/>
                <w:bCs/>
                <w:sz w:val="24"/>
                <w:szCs w:val="24"/>
                <w:lang w:val="uz-Cyrl-UZ"/>
              </w:rPr>
            </w:pPr>
          </w:p>
        </w:tc>
        <w:tc>
          <w:tcPr>
            <w:tcW w:w="640" w:type="pct"/>
            <w:tcBorders>
              <w:top w:val="single" w:sz="18" w:space="0" w:color="92CDDC" w:themeColor="accent5" w:themeTint="99"/>
            </w:tcBorders>
            <w:shd w:val="clear" w:color="auto" w:fill="auto"/>
            <w:vAlign w:val="center"/>
          </w:tcPr>
          <w:p w:rsidR="009D35B9" w:rsidRPr="00D10493" w:rsidRDefault="009D35B9" w:rsidP="00AC164C">
            <w:pPr>
              <w:jc w:val="center"/>
              <w:rPr>
                <w:b/>
                <w:bCs/>
                <w:sz w:val="24"/>
                <w:szCs w:val="24"/>
                <w:lang w:val="uz-Cyrl-UZ"/>
              </w:rPr>
            </w:pPr>
          </w:p>
        </w:tc>
      </w:tr>
      <w:tr w:rsidR="00374B2E" w:rsidRPr="00D10493" w:rsidTr="00D10493">
        <w:trPr>
          <w:gridBefore w:val="1"/>
          <w:gridAfter w:val="1"/>
          <w:wBefore w:w="37" w:type="pct"/>
          <w:wAfter w:w="36" w:type="pct"/>
          <w:trHeight w:val="220"/>
          <w:tblHeader/>
          <w:jc w:val="center"/>
        </w:trPr>
        <w:tc>
          <w:tcPr>
            <w:tcW w:w="1362" w:type="pct"/>
            <w:shd w:val="clear" w:color="auto" w:fill="B6DDE8" w:themeFill="accent5" w:themeFillTint="66"/>
            <w:vAlign w:val="center"/>
          </w:tcPr>
          <w:p w:rsidR="00374B2E" w:rsidRPr="00D10493" w:rsidRDefault="00374B2E" w:rsidP="00AC164C">
            <w:pPr>
              <w:spacing w:before="80" w:after="80"/>
              <w:ind w:left="242" w:hanging="100"/>
              <w:rPr>
                <w:b/>
                <w:bCs/>
                <w:sz w:val="24"/>
                <w:szCs w:val="24"/>
                <w:lang w:val="uz-Cyrl-UZ"/>
              </w:rPr>
            </w:pPr>
            <w:r w:rsidRPr="00D10493">
              <w:rPr>
                <w:b/>
                <w:bCs/>
                <w:sz w:val="24"/>
                <w:szCs w:val="24"/>
                <w:lang w:val="uz-Cyrl-UZ"/>
              </w:rPr>
              <w:t>Qoraqalpog‘iston Respublikasi</w:t>
            </w:r>
          </w:p>
        </w:tc>
        <w:tc>
          <w:tcPr>
            <w:tcW w:w="945" w:type="pct"/>
            <w:shd w:val="clear" w:color="auto" w:fill="B6DDE8" w:themeFill="accent5" w:themeFillTint="66"/>
            <w:vAlign w:val="center"/>
          </w:tcPr>
          <w:p w:rsidR="00374B2E" w:rsidRPr="00D10493" w:rsidRDefault="00374B2E" w:rsidP="00D10493">
            <w:pPr>
              <w:jc w:val="center"/>
              <w:rPr>
                <w:b/>
                <w:bCs/>
                <w:color w:val="000000"/>
                <w:sz w:val="24"/>
                <w:szCs w:val="24"/>
              </w:rPr>
            </w:pPr>
            <w:r w:rsidRPr="00D10493">
              <w:rPr>
                <w:b/>
                <w:bCs/>
                <w:color w:val="000000"/>
                <w:sz w:val="24"/>
                <w:szCs w:val="24"/>
              </w:rPr>
              <w:t>2</w:t>
            </w:r>
            <w:r w:rsidR="00D10493">
              <w:rPr>
                <w:b/>
                <w:bCs/>
                <w:color w:val="000000"/>
                <w:sz w:val="24"/>
                <w:szCs w:val="24"/>
                <w:lang w:val="en-US"/>
              </w:rPr>
              <w:t xml:space="preserve"> </w:t>
            </w:r>
            <w:r w:rsidRPr="00D10493">
              <w:rPr>
                <w:b/>
                <w:bCs/>
                <w:color w:val="000000"/>
                <w:sz w:val="24"/>
                <w:szCs w:val="24"/>
              </w:rPr>
              <w:t>002,7</w:t>
            </w:r>
          </w:p>
        </w:tc>
        <w:tc>
          <w:tcPr>
            <w:tcW w:w="1307" w:type="pct"/>
            <w:gridSpan w:val="2"/>
            <w:shd w:val="clear" w:color="auto" w:fill="B6DDE8" w:themeFill="accent5" w:themeFillTint="66"/>
            <w:vAlign w:val="center"/>
          </w:tcPr>
          <w:p w:rsidR="00374B2E" w:rsidRPr="00D10493" w:rsidRDefault="00374B2E" w:rsidP="00D10493">
            <w:pPr>
              <w:jc w:val="center"/>
              <w:rPr>
                <w:b/>
                <w:bCs/>
                <w:color w:val="000000"/>
                <w:sz w:val="24"/>
                <w:szCs w:val="24"/>
              </w:rPr>
            </w:pPr>
            <w:r w:rsidRPr="00D10493">
              <w:rPr>
                <w:b/>
                <w:bCs/>
                <w:color w:val="000000"/>
                <w:sz w:val="24"/>
                <w:szCs w:val="24"/>
              </w:rPr>
              <w:t>978,2</w:t>
            </w:r>
          </w:p>
        </w:tc>
        <w:tc>
          <w:tcPr>
            <w:tcW w:w="1313" w:type="pct"/>
            <w:gridSpan w:val="2"/>
            <w:shd w:val="clear" w:color="auto" w:fill="B6DDE8" w:themeFill="accent5" w:themeFillTint="66"/>
            <w:vAlign w:val="center"/>
          </w:tcPr>
          <w:p w:rsidR="00374B2E" w:rsidRPr="00D10493" w:rsidRDefault="00374B2E" w:rsidP="00D10493">
            <w:pPr>
              <w:jc w:val="center"/>
              <w:rPr>
                <w:b/>
                <w:bCs/>
                <w:color w:val="000000"/>
                <w:sz w:val="24"/>
                <w:szCs w:val="24"/>
              </w:rPr>
            </w:pPr>
            <w:r w:rsidRPr="00D10493">
              <w:rPr>
                <w:b/>
                <w:bCs/>
                <w:color w:val="000000"/>
                <w:sz w:val="24"/>
                <w:szCs w:val="24"/>
              </w:rPr>
              <w:t>1</w:t>
            </w:r>
            <w:r w:rsidR="00D10493">
              <w:rPr>
                <w:b/>
                <w:bCs/>
                <w:color w:val="000000"/>
                <w:sz w:val="24"/>
                <w:szCs w:val="24"/>
                <w:lang w:val="en-US"/>
              </w:rPr>
              <w:t xml:space="preserve"> </w:t>
            </w:r>
            <w:r w:rsidRPr="00D10493">
              <w:rPr>
                <w:b/>
                <w:bCs/>
                <w:color w:val="000000"/>
                <w:sz w:val="24"/>
                <w:szCs w:val="24"/>
              </w:rPr>
              <w:t>024,5</w:t>
            </w:r>
          </w:p>
        </w:tc>
      </w:tr>
      <w:tr w:rsidR="00374B2E" w:rsidRPr="00D10493" w:rsidTr="00D10493">
        <w:trPr>
          <w:gridBefore w:val="1"/>
          <w:gridAfter w:val="1"/>
          <w:wBefore w:w="37" w:type="pct"/>
          <w:wAfter w:w="36" w:type="pct"/>
          <w:trHeight w:val="520"/>
          <w:jc w:val="center"/>
        </w:trPr>
        <w:tc>
          <w:tcPr>
            <w:tcW w:w="1362" w:type="pct"/>
            <w:shd w:val="clear" w:color="auto" w:fill="auto"/>
            <w:vAlign w:val="center"/>
          </w:tcPr>
          <w:p w:rsidR="00374B2E" w:rsidRPr="00D10493" w:rsidRDefault="00374B2E" w:rsidP="00AC164C">
            <w:pPr>
              <w:spacing w:before="80" w:after="80"/>
              <w:ind w:left="253"/>
              <w:rPr>
                <w:bCs/>
                <w:sz w:val="24"/>
                <w:szCs w:val="24"/>
                <w:lang w:val="uz-Cyrl-UZ"/>
              </w:rPr>
            </w:pPr>
            <w:r w:rsidRPr="00D10493">
              <w:rPr>
                <w:bCs/>
                <w:sz w:val="24"/>
                <w:szCs w:val="24"/>
                <w:lang w:val="uz-Cyrl-UZ"/>
              </w:rPr>
              <w:t>Kegeyli tumani</w:t>
            </w:r>
          </w:p>
        </w:tc>
        <w:tc>
          <w:tcPr>
            <w:tcW w:w="945" w:type="pct"/>
            <w:shd w:val="clear" w:color="auto" w:fill="auto"/>
            <w:vAlign w:val="center"/>
          </w:tcPr>
          <w:p w:rsidR="00374B2E" w:rsidRPr="00D10493" w:rsidRDefault="00374B2E" w:rsidP="00D10493">
            <w:pPr>
              <w:jc w:val="center"/>
              <w:rPr>
                <w:color w:val="000000"/>
                <w:sz w:val="24"/>
                <w:szCs w:val="24"/>
              </w:rPr>
            </w:pPr>
            <w:r w:rsidRPr="00D10493">
              <w:rPr>
                <w:color w:val="000000"/>
                <w:sz w:val="24"/>
                <w:szCs w:val="24"/>
              </w:rPr>
              <w:t>74,8</w:t>
            </w:r>
          </w:p>
        </w:tc>
        <w:tc>
          <w:tcPr>
            <w:tcW w:w="1307" w:type="pct"/>
            <w:gridSpan w:val="2"/>
            <w:shd w:val="clear" w:color="auto" w:fill="auto"/>
            <w:vAlign w:val="center"/>
          </w:tcPr>
          <w:p w:rsidR="00374B2E" w:rsidRPr="00D10493" w:rsidRDefault="00374B2E" w:rsidP="00D10493">
            <w:pPr>
              <w:jc w:val="center"/>
              <w:rPr>
                <w:color w:val="000000"/>
                <w:sz w:val="24"/>
                <w:szCs w:val="24"/>
              </w:rPr>
            </w:pPr>
            <w:r w:rsidRPr="00D10493">
              <w:rPr>
                <w:color w:val="000000"/>
                <w:sz w:val="24"/>
                <w:szCs w:val="24"/>
              </w:rPr>
              <w:t>30,3</w:t>
            </w:r>
          </w:p>
        </w:tc>
        <w:tc>
          <w:tcPr>
            <w:tcW w:w="1313" w:type="pct"/>
            <w:gridSpan w:val="2"/>
            <w:shd w:val="clear" w:color="auto" w:fill="auto"/>
            <w:vAlign w:val="center"/>
          </w:tcPr>
          <w:p w:rsidR="00374B2E" w:rsidRPr="00D10493" w:rsidRDefault="00374B2E" w:rsidP="00D10493">
            <w:pPr>
              <w:jc w:val="center"/>
              <w:rPr>
                <w:color w:val="000000"/>
                <w:sz w:val="24"/>
                <w:szCs w:val="24"/>
              </w:rPr>
            </w:pPr>
            <w:r w:rsidRPr="00D10493">
              <w:rPr>
                <w:color w:val="000000"/>
                <w:sz w:val="24"/>
                <w:szCs w:val="24"/>
              </w:rPr>
              <w:t>44,5</w:t>
            </w:r>
          </w:p>
        </w:tc>
      </w:tr>
      <w:tr w:rsidR="00374B2E" w:rsidRPr="00D10493" w:rsidTr="00D10493">
        <w:trPr>
          <w:gridBefore w:val="1"/>
          <w:gridAfter w:val="1"/>
          <w:wBefore w:w="37" w:type="pct"/>
          <w:wAfter w:w="36" w:type="pct"/>
          <w:trHeight w:val="520"/>
          <w:jc w:val="center"/>
        </w:trPr>
        <w:tc>
          <w:tcPr>
            <w:tcW w:w="1362" w:type="pct"/>
            <w:shd w:val="clear" w:color="auto" w:fill="B6DDE8" w:themeFill="accent5" w:themeFillTint="66"/>
            <w:vAlign w:val="center"/>
          </w:tcPr>
          <w:p w:rsidR="00374B2E" w:rsidRPr="00D10493" w:rsidRDefault="00374B2E" w:rsidP="00AC164C">
            <w:pPr>
              <w:spacing w:before="80" w:after="80"/>
              <w:ind w:left="253"/>
              <w:rPr>
                <w:bCs/>
                <w:sz w:val="24"/>
                <w:szCs w:val="24"/>
              </w:rPr>
            </w:pPr>
            <w:r w:rsidRPr="00D10493">
              <w:rPr>
                <w:sz w:val="24"/>
                <w:szCs w:val="24"/>
                <w:lang w:val="uz-Cyrl-UZ"/>
              </w:rPr>
              <w:t>u</w:t>
            </w:r>
            <w:r w:rsidRPr="00D10493">
              <w:rPr>
                <w:sz w:val="24"/>
                <w:szCs w:val="24"/>
              </w:rPr>
              <w:t>l</w:t>
            </w:r>
            <w:r w:rsidRPr="00D10493">
              <w:rPr>
                <w:sz w:val="24"/>
                <w:szCs w:val="24"/>
                <w:lang w:val="en-US"/>
              </w:rPr>
              <w:t>ushi</w:t>
            </w:r>
            <w:r w:rsidRPr="00D10493">
              <w:rPr>
                <w:sz w:val="24"/>
                <w:szCs w:val="24"/>
                <w:lang w:val="uz-Cyrl-UZ"/>
              </w:rPr>
              <w:t>,</w:t>
            </w:r>
            <w:r w:rsidRPr="00D10493">
              <w:rPr>
                <w:bCs/>
                <w:sz w:val="24"/>
                <w:szCs w:val="24"/>
              </w:rPr>
              <w:t xml:space="preserve"> %</w:t>
            </w:r>
          </w:p>
        </w:tc>
        <w:tc>
          <w:tcPr>
            <w:tcW w:w="945"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3,7</w:t>
            </w:r>
          </w:p>
        </w:tc>
        <w:tc>
          <w:tcPr>
            <w:tcW w:w="1307" w:type="pct"/>
            <w:gridSpan w:val="2"/>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3,1</w:t>
            </w:r>
          </w:p>
        </w:tc>
        <w:tc>
          <w:tcPr>
            <w:tcW w:w="1313" w:type="pct"/>
            <w:gridSpan w:val="2"/>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4,3</w:t>
            </w:r>
          </w:p>
        </w:tc>
      </w:tr>
      <w:tr w:rsidR="009D35B9" w:rsidRPr="00096845" w:rsidTr="00AC164C">
        <w:tblPrEx>
          <w:tblCellMar>
            <w:left w:w="108" w:type="dxa"/>
            <w:right w:w="108" w:type="dxa"/>
          </w:tblCellMar>
          <w:tblLook w:val="04A0" w:firstRow="1" w:lastRow="0" w:firstColumn="1" w:lastColumn="0" w:noHBand="0" w:noVBand="1"/>
        </w:tblPrEx>
        <w:trPr>
          <w:jc w:val="center"/>
        </w:trPr>
        <w:tc>
          <w:tcPr>
            <w:tcW w:w="5000" w:type="pct"/>
            <w:gridSpan w:val="8"/>
          </w:tcPr>
          <w:p w:rsidR="009D35B9" w:rsidRPr="00D10493" w:rsidRDefault="009D35B9" w:rsidP="00AC164C">
            <w:pPr>
              <w:spacing w:before="20" w:after="20"/>
              <w:jc w:val="center"/>
              <w:rPr>
                <w:rFonts w:eastAsia="Calibri"/>
                <w:b/>
                <w:bCs/>
                <w:sz w:val="24"/>
                <w:szCs w:val="24"/>
                <w:lang w:val="uz-Cyrl-UZ"/>
              </w:rPr>
            </w:pPr>
          </w:p>
          <w:p w:rsidR="009D35B9" w:rsidRPr="00D10493" w:rsidRDefault="009D35B9" w:rsidP="00AC164C">
            <w:pPr>
              <w:spacing w:before="20" w:after="20"/>
              <w:jc w:val="center"/>
              <w:rPr>
                <w:rFonts w:eastAsia="Calibri"/>
                <w:bCs/>
                <w:sz w:val="24"/>
                <w:szCs w:val="24"/>
                <w:lang w:val="uz-Cyrl-UZ"/>
              </w:rPr>
            </w:pPr>
            <w:r w:rsidRPr="00D10493">
              <w:rPr>
                <w:rFonts w:eastAsia="Calibri"/>
                <w:b/>
                <w:bCs/>
                <w:sz w:val="24"/>
                <w:szCs w:val="24"/>
                <w:lang w:val="uz-Cyrl-UZ"/>
              </w:rPr>
              <w:t xml:space="preserve">Shahar va qishloq aholisi tarkibi </w:t>
            </w:r>
            <w:r w:rsidRPr="00D10493">
              <w:rPr>
                <w:rFonts w:eastAsia="Calibri"/>
                <w:bCs/>
                <w:i/>
                <w:sz w:val="24"/>
                <w:szCs w:val="24"/>
                <w:lang w:val="uz-Cyrl-UZ"/>
              </w:rPr>
              <w:t>(foizda)</w:t>
            </w:r>
            <w:r w:rsidRPr="00D10493">
              <w:rPr>
                <w:rFonts w:eastAsia="Calibri"/>
                <w:bCs/>
                <w:noProof/>
                <w:sz w:val="24"/>
                <w:szCs w:val="24"/>
              </w:rPr>
              <w:drawing>
                <wp:inline distT="0" distB="0" distL="0" distR="0" wp14:anchorId="53A97637" wp14:editId="2728FC31">
                  <wp:extent cx="4774019" cy="253054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D35B9" w:rsidRPr="00096845" w:rsidTr="00AC164C">
        <w:tblPrEx>
          <w:tblCellMar>
            <w:left w:w="108" w:type="dxa"/>
            <w:right w:w="108" w:type="dxa"/>
          </w:tblCellMar>
          <w:tblLook w:val="04A0" w:firstRow="1" w:lastRow="0" w:firstColumn="1" w:lastColumn="0" w:noHBand="0" w:noVBand="1"/>
        </w:tblPrEx>
        <w:trPr>
          <w:trHeight w:val="283"/>
          <w:jc w:val="center"/>
        </w:trPr>
        <w:tc>
          <w:tcPr>
            <w:tcW w:w="5000" w:type="pct"/>
            <w:gridSpan w:val="8"/>
          </w:tcPr>
          <w:p w:rsidR="009D35B9" w:rsidRPr="00D10493" w:rsidRDefault="009D35B9" w:rsidP="00AC164C">
            <w:pPr>
              <w:spacing w:before="20" w:after="20"/>
              <w:jc w:val="center"/>
              <w:rPr>
                <w:rFonts w:eastAsia="Calibri"/>
                <w:b/>
                <w:bCs/>
                <w:sz w:val="24"/>
                <w:szCs w:val="24"/>
                <w:lang w:val="uz-Cyrl-UZ"/>
              </w:rPr>
            </w:pPr>
          </w:p>
        </w:tc>
      </w:tr>
    </w:tbl>
    <w:p w:rsidR="009D35B9" w:rsidRPr="00D10493" w:rsidRDefault="009D35B9" w:rsidP="009D35B9">
      <w:pPr>
        <w:pStyle w:val="23"/>
        <w:widowControl/>
        <w:spacing w:after="0" w:line="360" w:lineRule="auto"/>
        <w:rPr>
          <w:color w:val="000000" w:themeColor="text1"/>
          <w:lang w:val="uz-Cyrl-UZ"/>
        </w:rPr>
      </w:pPr>
      <w:r w:rsidRPr="00D10493">
        <w:rPr>
          <w:color w:val="000000" w:themeColor="text1"/>
          <w:lang w:val="uz-Cyrl-UZ"/>
        </w:rPr>
        <w:t xml:space="preserve">Shuningdek, </w:t>
      </w:r>
      <w:r w:rsidR="00261F49">
        <w:rPr>
          <w:color w:val="000000" w:themeColor="text1"/>
          <w:lang w:val="uz-Cyrl-UZ"/>
        </w:rPr>
        <w:t>2024-</w:t>
      </w:r>
      <w:r w:rsidRPr="00D10493">
        <w:rPr>
          <w:color w:val="000000" w:themeColor="text1"/>
          <w:lang w:val="uz-Cyrl-UZ"/>
        </w:rPr>
        <w:t xml:space="preserve">yilning </w:t>
      </w:r>
      <w:r w:rsidR="00261F49">
        <w:rPr>
          <w:color w:val="000000" w:themeColor="text1"/>
          <w:lang w:val="uz-Cyrl-UZ"/>
        </w:rPr>
        <w:t>1-yanvar</w:t>
      </w:r>
      <w:r w:rsidRPr="00D10493">
        <w:rPr>
          <w:color w:val="000000" w:themeColor="text1"/>
          <w:lang w:val="uz-Cyrl-UZ"/>
        </w:rPr>
        <w:t xml:space="preserve"> holatiga Kegeyli tumanida 5</w:t>
      </w:r>
      <w:r w:rsidRPr="00D10493">
        <w:rPr>
          <w:color w:val="000000" w:themeColor="text1"/>
          <w:lang w:val="en-US"/>
        </w:rPr>
        <w:t>1</w:t>
      </w:r>
      <w:r w:rsidRPr="00D10493">
        <w:rPr>
          <w:color w:val="000000" w:themeColor="text1"/>
          <w:lang w:val="uz-Cyrl-UZ"/>
        </w:rPr>
        <w:t>,</w:t>
      </w:r>
      <w:r w:rsidR="00374B2E" w:rsidRPr="00D10493">
        <w:rPr>
          <w:color w:val="000000" w:themeColor="text1"/>
          <w:lang w:val="en-US"/>
        </w:rPr>
        <w:t>3</w:t>
      </w:r>
      <w:r w:rsidRPr="00D10493">
        <w:rPr>
          <w:color w:val="000000" w:themeColor="text1"/>
          <w:lang w:val="uz-Cyrl-UZ"/>
        </w:rPr>
        <w:t xml:space="preserve"> % erkaklar  va </w:t>
      </w:r>
      <w:r w:rsidRPr="00D10493">
        <w:rPr>
          <w:color w:val="000000" w:themeColor="text1"/>
          <w:lang w:val="uz-Latn-UZ"/>
        </w:rPr>
        <w:t xml:space="preserve">          </w:t>
      </w:r>
      <w:r w:rsidRPr="00D10493">
        <w:rPr>
          <w:color w:val="000000" w:themeColor="text1"/>
          <w:lang w:val="uz-Cyrl-UZ"/>
        </w:rPr>
        <w:t>48,</w:t>
      </w:r>
      <w:r w:rsidR="00374B2E" w:rsidRPr="00D10493">
        <w:rPr>
          <w:color w:val="000000" w:themeColor="text1"/>
          <w:lang w:val="uz-Latn-UZ"/>
        </w:rPr>
        <w:t>7</w:t>
      </w:r>
      <w:r w:rsidRPr="00D10493">
        <w:rPr>
          <w:color w:val="000000" w:themeColor="text1"/>
          <w:lang w:val="uz-Cyrl-UZ"/>
        </w:rPr>
        <w:t xml:space="preserve"> % ayollar tashkil etgan. Demak, Kegeyli tumanida erkaklar soni ayollar soniga nisbatan ko‘proq ekanligini kuzatishimiz mumkin.</w:t>
      </w:r>
    </w:p>
    <w:p w:rsidR="009D35B9" w:rsidRDefault="009D35B9" w:rsidP="009D35B9">
      <w:pPr>
        <w:pStyle w:val="23"/>
        <w:widowControl/>
        <w:spacing w:line="312" w:lineRule="auto"/>
        <w:jc w:val="center"/>
        <w:rPr>
          <w:b/>
          <w:color w:val="000000" w:themeColor="text1"/>
          <w:lang w:val="en-US"/>
        </w:rPr>
      </w:pPr>
    </w:p>
    <w:p w:rsidR="00261F49" w:rsidRPr="00D10493" w:rsidRDefault="00261F49" w:rsidP="009D35B9">
      <w:pPr>
        <w:pStyle w:val="23"/>
        <w:widowControl/>
        <w:spacing w:line="312" w:lineRule="auto"/>
        <w:jc w:val="center"/>
        <w:rPr>
          <w:b/>
          <w:color w:val="000000" w:themeColor="text1"/>
          <w:lang w:val="en-US"/>
        </w:rPr>
      </w:pPr>
    </w:p>
    <w:p w:rsidR="009D35B9" w:rsidRPr="00D10493" w:rsidRDefault="009D35B9" w:rsidP="009D35B9">
      <w:pPr>
        <w:pStyle w:val="23"/>
        <w:widowControl/>
        <w:spacing w:line="312" w:lineRule="auto"/>
        <w:jc w:val="center"/>
        <w:rPr>
          <w:b/>
          <w:color w:val="000000" w:themeColor="text1"/>
          <w:lang w:val="uz-Cyrl-UZ"/>
        </w:rPr>
      </w:pPr>
      <w:r w:rsidRPr="00D10493">
        <w:rPr>
          <w:b/>
          <w:color w:val="000000" w:themeColor="text1"/>
          <w:lang w:val="en-US"/>
        </w:rPr>
        <w:lastRenderedPageBreak/>
        <w:t>Y</w:t>
      </w:r>
      <w:r w:rsidRPr="00D10493">
        <w:rPr>
          <w:b/>
          <w:color w:val="000000" w:themeColor="text1"/>
          <w:lang w:val="uz-Cyrl-UZ"/>
        </w:rPr>
        <w:t>anvar-</w:t>
      </w:r>
      <w:r w:rsidR="006A340D" w:rsidRPr="00D10493">
        <w:rPr>
          <w:b/>
          <w:color w:val="000000" w:themeColor="text1"/>
          <w:lang w:val="uz-Latn-UZ"/>
        </w:rPr>
        <w:t>dekabr</w:t>
      </w:r>
      <w:r w:rsidRPr="00D10493">
        <w:rPr>
          <w:b/>
          <w:color w:val="000000" w:themeColor="text1"/>
          <w:lang w:val="en-US"/>
        </w:rPr>
        <w:t xml:space="preserve"> oylari</w:t>
      </w:r>
      <w:r w:rsidRPr="00D10493">
        <w:rPr>
          <w:b/>
          <w:color w:val="000000" w:themeColor="text1"/>
          <w:lang w:val="uz-Cyrl-UZ"/>
        </w:rPr>
        <w:t xml:space="preserve">da aholining tabiiy harakati </w:t>
      </w:r>
    </w:p>
    <w:tbl>
      <w:tblPr>
        <w:tblW w:w="5000" w:type="pct"/>
        <w:tblCellMar>
          <w:left w:w="42" w:type="dxa"/>
          <w:right w:w="42" w:type="dxa"/>
        </w:tblCellMar>
        <w:tblLook w:val="0000" w:firstRow="0" w:lastRow="0" w:firstColumn="0" w:lastColumn="0" w:noHBand="0" w:noVBand="0"/>
      </w:tblPr>
      <w:tblGrid>
        <w:gridCol w:w="3019"/>
        <w:gridCol w:w="1134"/>
        <w:gridCol w:w="1276"/>
        <w:gridCol w:w="1134"/>
        <w:gridCol w:w="1135"/>
        <w:gridCol w:w="1173"/>
      </w:tblGrid>
      <w:tr w:rsidR="009D35B9" w:rsidRPr="00D10493" w:rsidTr="00AC164C">
        <w:trPr>
          <w:cantSplit/>
          <w:trHeight w:val="528"/>
          <w:tblHeader/>
        </w:trPr>
        <w:tc>
          <w:tcPr>
            <w:tcW w:w="1702"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line="312" w:lineRule="auto"/>
              <w:jc w:val="both"/>
              <w:rPr>
                <w:b/>
                <w:sz w:val="24"/>
                <w:szCs w:val="24"/>
                <w:lang w:val="uz-Cyrl-UZ"/>
              </w:rPr>
            </w:pPr>
          </w:p>
          <w:p w:rsidR="009D35B9" w:rsidRPr="00D10493" w:rsidRDefault="009D35B9" w:rsidP="00AC164C">
            <w:pPr>
              <w:spacing w:line="312" w:lineRule="auto"/>
              <w:jc w:val="both"/>
              <w:rPr>
                <w:b/>
                <w:sz w:val="24"/>
                <w:szCs w:val="24"/>
                <w:lang w:val="uz-Cyrl-UZ"/>
              </w:rPr>
            </w:pPr>
          </w:p>
        </w:tc>
        <w:tc>
          <w:tcPr>
            <w:tcW w:w="1358"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40" w:after="40" w:line="312" w:lineRule="auto"/>
              <w:jc w:val="center"/>
              <w:rPr>
                <w:b/>
                <w:sz w:val="24"/>
                <w:szCs w:val="24"/>
                <w:lang w:val="uz-Cyrl-UZ"/>
              </w:rPr>
            </w:pPr>
            <w:r w:rsidRPr="00D10493">
              <w:rPr>
                <w:b/>
                <w:sz w:val="24"/>
                <w:szCs w:val="24"/>
                <w:lang w:val="uz-Cyrl-UZ"/>
              </w:rPr>
              <w:t>kishi</w:t>
            </w:r>
          </w:p>
        </w:tc>
        <w:tc>
          <w:tcPr>
            <w:tcW w:w="639" w:type="pct"/>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40" w:after="40"/>
              <w:jc w:val="center"/>
              <w:rPr>
                <w:b/>
                <w:sz w:val="24"/>
                <w:szCs w:val="24"/>
                <w:lang w:val="uz-Cyrl-UZ"/>
              </w:rPr>
            </w:pPr>
            <w:r w:rsidRPr="00D10493">
              <w:rPr>
                <w:b/>
                <w:sz w:val="24"/>
                <w:szCs w:val="24"/>
                <w:lang w:val="uz-Cyrl-UZ"/>
              </w:rPr>
              <w:t>o‘sish,</w:t>
            </w:r>
            <w:r w:rsidRPr="00D10493">
              <w:rPr>
                <w:b/>
                <w:sz w:val="24"/>
                <w:szCs w:val="24"/>
                <w:lang w:val="uz-Cyrl-UZ"/>
              </w:rPr>
              <w:br/>
              <w:t>kamayish</w:t>
            </w:r>
          </w:p>
        </w:tc>
        <w:tc>
          <w:tcPr>
            <w:tcW w:w="1301" w:type="pct"/>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40" w:after="40"/>
              <w:jc w:val="center"/>
              <w:rPr>
                <w:b/>
                <w:sz w:val="24"/>
                <w:szCs w:val="24"/>
                <w:lang w:val="uz-Cyrl-UZ"/>
              </w:rPr>
            </w:pPr>
            <w:r w:rsidRPr="00D10493">
              <w:rPr>
                <w:b/>
                <w:sz w:val="24"/>
                <w:szCs w:val="24"/>
                <w:lang w:val="uz-Cyrl-UZ"/>
              </w:rPr>
              <w:t>har 1000 aholiga, nisbatan</w:t>
            </w:r>
          </w:p>
        </w:tc>
      </w:tr>
      <w:tr w:rsidR="009D35B9" w:rsidRPr="00D10493" w:rsidTr="00AC164C">
        <w:trPr>
          <w:trHeight w:val="1049"/>
          <w:tblHeader/>
        </w:trPr>
        <w:tc>
          <w:tcPr>
            <w:tcW w:w="1702"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line="312" w:lineRule="auto"/>
              <w:jc w:val="both"/>
              <w:rPr>
                <w:b/>
                <w:sz w:val="24"/>
                <w:szCs w:val="24"/>
                <w:lang w:val="uz-Cyrl-UZ"/>
              </w:rPr>
            </w:pPr>
          </w:p>
        </w:tc>
        <w:tc>
          <w:tcPr>
            <w:tcW w:w="639"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261F49" w:rsidP="00AC164C">
            <w:pPr>
              <w:spacing w:before="40" w:after="40" w:line="312" w:lineRule="auto"/>
              <w:jc w:val="center"/>
              <w:rPr>
                <w:b/>
                <w:sz w:val="24"/>
                <w:szCs w:val="24"/>
                <w:lang w:val="uz-Cyrl-UZ"/>
              </w:rPr>
            </w:pPr>
            <w:r>
              <w:rPr>
                <w:b/>
                <w:sz w:val="24"/>
                <w:szCs w:val="24"/>
                <w:lang w:val="uz-Cyrl-UZ"/>
              </w:rPr>
              <w:t>2022-</w:t>
            </w:r>
            <w:r w:rsidR="009D35B9" w:rsidRPr="00D10493">
              <w:rPr>
                <w:b/>
                <w:sz w:val="24"/>
                <w:szCs w:val="24"/>
                <w:lang w:val="uz-Cyrl-UZ"/>
              </w:rPr>
              <w:t>y.</w:t>
            </w:r>
          </w:p>
        </w:tc>
        <w:tc>
          <w:tcPr>
            <w:tcW w:w="719"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261F49" w:rsidP="00AC164C">
            <w:pPr>
              <w:spacing w:before="40" w:after="40" w:line="312" w:lineRule="auto"/>
              <w:jc w:val="center"/>
              <w:rPr>
                <w:b/>
                <w:sz w:val="24"/>
                <w:szCs w:val="24"/>
                <w:lang w:val="uz-Cyrl-UZ"/>
              </w:rPr>
            </w:pPr>
            <w:r>
              <w:rPr>
                <w:b/>
                <w:sz w:val="24"/>
                <w:szCs w:val="24"/>
                <w:lang w:val="uz-Cyrl-UZ"/>
              </w:rPr>
              <w:t>2023-</w:t>
            </w:r>
            <w:r w:rsidR="009D35B9" w:rsidRPr="00D10493">
              <w:rPr>
                <w:b/>
                <w:sz w:val="24"/>
                <w:szCs w:val="24"/>
                <w:lang w:val="uz-Cyrl-UZ"/>
              </w:rPr>
              <w:t>y.</w:t>
            </w:r>
            <w:r w:rsidR="009D35B9" w:rsidRPr="00D10493">
              <w:rPr>
                <w:rStyle w:val="af"/>
                <w:b/>
                <w:sz w:val="24"/>
                <w:szCs w:val="24"/>
                <w:lang w:val="uz-Cyrl-UZ"/>
              </w:rPr>
              <w:footnoteReference w:customMarkFollows="1" w:id="1"/>
              <w:t>1)</w:t>
            </w:r>
          </w:p>
        </w:tc>
        <w:tc>
          <w:tcPr>
            <w:tcW w:w="639" w:type="pct"/>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40" w:after="40" w:line="312" w:lineRule="auto"/>
              <w:jc w:val="center"/>
              <w:rPr>
                <w:b/>
                <w:sz w:val="24"/>
                <w:szCs w:val="24"/>
                <w:lang w:val="uz-Cyrl-UZ"/>
              </w:rPr>
            </w:pPr>
          </w:p>
        </w:tc>
        <w:tc>
          <w:tcPr>
            <w:tcW w:w="64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261F49" w:rsidP="00AC164C">
            <w:pPr>
              <w:spacing w:before="40" w:after="40" w:line="312" w:lineRule="auto"/>
              <w:jc w:val="center"/>
              <w:rPr>
                <w:b/>
                <w:sz w:val="24"/>
                <w:szCs w:val="24"/>
                <w:lang w:val="uz-Cyrl-UZ"/>
              </w:rPr>
            </w:pPr>
            <w:r>
              <w:rPr>
                <w:b/>
                <w:sz w:val="24"/>
                <w:szCs w:val="24"/>
                <w:lang w:val="uz-Cyrl-UZ"/>
              </w:rPr>
              <w:t>2022-</w:t>
            </w:r>
            <w:r w:rsidR="009D35B9" w:rsidRPr="00D10493">
              <w:rPr>
                <w:b/>
                <w:sz w:val="24"/>
                <w:szCs w:val="24"/>
                <w:lang w:val="uz-Cyrl-UZ"/>
              </w:rPr>
              <w:t>y.</w:t>
            </w:r>
          </w:p>
        </w:tc>
        <w:tc>
          <w:tcPr>
            <w:tcW w:w="661"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261F49" w:rsidP="00AC164C">
            <w:pPr>
              <w:spacing w:before="40" w:after="40" w:line="312" w:lineRule="auto"/>
              <w:jc w:val="center"/>
              <w:rPr>
                <w:b/>
                <w:sz w:val="24"/>
                <w:szCs w:val="24"/>
                <w:lang w:val="uz-Cyrl-UZ"/>
              </w:rPr>
            </w:pPr>
            <w:r>
              <w:rPr>
                <w:b/>
                <w:sz w:val="24"/>
                <w:szCs w:val="24"/>
                <w:lang w:val="uz-Cyrl-UZ"/>
              </w:rPr>
              <w:t>2023-</w:t>
            </w:r>
            <w:r w:rsidR="009D35B9" w:rsidRPr="00D10493">
              <w:rPr>
                <w:b/>
                <w:sz w:val="24"/>
                <w:szCs w:val="24"/>
                <w:lang w:val="uz-Cyrl-UZ"/>
              </w:rPr>
              <w:t>y.</w:t>
            </w:r>
            <w:r w:rsidR="009D35B9" w:rsidRPr="00D10493">
              <w:rPr>
                <w:rStyle w:val="af"/>
                <w:b/>
                <w:sz w:val="24"/>
                <w:szCs w:val="24"/>
                <w:lang w:val="uz-Cyrl-UZ"/>
              </w:rPr>
              <w:footnoteReference w:customMarkFollows="1" w:id="2"/>
              <w:t>1)</w:t>
            </w:r>
          </w:p>
        </w:tc>
      </w:tr>
      <w:tr w:rsidR="009D35B9" w:rsidRPr="00D10493" w:rsidTr="00AC164C">
        <w:trPr>
          <w:trHeight w:val="286"/>
          <w:tblHeader/>
        </w:trPr>
        <w:tc>
          <w:tcPr>
            <w:tcW w:w="1702" w:type="pct"/>
            <w:tcBorders>
              <w:top w:val="single" w:sz="18" w:space="0" w:color="92CDDC" w:themeColor="accent5" w:themeTint="99"/>
            </w:tcBorders>
            <w:shd w:val="clear" w:color="auto" w:fill="auto"/>
          </w:tcPr>
          <w:p w:rsidR="009D35B9" w:rsidRPr="00D10493" w:rsidRDefault="009D35B9" w:rsidP="00AC164C">
            <w:pPr>
              <w:spacing w:line="312" w:lineRule="auto"/>
              <w:ind w:left="4" w:hanging="4"/>
              <w:rPr>
                <w:sz w:val="24"/>
                <w:szCs w:val="24"/>
                <w:lang w:val="uz-Cyrl-UZ"/>
              </w:rPr>
            </w:pPr>
          </w:p>
        </w:tc>
        <w:tc>
          <w:tcPr>
            <w:tcW w:w="639" w:type="pct"/>
            <w:tcBorders>
              <w:top w:val="single" w:sz="18" w:space="0" w:color="92CDDC" w:themeColor="accent5" w:themeTint="99"/>
            </w:tcBorders>
            <w:shd w:val="clear" w:color="auto" w:fill="auto"/>
          </w:tcPr>
          <w:p w:rsidR="009D35B9" w:rsidRPr="00D10493" w:rsidRDefault="009D35B9" w:rsidP="00AC164C">
            <w:pPr>
              <w:spacing w:line="312" w:lineRule="auto"/>
              <w:ind w:left="4" w:hanging="4"/>
              <w:jc w:val="center"/>
              <w:rPr>
                <w:sz w:val="24"/>
                <w:szCs w:val="24"/>
                <w:lang w:val="uz-Cyrl-UZ"/>
              </w:rPr>
            </w:pPr>
          </w:p>
        </w:tc>
        <w:tc>
          <w:tcPr>
            <w:tcW w:w="719" w:type="pct"/>
            <w:tcBorders>
              <w:top w:val="single" w:sz="18" w:space="0" w:color="92CDDC" w:themeColor="accent5" w:themeTint="99"/>
            </w:tcBorders>
            <w:shd w:val="clear" w:color="auto" w:fill="auto"/>
          </w:tcPr>
          <w:p w:rsidR="009D35B9" w:rsidRPr="00D10493" w:rsidRDefault="009D35B9" w:rsidP="00AC164C">
            <w:pPr>
              <w:spacing w:line="312" w:lineRule="auto"/>
              <w:ind w:left="4" w:hanging="4"/>
              <w:jc w:val="center"/>
              <w:rPr>
                <w:sz w:val="24"/>
                <w:szCs w:val="24"/>
                <w:lang w:val="uz-Cyrl-UZ"/>
              </w:rPr>
            </w:pPr>
          </w:p>
        </w:tc>
        <w:tc>
          <w:tcPr>
            <w:tcW w:w="639" w:type="pct"/>
            <w:tcBorders>
              <w:top w:val="single" w:sz="18" w:space="0" w:color="92CDDC" w:themeColor="accent5" w:themeTint="99"/>
            </w:tcBorders>
            <w:shd w:val="clear" w:color="auto" w:fill="auto"/>
          </w:tcPr>
          <w:p w:rsidR="009D35B9" w:rsidRPr="00D10493" w:rsidRDefault="009D35B9" w:rsidP="00AC164C">
            <w:pPr>
              <w:spacing w:line="312" w:lineRule="auto"/>
              <w:ind w:left="4" w:hanging="4"/>
              <w:jc w:val="center"/>
              <w:rPr>
                <w:sz w:val="24"/>
                <w:szCs w:val="24"/>
                <w:lang w:val="uz-Cyrl-UZ"/>
              </w:rPr>
            </w:pPr>
          </w:p>
        </w:tc>
        <w:tc>
          <w:tcPr>
            <w:tcW w:w="640" w:type="pct"/>
            <w:tcBorders>
              <w:top w:val="single" w:sz="18" w:space="0" w:color="92CDDC" w:themeColor="accent5" w:themeTint="99"/>
            </w:tcBorders>
            <w:shd w:val="clear" w:color="auto" w:fill="auto"/>
          </w:tcPr>
          <w:p w:rsidR="009D35B9" w:rsidRPr="00D10493" w:rsidRDefault="009D35B9" w:rsidP="00AC164C">
            <w:pPr>
              <w:spacing w:line="312" w:lineRule="auto"/>
              <w:ind w:left="4" w:hanging="4"/>
              <w:jc w:val="center"/>
              <w:rPr>
                <w:sz w:val="24"/>
                <w:szCs w:val="24"/>
                <w:lang w:val="uz-Cyrl-UZ"/>
              </w:rPr>
            </w:pPr>
          </w:p>
        </w:tc>
        <w:tc>
          <w:tcPr>
            <w:tcW w:w="661" w:type="pct"/>
            <w:tcBorders>
              <w:top w:val="single" w:sz="18" w:space="0" w:color="92CDDC" w:themeColor="accent5" w:themeTint="99"/>
            </w:tcBorders>
            <w:shd w:val="clear" w:color="auto" w:fill="auto"/>
          </w:tcPr>
          <w:p w:rsidR="009D35B9" w:rsidRPr="00D10493" w:rsidRDefault="009D35B9" w:rsidP="00AC164C">
            <w:pPr>
              <w:spacing w:line="312" w:lineRule="auto"/>
              <w:ind w:left="4" w:hanging="4"/>
              <w:jc w:val="center"/>
              <w:rPr>
                <w:sz w:val="24"/>
                <w:szCs w:val="24"/>
                <w:lang w:val="uz-Cyrl-UZ"/>
              </w:rPr>
            </w:pPr>
          </w:p>
        </w:tc>
      </w:tr>
      <w:tr w:rsidR="00374B2E" w:rsidRPr="00D10493" w:rsidTr="00D10493">
        <w:trPr>
          <w:trHeight w:val="438"/>
        </w:trPr>
        <w:tc>
          <w:tcPr>
            <w:tcW w:w="1702" w:type="pct"/>
            <w:shd w:val="clear" w:color="auto" w:fill="B6DDE8" w:themeFill="accent5" w:themeFillTint="66"/>
            <w:vAlign w:val="center"/>
          </w:tcPr>
          <w:p w:rsidR="00374B2E" w:rsidRPr="00D10493" w:rsidRDefault="00374B2E" w:rsidP="00AC164C">
            <w:pPr>
              <w:autoSpaceDE w:val="0"/>
              <w:autoSpaceDN w:val="0"/>
              <w:adjustRightInd w:val="0"/>
              <w:spacing w:before="120" w:after="120"/>
              <w:ind w:left="142"/>
              <w:rPr>
                <w:sz w:val="24"/>
                <w:szCs w:val="24"/>
                <w:lang w:val="uz-Cyrl-UZ"/>
              </w:rPr>
            </w:pPr>
            <w:r w:rsidRPr="00D10493">
              <w:rPr>
                <w:sz w:val="24"/>
                <w:szCs w:val="24"/>
                <w:lang w:val="uz-Cyrl-UZ"/>
              </w:rPr>
              <w:t xml:space="preserve">Tug‘ilganlar </w:t>
            </w:r>
          </w:p>
        </w:tc>
        <w:tc>
          <w:tcPr>
            <w:tcW w:w="639"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1 373</w:t>
            </w:r>
          </w:p>
        </w:tc>
        <w:tc>
          <w:tcPr>
            <w:tcW w:w="719"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1 434</w:t>
            </w:r>
          </w:p>
        </w:tc>
        <w:tc>
          <w:tcPr>
            <w:tcW w:w="639"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61</w:t>
            </w:r>
          </w:p>
        </w:tc>
        <w:tc>
          <w:tcPr>
            <w:tcW w:w="640"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18,6</w:t>
            </w:r>
          </w:p>
        </w:tc>
        <w:tc>
          <w:tcPr>
            <w:tcW w:w="661"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19,2</w:t>
            </w:r>
          </w:p>
        </w:tc>
      </w:tr>
      <w:tr w:rsidR="00374B2E" w:rsidRPr="00D10493" w:rsidTr="00D10493">
        <w:trPr>
          <w:trHeight w:val="653"/>
        </w:trPr>
        <w:tc>
          <w:tcPr>
            <w:tcW w:w="1702" w:type="pct"/>
            <w:shd w:val="clear" w:color="auto" w:fill="auto"/>
            <w:vAlign w:val="center"/>
          </w:tcPr>
          <w:p w:rsidR="00374B2E" w:rsidRPr="00D10493" w:rsidRDefault="00374B2E" w:rsidP="00AC164C">
            <w:pPr>
              <w:autoSpaceDE w:val="0"/>
              <w:autoSpaceDN w:val="0"/>
              <w:adjustRightInd w:val="0"/>
              <w:spacing w:before="120" w:after="120"/>
              <w:ind w:left="142"/>
              <w:rPr>
                <w:sz w:val="24"/>
                <w:szCs w:val="24"/>
                <w:lang w:val="uz-Cyrl-UZ"/>
              </w:rPr>
            </w:pPr>
            <w:r w:rsidRPr="00D10493">
              <w:rPr>
                <w:sz w:val="24"/>
                <w:szCs w:val="24"/>
                <w:lang w:val="uz-Cyrl-UZ"/>
              </w:rPr>
              <w:t xml:space="preserve">O‘lganlar </w:t>
            </w:r>
          </w:p>
        </w:tc>
        <w:tc>
          <w:tcPr>
            <w:tcW w:w="639" w:type="pct"/>
            <w:shd w:val="clear" w:color="auto" w:fill="auto"/>
            <w:vAlign w:val="center"/>
          </w:tcPr>
          <w:p w:rsidR="00374B2E" w:rsidRPr="00D10493" w:rsidRDefault="00374B2E" w:rsidP="00D10493">
            <w:pPr>
              <w:jc w:val="center"/>
              <w:rPr>
                <w:color w:val="000000"/>
                <w:sz w:val="24"/>
                <w:szCs w:val="24"/>
              </w:rPr>
            </w:pPr>
            <w:r w:rsidRPr="00D10493">
              <w:rPr>
                <w:color w:val="000000"/>
                <w:sz w:val="24"/>
                <w:szCs w:val="24"/>
              </w:rPr>
              <w:t>394</w:t>
            </w:r>
          </w:p>
        </w:tc>
        <w:tc>
          <w:tcPr>
            <w:tcW w:w="719" w:type="pct"/>
            <w:shd w:val="clear" w:color="auto" w:fill="auto"/>
            <w:vAlign w:val="center"/>
          </w:tcPr>
          <w:p w:rsidR="00374B2E" w:rsidRPr="00D10493" w:rsidRDefault="00374B2E" w:rsidP="00D10493">
            <w:pPr>
              <w:jc w:val="center"/>
              <w:rPr>
                <w:color w:val="000000"/>
                <w:sz w:val="24"/>
                <w:szCs w:val="24"/>
              </w:rPr>
            </w:pPr>
            <w:r w:rsidRPr="00D10493">
              <w:rPr>
                <w:color w:val="000000"/>
                <w:sz w:val="24"/>
                <w:szCs w:val="24"/>
              </w:rPr>
              <w:t>404</w:t>
            </w:r>
          </w:p>
        </w:tc>
        <w:tc>
          <w:tcPr>
            <w:tcW w:w="639" w:type="pct"/>
            <w:shd w:val="clear" w:color="auto" w:fill="auto"/>
            <w:vAlign w:val="center"/>
          </w:tcPr>
          <w:p w:rsidR="00374B2E" w:rsidRPr="00D10493" w:rsidRDefault="00374B2E" w:rsidP="00D10493">
            <w:pPr>
              <w:jc w:val="center"/>
              <w:rPr>
                <w:color w:val="000000"/>
                <w:sz w:val="24"/>
                <w:szCs w:val="24"/>
              </w:rPr>
            </w:pPr>
            <w:r w:rsidRPr="00D10493">
              <w:rPr>
                <w:color w:val="000000"/>
                <w:sz w:val="24"/>
                <w:szCs w:val="24"/>
              </w:rPr>
              <w:t>10</w:t>
            </w:r>
          </w:p>
        </w:tc>
        <w:tc>
          <w:tcPr>
            <w:tcW w:w="640" w:type="pct"/>
            <w:shd w:val="clear" w:color="auto" w:fill="auto"/>
            <w:vAlign w:val="center"/>
          </w:tcPr>
          <w:p w:rsidR="00374B2E" w:rsidRPr="00D10493" w:rsidRDefault="00374B2E" w:rsidP="00D10493">
            <w:pPr>
              <w:jc w:val="center"/>
              <w:rPr>
                <w:color w:val="000000"/>
                <w:sz w:val="24"/>
                <w:szCs w:val="24"/>
              </w:rPr>
            </w:pPr>
            <w:r w:rsidRPr="00D10493">
              <w:rPr>
                <w:color w:val="000000"/>
                <w:sz w:val="24"/>
                <w:szCs w:val="24"/>
              </w:rPr>
              <w:t>5,3</w:t>
            </w:r>
          </w:p>
        </w:tc>
        <w:tc>
          <w:tcPr>
            <w:tcW w:w="661" w:type="pct"/>
            <w:shd w:val="clear" w:color="auto" w:fill="auto"/>
            <w:vAlign w:val="center"/>
          </w:tcPr>
          <w:p w:rsidR="00374B2E" w:rsidRPr="00D10493" w:rsidRDefault="00374B2E" w:rsidP="00D10493">
            <w:pPr>
              <w:jc w:val="center"/>
              <w:rPr>
                <w:color w:val="000000"/>
                <w:sz w:val="24"/>
                <w:szCs w:val="24"/>
              </w:rPr>
            </w:pPr>
            <w:r w:rsidRPr="00D10493">
              <w:rPr>
                <w:color w:val="000000"/>
                <w:sz w:val="24"/>
                <w:szCs w:val="24"/>
              </w:rPr>
              <w:t>5,4</w:t>
            </w:r>
          </w:p>
        </w:tc>
      </w:tr>
      <w:tr w:rsidR="00374B2E" w:rsidRPr="00D10493" w:rsidTr="00D10493">
        <w:trPr>
          <w:trHeight w:val="653"/>
        </w:trPr>
        <w:tc>
          <w:tcPr>
            <w:tcW w:w="1702" w:type="pct"/>
            <w:shd w:val="clear" w:color="auto" w:fill="B6DDE8" w:themeFill="accent5" w:themeFillTint="66"/>
            <w:vAlign w:val="center"/>
          </w:tcPr>
          <w:p w:rsidR="00374B2E" w:rsidRPr="00D10493" w:rsidRDefault="00374B2E" w:rsidP="00AC164C">
            <w:pPr>
              <w:autoSpaceDE w:val="0"/>
              <w:autoSpaceDN w:val="0"/>
              <w:adjustRightInd w:val="0"/>
              <w:spacing w:before="120" w:after="120"/>
              <w:ind w:left="142"/>
              <w:rPr>
                <w:sz w:val="24"/>
                <w:szCs w:val="24"/>
              </w:rPr>
            </w:pPr>
            <w:r w:rsidRPr="00D10493">
              <w:rPr>
                <w:sz w:val="24"/>
                <w:szCs w:val="24"/>
              </w:rPr>
              <w:t>Tabiiy o‘sish</w:t>
            </w:r>
          </w:p>
        </w:tc>
        <w:tc>
          <w:tcPr>
            <w:tcW w:w="639"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979</w:t>
            </w:r>
          </w:p>
        </w:tc>
        <w:tc>
          <w:tcPr>
            <w:tcW w:w="719"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1 030</w:t>
            </w:r>
          </w:p>
        </w:tc>
        <w:tc>
          <w:tcPr>
            <w:tcW w:w="639"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51</w:t>
            </w:r>
          </w:p>
        </w:tc>
        <w:tc>
          <w:tcPr>
            <w:tcW w:w="640"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13,3</w:t>
            </w:r>
          </w:p>
        </w:tc>
        <w:tc>
          <w:tcPr>
            <w:tcW w:w="661"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13,8</w:t>
            </w:r>
          </w:p>
        </w:tc>
      </w:tr>
      <w:tr w:rsidR="00374B2E" w:rsidRPr="00D10493" w:rsidTr="00D10493">
        <w:trPr>
          <w:trHeight w:val="653"/>
        </w:trPr>
        <w:tc>
          <w:tcPr>
            <w:tcW w:w="1702" w:type="pct"/>
            <w:shd w:val="clear" w:color="auto" w:fill="FFFFFF" w:themeFill="background1"/>
            <w:vAlign w:val="center"/>
          </w:tcPr>
          <w:p w:rsidR="00374B2E" w:rsidRPr="00D10493" w:rsidRDefault="00374B2E" w:rsidP="00AC164C">
            <w:pPr>
              <w:autoSpaceDE w:val="0"/>
              <w:autoSpaceDN w:val="0"/>
              <w:adjustRightInd w:val="0"/>
              <w:spacing w:before="120" w:after="120"/>
              <w:ind w:left="142"/>
              <w:rPr>
                <w:sz w:val="24"/>
                <w:szCs w:val="24"/>
              </w:rPr>
            </w:pPr>
            <w:r w:rsidRPr="00D10493">
              <w:rPr>
                <w:sz w:val="24"/>
                <w:szCs w:val="24"/>
              </w:rPr>
              <w:t xml:space="preserve">Nikohlar </w:t>
            </w:r>
          </w:p>
        </w:tc>
        <w:tc>
          <w:tcPr>
            <w:tcW w:w="639" w:type="pct"/>
            <w:shd w:val="clear" w:color="auto" w:fill="FFFFFF" w:themeFill="background1"/>
            <w:vAlign w:val="center"/>
          </w:tcPr>
          <w:p w:rsidR="00374B2E" w:rsidRPr="00D10493" w:rsidRDefault="00374B2E" w:rsidP="00D10493">
            <w:pPr>
              <w:jc w:val="center"/>
              <w:rPr>
                <w:color w:val="000000"/>
                <w:sz w:val="24"/>
                <w:szCs w:val="24"/>
              </w:rPr>
            </w:pPr>
            <w:r w:rsidRPr="00D10493">
              <w:rPr>
                <w:color w:val="000000"/>
                <w:sz w:val="24"/>
                <w:szCs w:val="24"/>
              </w:rPr>
              <w:t>479</w:t>
            </w:r>
          </w:p>
        </w:tc>
        <w:tc>
          <w:tcPr>
            <w:tcW w:w="719" w:type="pct"/>
            <w:shd w:val="clear" w:color="auto" w:fill="FFFFFF" w:themeFill="background1"/>
            <w:vAlign w:val="center"/>
          </w:tcPr>
          <w:p w:rsidR="00374B2E" w:rsidRPr="00D10493" w:rsidRDefault="00374B2E" w:rsidP="00D10493">
            <w:pPr>
              <w:jc w:val="center"/>
              <w:rPr>
                <w:color w:val="000000"/>
                <w:sz w:val="24"/>
                <w:szCs w:val="24"/>
              </w:rPr>
            </w:pPr>
            <w:r w:rsidRPr="00D10493">
              <w:rPr>
                <w:color w:val="000000"/>
                <w:sz w:val="24"/>
                <w:szCs w:val="24"/>
              </w:rPr>
              <w:t>433</w:t>
            </w:r>
          </w:p>
        </w:tc>
        <w:tc>
          <w:tcPr>
            <w:tcW w:w="639" w:type="pct"/>
            <w:shd w:val="clear" w:color="auto" w:fill="FFFFFF" w:themeFill="background1"/>
            <w:vAlign w:val="center"/>
          </w:tcPr>
          <w:p w:rsidR="00374B2E" w:rsidRPr="00D10493" w:rsidRDefault="00374B2E" w:rsidP="00D10493">
            <w:pPr>
              <w:jc w:val="center"/>
              <w:rPr>
                <w:color w:val="000000"/>
                <w:sz w:val="24"/>
                <w:szCs w:val="24"/>
              </w:rPr>
            </w:pPr>
            <w:r w:rsidRPr="00D10493">
              <w:rPr>
                <w:color w:val="000000"/>
                <w:sz w:val="24"/>
                <w:szCs w:val="24"/>
              </w:rPr>
              <w:t>-46</w:t>
            </w:r>
          </w:p>
        </w:tc>
        <w:tc>
          <w:tcPr>
            <w:tcW w:w="640" w:type="pct"/>
            <w:shd w:val="clear" w:color="auto" w:fill="FFFFFF" w:themeFill="background1"/>
            <w:vAlign w:val="center"/>
          </w:tcPr>
          <w:p w:rsidR="00374B2E" w:rsidRPr="00D10493" w:rsidRDefault="00374B2E" w:rsidP="00D10493">
            <w:pPr>
              <w:jc w:val="center"/>
              <w:rPr>
                <w:color w:val="000000"/>
                <w:sz w:val="24"/>
                <w:szCs w:val="24"/>
              </w:rPr>
            </w:pPr>
            <w:r w:rsidRPr="00D10493">
              <w:rPr>
                <w:color w:val="000000"/>
                <w:sz w:val="24"/>
                <w:szCs w:val="24"/>
              </w:rPr>
              <w:t>6,5</w:t>
            </w:r>
          </w:p>
        </w:tc>
        <w:tc>
          <w:tcPr>
            <w:tcW w:w="661" w:type="pct"/>
            <w:shd w:val="clear" w:color="auto" w:fill="FFFFFF" w:themeFill="background1"/>
            <w:vAlign w:val="center"/>
          </w:tcPr>
          <w:p w:rsidR="00374B2E" w:rsidRPr="00D10493" w:rsidRDefault="00374B2E" w:rsidP="00D10493">
            <w:pPr>
              <w:jc w:val="center"/>
              <w:rPr>
                <w:color w:val="000000"/>
                <w:sz w:val="24"/>
                <w:szCs w:val="24"/>
              </w:rPr>
            </w:pPr>
            <w:r w:rsidRPr="00D10493">
              <w:rPr>
                <w:color w:val="000000"/>
                <w:sz w:val="24"/>
                <w:szCs w:val="24"/>
              </w:rPr>
              <w:t>5,8</w:t>
            </w:r>
          </w:p>
        </w:tc>
      </w:tr>
      <w:tr w:rsidR="00374B2E" w:rsidRPr="00D10493" w:rsidTr="00D10493">
        <w:trPr>
          <w:trHeight w:val="675"/>
        </w:trPr>
        <w:tc>
          <w:tcPr>
            <w:tcW w:w="1702" w:type="pct"/>
            <w:shd w:val="clear" w:color="auto" w:fill="B6DDE8" w:themeFill="accent5" w:themeFillTint="66"/>
            <w:vAlign w:val="center"/>
          </w:tcPr>
          <w:p w:rsidR="00374B2E" w:rsidRPr="00D10493" w:rsidRDefault="00374B2E" w:rsidP="00AC164C">
            <w:pPr>
              <w:autoSpaceDE w:val="0"/>
              <w:autoSpaceDN w:val="0"/>
              <w:adjustRightInd w:val="0"/>
              <w:spacing w:before="120" w:after="120"/>
              <w:ind w:left="142"/>
              <w:rPr>
                <w:sz w:val="24"/>
                <w:szCs w:val="24"/>
              </w:rPr>
            </w:pPr>
            <w:r w:rsidRPr="00D10493">
              <w:rPr>
                <w:sz w:val="24"/>
                <w:szCs w:val="24"/>
              </w:rPr>
              <w:t xml:space="preserve">Ajralishlar </w:t>
            </w:r>
          </w:p>
        </w:tc>
        <w:tc>
          <w:tcPr>
            <w:tcW w:w="639"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68</w:t>
            </w:r>
          </w:p>
        </w:tc>
        <w:tc>
          <w:tcPr>
            <w:tcW w:w="719"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78</w:t>
            </w:r>
          </w:p>
        </w:tc>
        <w:tc>
          <w:tcPr>
            <w:tcW w:w="639"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10</w:t>
            </w:r>
          </w:p>
        </w:tc>
        <w:tc>
          <w:tcPr>
            <w:tcW w:w="640"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0,9</w:t>
            </w:r>
          </w:p>
        </w:tc>
        <w:tc>
          <w:tcPr>
            <w:tcW w:w="661" w:type="pct"/>
            <w:shd w:val="clear" w:color="auto" w:fill="B6DDE8" w:themeFill="accent5" w:themeFillTint="66"/>
            <w:vAlign w:val="center"/>
          </w:tcPr>
          <w:p w:rsidR="00374B2E" w:rsidRPr="00D10493" w:rsidRDefault="00374B2E" w:rsidP="00D10493">
            <w:pPr>
              <w:jc w:val="center"/>
              <w:rPr>
                <w:color w:val="000000"/>
                <w:sz w:val="24"/>
                <w:szCs w:val="24"/>
              </w:rPr>
            </w:pPr>
            <w:r w:rsidRPr="00D10493">
              <w:rPr>
                <w:color w:val="000000"/>
                <w:sz w:val="24"/>
                <w:szCs w:val="24"/>
              </w:rPr>
              <w:t>1,0</w:t>
            </w:r>
          </w:p>
        </w:tc>
      </w:tr>
    </w:tbl>
    <w:p w:rsidR="009D35B9" w:rsidRPr="00D10493" w:rsidRDefault="009D35B9" w:rsidP="009D35B9">
      <w:pPr>
        <w:spacing w:after="120"/>
        <w:jc w:val="center"/>
        <w:rPr>
          <w:b/>
          <w:sz w:val="24"/>
          <w:szCs w:val="24"/>
          <w:lang w:val="uz-Latn-UZ"/>
        </w:rPr>
      </w:pPr>
    </w:p>
    <w:p w:rsidR="00374B2E" w:rsidRPr="00D10493" w:rsidRDefault="009D35B9" w:rsidP="00374B2E">
      <w:pPr>
        <w:spacing w:after="120" w:line="360" w:lineRule="auto"/>
        <w:ind w:right="-2" w:firstLine="709"/>
        <w:jc w:val="both"/>
        <w:rPr>
          <w:sz w:val="24"/>
          <w:szCs w:val="24"/>
          <w:lang w:val="uz-Latn-UZ"/>
        </w:rPr>
      </w:pPr>
      <w:r w:rsidRPr="00D10493">
        <w:rPr>
          <w:b/>
          <w:sz w:val="24"/>
          <w:szCs w:val="24"/>
          <w:lang w:val="uz-Cyrl-UZ"/>
        </w:rPr>
        <w:t xml:space="preserve">Tug‘ilish darajasi. </w:t>
      </w:r>
      <w:r w:rsidR="00261F49">
        <w:rPr>
          <w:color w:val="000000" w:themeColor="text1"/>
          <w:sz w:val="24"/>
          <w:szCs w:val="24"/>
          <w:lang w:val="uz-Cyrl-UZ"/>
        </w:rPr>
        <w:t>2023-</w:t>
      </w:r>
      <w:r w:rsidR="00374B2E" w:rsidRPr="00D10493">
        <w:rPr>
          <w:color w:val="000000" w:themeColor="text1"/>
          <w:sz w:val="24"/>
          <w:szCs w:val="24"/>
          <w:lang w:val="uz-Cyrl-UZ"/>
        </w:rPr>
        <w:t>yilning yanvar-</w:t>
      </w:r>
      <w:r w:rsidR="00374B2E" w:rsidRPr="00D10493">
        <w:rPr>
          <w:color w:val="000000" w:themeColor="text1"/>
          <w:sz w:val="24"/>
          <w:szCs w:val="24"/>
          <w:lang w:val="uz-Latn-UZ"/>
        </w:rPr>
        <w:t>dekabr</w:t>
      </w:r>
      <w:r w:rsidR="00374B2E" w:rsidRPr="00D10493">
        <w:rPr>
          <w:color w:val="000000" w:themeColor="text1"/>
          <w:sz w:val="24"/>
          <w:szCs w:val="24"/>
          <w:lang w:val="uz-Cyrl-UZ"/>
        </w:rPr>
        <w:t xml:space="preserve"> oylarida Kegeyli tumanida tug‘ilganlar soni </w:t>
      </w:r>
      <w:r w:rsidR="00374B2E" w:rsidRPr="00D10493">
        <w:rPr>
          <w:color w:val="000000" w:themeColor="text1"/>
          <w:sz w:val="24"/>
          <w:szCs w:val="24"/>
          <w:lang w:val="uz-Latn-UZ"/>
        </w:rPr>
        <w:t>1</w:t>
      </w:r>
      <w:r w:rsidR="00374B2E" w:rsidRPr="00D10493">
        <w:rPr>
          <w:color w:val="000000" w:themeColor="text1"/>
          <w:sz w:val="24"/>
          <w:szCs w:val="24"/>
          <w:lang w:val="uz-Cyrl-UZ"/>
        </w:rPr>
        <w:t xml:space="preserve"> 434</w:t>
      </w:r>
      <w:r w:rsidR="00374B2E" w:rsidRPr="00D10493">
        <w:rPr>
          <w:color w:val="000000" w:themeColor="text1"/>
          <w:sz w:val="24"/>
          <w:szCs w:val="24"/>
          <w:lang w:val="uz-Latn-UZ"/>
        </w:rPr>
        <w:t xml:space="preserve"> bolani </w:t>
      </w:r>
      <w:r w:rsidR="00374B2E" w:rsidRPr="00D10493">
        <w:rPr>
          <w:color w:val="000000" w:themeColor="text1"/>
          <w:sz w:val="24"/>
          <w:szCs w:val="24"/>
          <w:lang w:val="uz-Cyrl-UZ"/>
        </w:rPr>
        <w:t xml:space="preserve"> tashkil qildi va </w:t>
      </w:r>
      <w:r w:rsidR="00261F49">
        <w:rPr>
          <w:color w:val="000000" w:themeColor="text1"/>
          <w:sz w:val="24"/>
          <w:szCs w:val="24"/>
          <w:lang w:val="uz-Cyrl-UZ"/>
        </w:rPr>
        <w:t>2022-</w:t>
      </w:r>
      <w:r w:rsidR="00374B2E" w:rsidRPr="00D10493">
        <w:rPr>
          <w:color w:val="000000" w:themeColor="text1"/>
          <w:sz w:val="24"/>
          <w:szCs w:val="24"/>
          <w:lang w:val="uz-Cyrl-UZ"/>
        </w:rPr>
        <w:t xml:space="preserve">yilning shu davriga (1 373 </w:t>
      </w:r>
      <w:r w:rsidR="00374B2E" w:rsidRPr="00D10493">
        <w:rPr>
          <w:color w:val="000000" w:themeColor="text1"/>
          <w:sz w:val="24"/>
          <w:szCs w:val="24"/>
          <w:lang w:val="uz-Latn-UZ"/>
        </w:rPr>
        <w:t>bola</w:t>
      </w:r>
      <w:r w:rsidR="00374B2E" w:rsidRPr="00D10493">
        <w:rPr>
          <w:color w:val="000000" w:themeColor="text1"/>
          <w:sz w:val="24"/>
          <w:szCs w:val="24"/>
          <w:lang w:val="uz-Cyrl-UZ"/>
        </w:rPr>
        <w:t>) nisbatan 61</w:t>
      </w:r>
      <w:r w:rsidR="00374B2E" w:rsidRPr="00D10493">
        <w:rPr>
          <w:color w:val="000000" w:themeColor="text1"/>
          <w:sz w:val="24"/>
          <w:szCs w:val="24"/>
          <w:lang w:val="uz-Latn-UZ"/>
        </w:rPr>
        <w:t xml:space="preserve"> </w:t>
      </w:r>
      <w:r w:rsidR="00374B2E" w:rsidRPr="00D10493">
        <w:rPr>
          <w:color w:val="000000" w:themeColor="text1"/>
          <w:sz w:val="24"/>
          <w:szCs w:val="24"/>
          <w:lang w:val="uz-Cyrl-UZ"/>
        </w:rPr>
        <w:t>taga ko‘paydi.</w:t>
      </w:r>
      <w:r w:rsidR="00374B2E" w:rsidRPr="00D10493">
        <w:rPr>
          <w:color w:val="000000" w:themeColor="text1"/>
          <w:sz w:val="24"/>
          <w:szCs w:val="24"/>
          <w:lang w:val="uz-Latn-UZ"/>
        </w:rPr>
        <w:t xml:space="preserve"> </w:t>
      </w:r>
      <w:r w:rsidR="00374B2E" w:rsidRPr="00D10493">
        <w:rPr>
          <w:color w:val="000000" w:themeColor="text1"/>
          <w:sz w:val="24"/>
          <w:szCs w:val="24"/>
          <w:lang w:val="uz-Cyrl-UZ"/>
        </w:rPr>
        <w:t xml:space="preserve">Tug‘ilish koeffitsienti mos ravishda </w:t>
      </w:r>
      <w:r w:rsidR="00374B2E" w:rsidRPr="00D10493">
        <w:rPr>
          <w:color w:val="000000" w:themeColor="text1"/>
          <w:sz w:val="24"/>
          <w:szCs w:val="24"/>
          <w:lang w:val="en-US"/>
        </w:rPr>
        <w:t>19,2</w:t>
      </w:r>
      <w:r w:rsidR="00374B2E" w:rsidRPr="00D10493">
        <w:rPr>
          <w:color w:val="000000" w:themeColor="text1"/>
          <w:sz w:val="24"/>
          <w:szCs w:val="24"/>
          <w:lang w:val="uz-Cyrl-UZ"/>
        </w:rPr>
        <w:t xml:space="preserve"> promilleni tashkil qildi </w:t>
      </w:r>
      <w:r w:rsidR="00374B2E" w:rsidRPr="00D10493">
        <w:rPr>
          <w:color w:val="000000" w:themeColor="text1"/>
          <w:sz w:val="24"/>
          <w:szCs w:val="24"/>
          <w:lang w:val="uz-Latn-UZ"/>
        </w:rPr>
        <w:t xml:space="preserve">                  </w:t>
      </w:r>
      <w:r w:rsidR="00374B2E" w:rsidRPr="00D10493">
        <w:rPr>
          <w:color w:val="000000" w:themeColor="text1"/>
          <w:sz w:val="24"/>
          <w:szCs w:val="24"/>
          <w:lang w:val="uz-Cyrl-UZ"/>
        </w:rPr>
        <w:t>(</w:t>
      </w:r>
      <w:r w:rsidR="00261F49">
        <w:rPr>
          <w:color w:val="000000" w:themeColor="text1"/>
          <w:sz w:val="24"/>
          <w:szCs w:val="24"/>
          <w:lang w:val="uz-Cyrl-UZ"/>
        </w:rPr>
        <w:t>2022-</w:t>
      </w:r>
      <w:r w:rsidR="00374B2E" w:rsidRPr="00D10493">
        <w:rPr>
          <w:color w:val="000000" w:themeColor="text1"/>
          <w:sz w:val="24"/>
          <w:szCs w:val="24"/>
          <w:lang w:val="uz-Cyrl-UZ"/>
        </w:rPr>
        <w:t xml:space="preserve">yilning shu davrida </w:t>
      </w:r>
      <w:r w:rsidR="00374B2E" w:rsidRPr="00D10493">
        <w:rPr>
          <w:color w:val="000000" w:themeColor="text1"/>
          <w:sz w:val="24"/>
          <w:szCs w:val="24"/>
          <w:lang w:val="en-US"/>
        </w:rPr>
        <w:t>18,6</w:t>
      </w:r>
      <w:r w:rsidR="00374B2E" w:rsidRPr="00D10493">
        <w:rPr>
          <w:color w:val="000000" w:themeColor="text1"/>
          <w:sz w:val="24"/>
          <w:szCs w:val="24"/>
          <w:lang w:val="uz-Latn-UZ"/>
        </w:rPr>
        <w:t xml:space="preserve"> </w:t>
      </w:r>
      <w:r w:rsidR="00374B2E" w:rsidRPr="00D10493">
        <w:rPr>
          <w:color w:val="000000" w:themeColor="text1"/>
          <w:sz w:val="24"/>
          <w:szCs w:val="24"/>
          <w:lang w:val="uz-Cyrl-UZ"/>
        </w:rPr>
        <w:t>promille)</w:t>
      </w:r>
      <w:r w:rsidR="00374B2E" w:rsidRPr="00D10493">
        <w:rPr>
          <w:color w:val="000000" w:themeColor="text1"/>
          <w:sz w:val="24"/>
          <w:szCs w:val="24"/>
          <w:lang w:val="uz-Latn-UZ"/>
        </w:rPr>
        <w:t>.</w:t>
      </w:r>
    </w:p>
    <w:p w:rsidR="00374B2E" w:rsidRPr="00D10493" w:rsidRDefault="00374B2E" w:rsidP="00374B2E">
      <w:pPr>
        <w:spacing w:after="120" w:line="360" w:lineRule="auto"/>
        <w:ind w:right="-2" w:firstLine="709"/>
        <w:jc w:val="both"/>
        <w:rPr>
          <w:sz w:val="24"/>
          <w:szCs w:val="24"/>
          <w:lang w:val="uz-Cyrl-UZ"/>
        </w:rPr>
      </w:pPr>
      <w:r w:rsidRPr="00D10493">
        <w:rPr>
          <w:b/>
          <w:sz w:val="24"/>
          <w:szCs w:val="24"/>
          <w:lang w:val="uz-Cyrl-UZ"/>
        </w:rPr>
        <w:t xml:space="preserve">O‘lim darajasi. </w:t>
      </w:r>
      <w:r w:rsidR="00261F49">
        <w:rPr>
          <w:color w:val="000000" w:themeColor="text1"/>
          <w:sz w:val="24"/>
          <w:szCs w:val="24"/>
          <w:lang w:val="uz-Cyrl-UZ"/>
        </w:rPr>
        <w:t>2023-</w:t>
      </w:r>
      <w:r w:rsidRPr="00D10493">
        <w:rPr>
          <w:color w:val="000000" w:themeColor="text1"/>
          <w:sz w:val="24"/>
          <w:szCs w:val="24"/>
          <w:lang w:val="uz-Cyrl-UZ"/>
        </w:rPr>
        <w:t>yilning yanvar-</w:t>
      </w:r>
      <w:r w:rsidRPr="00D10493">
        <w:rPr>
          <w:color w:val="000000" w:themeColor="text1"/>
          <w:sz w:val="24"/>
          <w:szCs w:val="24"/>
          <w:lang w:val="uz-Latn-UZ"/>
        </w:rPr>
        <w:t>dekabr</w:t>
      </w:r>
      <w:r w:rsidRPr="00D10493">
        <w:rPr>
          <w:color w:val="000000" w:themeColor="text1"/>
          <w:sz w:val="24"/>
          <w:szCs w:val="24"/>
          <w:lang w:val="uz-Cyrl-UZ"/>
        </w:rPr>
        <w:t xml:space="preserve"> oylarida Kegeyli tumanida o‘lganlar soni 404 kishini tashkil qildi va </w:t>
      </w:r>
      <w:r w:rsidR="00261F49">
        <w:rPr>
          <w:color w:val="000000" w:themeColor="text1"/>
          <w:sz w:val="24"/>
          <w:szCs w:val="24"/>
          <w:lang w:val="uz-Cyrl-UZ"/>
        </w:rPr>
        <w:t>2023-</w:t>
      </w:r>
      <w:r w:rsidRPr="00D10493">
        <w:rPr>
          <w:color w:val="000000" w:themeColor="text1"/>
          <w:sz w:val="24"/>
          <w:szCs w:val="24"/>
          <w:lang w:val="uz-Cyrl-UZ"/>
        </w:rPr>
        <w:t xml:space="preserve">yilning shu davriga (394 kishi) nisbatan </w:t>
      </w:r>
      <w:r w:rsidRPr="00D10493">
        <w:rPr>
          <w:color w:val="000000" w:themeColor="text1"/>
          <w:sz w:val="24"/>
          <w:szCs w:val="24"/>
          <w:lang w:val="uz-Latn-UZ"/>
        </w:rPr>
        <w:t>1</w:t>
      </w:r>
      <w:r w:rsidRPr="00D10493">
        <w:rPr>
          <w:color w:val="000000" w:themeColor="text1"/>
          <w:sz w:val="24"/>
          <w:szCs w:val="24"/>
          <w:lang w:val="uz-Cyrl-UZ"/>
        </w:rPr>
        <w:t>0 taga o‘limlar soni ko‘paydi. Mos ravishda o‘lim koeffitsienti 5,</w:t>
      </w:r>
      <w:r w:rsidRPr="00D10493">
        <w:rPr>
          <w:color w:val="000000" w:themeColor="text1"/>
          <w:sz w:val="24"/>
          <w:szCs w:val="24"/>
          <w:lang w:val="en-US"/>
        </w:rPr>
        <w:t>4</w:t>
      </w:r>
      <w:r w:rsidRPr="00D10493">
        <w:rPr>
          <w:color w:val="000000" w:themeColor="text1"/>
          <w:sz w:val="24"/>
          <w:szCs w:val="24"/>
          <w:lang w:val="uz-Cyrl-UZ"/>
        </w:rPr>
        <w:t xml:space="preserve"> promilleni tashkil qildi</w:t>
      </w:r>
      <w:r w:rsidRPr="00D10493">
        <w:rPr>
          <w:color w:val="000000" w:themeColor="text1"/>
          <w:sz w:val="24"/>
          <w:szCs w:val="24"/>
          <w:lang w:val="en-US"/>
        </w:rPr>
        <w:t xml:space="preserve">.                                </w:t>
      </w:r>
      <w:r w:rsidRPr="00D10493">
        <w:rPr>
          <w:color w:val="000000" w:themeColor="text1"/>
          <w:sz w:val="24"/>
          <w:szCs w:val="24"/>
          <w:lang w:val="uz-Cyrl-UZ"/>
        </w:rPr>
        <w:t>(</w:t>
      </w:r>
      <w:r w:rsidR="00261F49">
        <w:rPr>
          <w:color w:val="000000" w:themeColor="text1"/>
          <w:sz w:val="24"/>
          <w:szCs w:val="24"/>
          <w:lang w:val="uz-Cyrl-UZ"/>
        </w:rPr>
        <w:t>2022-</w:t>
      </w:r>
      <w:r w:rsidRPr="00D10493">
        <w:rPr>
          <w:color w:val="000000" w:themeColor="text1"/>
          <w:sz w:val="24"/>
          <w:szCs w:val="24"/>
          <w:lang w:val="uz-Cyrl-UZ"/>
        </w:rPr>
        <w:t>yil yanvar-</w:t>
      </w:r>
      <w:r w:rsidRPr="00D10493">
        <w:rPr>
          <w:color w:val="000000" w:themeColor="text1"/>
          <w:sz w:val="24"/>
          <w:szCs w:val="24"/>
          <w:lang w:val="uz-Latn-UZ"/>
        </w:rPr>
        <w:t xml:space="preserve">dekabr oylarida </w:t>
      </w:r>
      <w:r w:rsidRPr="00D10493">
        <w:rPr>
          <w:color w:val="000000" w:themeColor="text1"/>
          <w:sz w:val="24"/>
          <w:szCs w:val="24"/>
          <w:lang w:val="en-US"/>
        </w:rPr>
        <w:t>5,3</w:t>
      </w:r>
      <w:r w:rsidRPr="00D10493">
        <w:rPr>
          <w:color w:val="000000" w:themeColor="text1"/>
          <w:sz w:val="24"/>
          <w:szCs w:val="24"/>
          <w:lang w:val="uz-Cyrl-UZ"/>
        </w:rPr>
        <w:t xml:space="preserve"> promille).</w:t>
      </w:r>
    </w:p>
    <w:p w:rsidR="00374B2E" w:rsidRPr="00D10493" w:rsidRDefault="00374B2E" w:rsidP="00374B2E">
      <w:pPr>
        <w:spacing w:after="120" w:line="360" w:lineRule="auto"/>
        <w:ind w:right="-2" w:firstLine="709"/>
        <w:jc w:val="both"/>
        <w:rPr>
          <w:color w:val="000000" w:themeColor="text1"/>
          <w:sz w:val="24"/>
          <w:szCs w:val="24"/>
          <w:lang w:val="uz-Cyrl-UZ"/>
        </w:rPr>
      </w:pPr>
      <w:r w:rsidRPr="00D10493">
        <w:rPr>
          <w:b/>
          <w:sz w:val="24"/>
          <w:szCs w:val="24"/>
          <w:lang w:val="uz-Cyrl-UZ"/>
        </w:rPr>
        <w:t xml:space="preserve">Tabiiy o‘sish. </w:t>
      </w:r>
      <w:r w:rsidRPr="00D10493">
        <w:rPr>
          <w:color w:val="000000" w:themeColor="text1"/>
          <w:sz w:val="24"/>
          <w:szCs w:val="24"/>
          <w:lang w:val="uz-Cyrl-UZ"/>
        </w:rPr>
        <w:t xml:space="preserve">Yuqoridagi jadvaldan shuni kuzatishimiz mumkinki </w:t>
      </w:r>
      <w:r w:rsidR="00261F49">
        <w:rPr>
          <w:color w:val="000000" w:themeColor="text1"/>
          <w:sz w:val="24"/>
          <w:szCs w:val="24"/>
          <w:lang w:val="uz-Cyrl-UZ"/>
        </w:rPr>
        <w:t>2023-</w:t>
      </w:r>
      <w:r w:rsidRPr="00D10493">
        <w:rPr>
          <w:color w:val="000000" w:themeColor="text1"/>
          <w:sz w:val="24"/>
          <w:szCs w:val="24"/>
          <w:lang w:val="uz-Cyrl-UZ"/>
        </w:rPr>
        <w:t>yilning yanvar-</w:t>
      </w:r>
      <w:r w:rsidRPr="00D10493">
        <w:rPr>
          <w:color w:val="000000" w:themeColor="text1"/>
          <w:sz w:val="24"/>
          <w:szCs w:val="24"/>
          <w:lang w:val="uz-Latn-UZ"/>
        </w:rPr>
        <w:t>dekabr</w:t>
      </w:r>
      <w:r w:rsidRPr="00D10493">
        <w:rPr>
          <w:color w:val="000000" w:themeColor="text1"/>
          <w:sz w:val="24"/>
          <w:szCs w:val="24"/>
          <w:lang w:val="uz-Cyrl-UZ"/>
        </w:rPr>
        <w:t xml:space="preserve">  oylarida  Kegeyli tumanida</w:t>
      </w:r>
      <w:r w:rsidRPr="00D10493">
        <w:rPr>
          <w:b/>
          <w:sz w:val="24"/>
          <w:szCs w:val="24"/>
          <w:lang w:val="uz-Cyrl-UZ"/>
        </w:rPr>
        <w:t xml:space="preserve"> </w:t>
      </w:r>
      <w:r w:rsidRPr="00D10493">
        <w:rPr>
          <w:sz w:val="24"/>
          <w:szCs w:val="24"/>
          <w:lang w:val="uz-Cyrl-UZ"/>
        </w:rPr>
        <w:t>t</w:t>
      </w:r>
      <w:r w:rsidRPr="00D10493">
        <w:rPr>
          <w:color w:val="000000" w:themeColor="text1"/>
          <w:sz w:val="24"/>
          <w:szCs w:val="24"/>
          <w:lang w:val="uz-Cyrl-UZ"/>
        </w:rPr>
        <w:t xml:space="preserve">abiiy o‘sish  1 030 kishini tashkil qildi va       </w:t>
      </w:r>
      <w:r w:rsidR="00261F49">
        <w:rPr>
          <w:color w:val="000000" w:themeColor="text1"/>
          <w:sz w:val="24"/>
          <w:szCs w:val="24"/>
          <w:lang w:val="uz-Cyrl-UZ"/>
        </w:rPr>
        <w:t>2022-</w:t>
      </w:r>
      <w:r w:rsidRPr="00D10493">
        <w:rPr>
          <w:color w:val="000000" w:themeColor="text1"/>
          <w:sz w:val="24"/>
          <w:szCs w:val="24"/>
          <w:lang w:val="uz-Cyrl-UZ"/>
        </w:rPr>
        <w:t>yilning shu davriga (979 kishi) nisbatan 51 taga ko‘payganligini kuzatishimiz mumkin.</w:t>
      </w:r>
    </w:p>
    <w:p w:rsidR="009D35B9" w:rsidRPr="00D10493" w:rsidRDefault="009D35B9" w:rsidP="00374B2E">
      <w:pPr>
        <w:spacing w:after="120" w:line="360" w:lineRule="auto"/>
        <w:ind w:right="-2" w:firstLine="709"/>
        <w:jc w:val="both"/>
        <w:rPr>
          <w:b/>
          <w:sz w:val="24"/>
          <w:szCs w:val="24"/>
          <w:lang w:val="uz-Cyrl-UZ"/>
        </w:rPr>
      </w:pPr>
    </w:p>
    <w:p w:rsidR="009D35B9" w:rsidRPr="00D10493" w:rsidRDefault="009D35B9" w:rsidP="009D35B9">
      <w:pPr>
        <w:jc w:val="center"/>
        <w:rPr>
          <w:b/>
          <w:sz w:val="24"/>
          <w:szCs w:val="24"/>
          <w:lang w:val="uz-Latn-UZ"/>
        </w:rPr>
      </w:pPr>
    </w:p>
    <w:p w:rsidR="009D35B9" w:rsidRPr="00D10493" w:rsidRDefault="009D35B9" w:rsidP="009D35B9">
      <w:pPr>
        <w:jc w:val="center"/>
        <w:rPr>
          <w:b/>
          <w:sz w:val="24"/>
          <w:szCs w:val="24"/>
          <w:lang w:val="uz-Latn-UZ"/>
        </w:rPr>
      </w:pPr>
    </w:p>
    <w:p w:rsidR="009D35B9" w:rsidRPr="00D10493" w:rsidRDefault="009D35B9" w:rsidP="009D35B9">
      <w:pPr>
        <w:rPr>
          <w:b/>
          <w:sz w:val="24"/>
          <w:szCs w:val="24"/>
          <w:lang w:val="uz-Latn-UZ"/>
        </w:rPr>
      </w:pPr>
    </w:p>
    <w:p w:rsidR="009D35B9" w:rsidRPr="00D10493" w:rsidRDefault="009D35B9" w:rsidP="009D35B9">
      <w:pPr>
        <w:jc w:val="center"/>
        <w:rPr>
          <w:b/>
          <w:sz w:val="24"/>
          <w:szCs w:val="24"/>
          <w:lang w:val="uz-Cyrl-UZ"/>
        </w:rPr>
      </w:pPr>
      <w:r w:rsidRPr="00D10493">
        <w:rPr>
          <w:b/>
          <w:sz w:val="24"/>
          <w:szCs w:val="24"/>
          <w:lang w:val="uz-Cyrl-UZ"/>
        </w:rPr>
        <w:lastRenderedPageBreak/>
        <w:t>Yanvar-</w:t>
      </w:r>
      <w:r w:rsidR="006A340D" w:rsidRPr="00D10493">
        <w:rPr>
          <w:b/>
          <w:sz w:val="24"/>
          <w:szCs w:val="24"/>
          <w:lang w:val="uz-Latn-UZ"/>
        </w:rPr>
        <w:t>dekabr</w:t>
      </w:r>
      <w:r w:rsidRPr="00D10493">
        <w:rPr>
          <w:b/>
          <w:sz w:val="24"/>
          <w:szCs w:val="24"/>
          <w:lang w:val="uz-Cyrl-UZ"/>
        </w:rPr>
        <w:t xml:space="preserve"> oylarida </w:t>
      </w:r>
      <w:r w:rsidRPr="00D10493">
        <w:rPr>
          <w:b/>
          <w:color w:val="000000" w:themeColor="text1"/>
          <w:sz w:val="24"/>
          <w:szCs w:val="24"/>
          <w:lang w:val="uz-Cyrl-UZ"/>
        </w:rPr>
        <w:t>tug‘ilganlar, o‘lganlar,tabiiy o‘sish,</w:t>
      </w:r>
      <w:r w:rsidRPr="00D10493">
        <w:rPr>
          <w:b/>
          <w:color w:val="000000" w:themeColor="text1"/>
          <w:sz w:val="24"/>
          <w:szCs w:val="24"/>
          <w:lang w:val="en-US"/>
        </w:rPr>
        <w:t xml:space="preserve"> </w:t>
      </w:r>
      <w:r w:rsidRPr="00D10493">
        <w:rPr>
          <w:b/>
          <w:bCs/>
          <w:sz w:val="24"/>
          <w:szCs w:val="24"/>
          <w:lang w:val="uz-Cyrl-UZ"/>
        </w:rPr>
        <w:t xml:space="preserve">nikoh va </w:t>
      </w:r>
      <w:r w:rsidRPr="00D10493">
        <w:rPr>
          <w:b/>
          <w:bCs/>
          <w:sz w:val="24"/>
          <w:szCs w:val="24"/>
          <w:lang w:val="uz-Cyrl-UZ"/>
        </w:rPr>
        <w:br/>
        <w:t>ajralishlar</w:t>
      </w:r>
      <w:r w:rsidRPr="00D10493">
        <w:rPr>
          <w:b/>
          <w:sz w:val="24"/>
          <w:szCs w:val="24"/>
          <w:lang w:val="uz-Cyrl-UZ"/>
        </w:rPr>
        <w:t xml:space="preserve"> koeffitsienti</w:t>
      </w:r>
    </w:p>
    <w:p w:rsidR="009D35B9" w:rsidRPr="00D10493" w:rsidRDefault="009D35B9" w:rsidP="009D35B9">
      <w:pPr>
        <w:jc w:val="center"/>
        <w:rPr>
          <w:b/>
          <w:sz w:val="24"/>
          <w:szCs w:val="24"/>
          <w:lang w:val="uz-Cyrl-UZ"/>
        </w:rPr>
      </w:pPr>
    </w:p>
    <w:p w:rsidR="009D35B9" w:rsidRPr="00D10493" w:rsidRDefault="009D35B9" w:rsidP="009D35B9">
      <w:pPr>
        <w:spacing w:after="120"/>
        <w:jc w:val="center"/>
        <w:rPr>
          <w:b/>
          <w:sz w:val="24"/>
          <w:szCs w:val="24"/>
          <w:lang w:val="uz-Cyrl-UZ"/>
        </w:rPr>
      </w:pPr>
      <w:r w:rsidRPr="00D10493">
        <w:rPr>
          <w:b/>
          <w:noProof/>
          <w:sz w:val="24"/>
          <w:szCs w:val="24"/>
        </w:rPr>
        <w:drawing>
          <wp:inline distT="0" distB="0" distL="0" distR="0" wp14:anchorId="42A8AC04" wp14:editId="5BDBF8E2">
            <wp:extent cx="5486400" cy="3016332"/>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20E07" w:rsidRPr="00D10493" w:rsidRDefault="009D35B9" w:rsidP="00520E07">
      <w:pPr>
        <w:spacing w:before="120" w:after="240" w:line="336" w:lineRule="auto"/>
        <w:ind w:firstLine="567"/>
        <w:jc w:val="both"/>
        <w:rPr>
          <w:color w:val="000000" w:themeColor="text1"/>
          <w:sz w:val="24"/>
          <w:szCs w:val="24"/>
          <w:lang w:val="en-US"/>
        </w:rPr>
      </w:pPr>
      <w:r w:rsidRPr="00D10493">
        <w:rPr>
          <w:b/>
          <w:bCs/>
          <w:sz w:val="24"/>
          <w:szCs w:val="24"/>
          <w:lang w:val="uz-Cyrl-UZ"/>
        </w:rPr>
        <w:t xml:space="preserve">Nikoh va ajralishlar. </w:t>
      </w:r>
      <w:r w:rsidR="00261F49">
        <w:rPr>
          <w:color w:val="000000" w:themeColor="text1"/>
          <w:sz w:val="24"/>
          <w:szCs w:val="24"/>
          <w:lang w:val="uz-Cyrl-UZ"/>
        </w:rPr>
        <w:t>2023-</w:t>
      </w:r>
      <w:r w:rsidR="00520E07" w:rsidRPr="00D10493">
        <w:rPr>
          <w:color w:val="000000" w:themeColor="text1"/>
          <w:sz w:val="24"/>
          <w:szCs w:val="24"/>
          <w:lang w:val="uz-Cyrl-UZ"/>
        </w:rPr>
        <w:t>yilning yanvar-</w:t>
      </w:r>
      <w:r w:rsidR="00520E07" w:rsidRPr="00D10493">
        <w:rPr>
          <w:color w:val="000000" w:themeColor="text1"/>
          <w:sz w:val="24"/>
          <w:szCs w:val="24"/>
          <w:lang w:val="uz-Latn-UZ"/>
        </w:rPr>
        <w:t>dekabr</w:t>
      </w:r>
      <w:r w:rsidR="00520E07" w:rsidRPr="00D10493">
        <w:rPr>
          <w:color w:val="000000" w:themeColor="text1"/>
          <w:sz w:val="24"/>
          <w:szCs w:val="24"/>
          <w:lang w:val="uz-Cyrl-UZ"/>
        </w:rPr>
        <w:t xml:space="preserve"> oylarida FHDYo organlarida </w:t>
      </w:r>
      <w:r w:rsidR="00520E07" w:rsidRPr="00D10493">
        <w:rPr>
          <w:color w:val="000000" w:themeColor="text1"/>
          <w:sz w:val="24"/>
          <w:szCs w:val="24"/>
          <w:lang w:val="uz-Cyrl-UZ"/>
        </w:rPr>
        <w:br/>
        <w:t xml:space="preserve">433 ta nikohlar va 78 ta ajralishlar ro‘yxatga olindi. Ming aholiga nisbatan </w:t>
      </w:r>
      <w:r w:rsidR="00520E07" w:rsidRPr="00D10493">
        <w:rPr>
          <w:color w:val="000000" w:themeColor="text1"/>
          <w:sz w:val="24"/>
          <w:szCs w:val="24"/>
          <w:lang w:val="en-US"/>
        </w:rPr>
        <w:t>5,8</w:t>
      </w:r>
      <w:r w:rsidR="00520E07" w:rsidRPr="00D10493">
        <w:rPr>
          <w:color w:val="000000" w:themeColor="text1"/>
          <w:sz w:val="24"/>
          <w:szCs w:val="24"/>
          <w:lang w:val="uz-Cyrl-UZ"/>
        </w:rPr>
        <w:t xml:space="preserve"> ta nikoh (</w:t>
      </w:r>
      <w:r w:rsidR="00261F49">
        <w:rPr>
          <w:color w:val="000000" w:themeColor="text1"/>
          <w:sz w:val="24"/>
          <w:szCs w:val="24"/>
          <w:lang w:val="uz-Cyrl-UZ"/>
        </w:rPr>
        <w:t>2022-</w:t>
      </w:r>
      <w:r w:rsidR="00520E07" w:rsidRPr="00D10493">
        <w:rPr>
          <w:color w:val="000000" w:themeColor="text1"/>
          <w:sz w:val="24"/>
          <w:szCs w:val="24"/>
          <w:lang w:val="uz-Cyrl-UZ"/>
        </w:rPr>
        <w:t xml:space="preserve">yilning tegishli davrida </w:t>
      </w:r>
      <w:r w:rsidR="00520E07" w:rsidRPr="00D10493">
        <w:rPr>
          <w:color w:val="000000" w:themeColor="text1"/>
          <w:sz w:val="24"/>
          <w:szCs w:val="24"/>
          <w:lang w:val="en-US"/>
        </w:rPr>
        <w:t>6,5</w:t>
      </w:r>
      <w:r w:rsidR="00520E07" w:rsidRPr="00D10493">
        <w:rPr>
          <w:color w:val="000000" w:themeColor="text1"/>
          <w:sz w:val="24"/>
          <w:szCs w:val="24"/>
          <w:lang w:val="uz-Cyrl-UZ"/>
        </w:rPr>
        <w:t xml:space="preserve"> ta)  va </w:t>
      </w:r>
      <w:r w:rsidR="00520E07" w:rsidRPr="00D10493">
        <w:rPr>
          <w:color w:val="000000" w:themeColor="text1"/>
          <w:sz w:val="24"/>
          <w:szCs w:val="24"/>
          <w:lang w:val="uz-Latn-UZ"/>
        </w:rPr>
        <w:t>1,0</w:t>
      </w:r>
      <w:r w:rsidR="00520E07" w:rsidRPr="00D10493">
        <w:rPr>
          <w:color w:val="000000" w:themeColor="text1"/>
          <w:sz w:val="24"/>
          <w:szCs w:val="24"/>
          <w:lang w:val="uz-Cyrl-UZ"/>
        </w:rPr>
        <w:t xml:space="preserve"> ta ajralishlar (</w:t>
      </w:r>
      <w:r w:rsidR="00261F49">
        <w:rPr>
          <w:color w:val="000000" w:themeColor="text1"/>
          <w:sz w:val="24"/>
          <w:szCs w:val="24"/>
          <w:lang w:val="uz-Cyrl-UZ"/>
        </w:rPr>
        <w:t>2022-</w:t>
      </w:r>
      <w:r w:rsidR="00520E07" w:rsidRPr="00D10493">
        <w:rPr>
          <w:color w:val="000000" w:themeColor="text1"/>
          <w:sz w:val="24"/>
          <w:szCs w:val="24"/>
          <w:lang w:val="uz-Cyrl-UZ"/>
        </w:rPr>
        <w:t xml:space="preserve">yilning tegishli davrida </w:t>
      </w:r>
      <w:r w:rsidR="00520E07" w:rsidRPr="00D10493">
        <w:rPr>
          <w:color w:val="000000" w:themeColor="text1"/>
          <w:sz w:val="24"/>
          <w:szCs w:val="24"/>
          <w:lang w:val="en-US"/>
        </w:rPr>
        <w:br/>
        <w:t>0</w:t>
      </w:r>
      <w:r w:rsidR="00520E07" w:rsidRPr="00D10493">
        <w:rPr>
          <w:color w:val="000000" w:themeColor="text1"/>
          <w:sz w:val="24"/>
          <w:szCs w:val="24"/>
          <w:lang w:val="uz-Cyrl-UZ"/>
        </w:rPr>
        <w:t>,</w:t>
      </w:r>
      <w:r w:rsidR="00520E07" w:rsidRPr="00D10493">
        <w:rPr>
          <w:color w:val="000000" w:themeColor="text1"/>
          <w:sz w:val="24"/>
          <w:szCs w:val="24"/>
          <w:lang w:val="en-US"/>
        </w:rPr>
        <w:t xml:space="preserve">9 </w:t>
      </w:r>
      <w:r w:rsidR="00520E07" w:rsidRPr="00D10493">
        <w:rPr>
          <w:color w:val="000000" w:themeColor="text1"/>
          <w:sz w:val="24"/>
          <w:szCs w:val="24"/>
          <w:lang w:val="uz-Cyrl-UZ"/>
        </w:rPr>
        <w:t>ta) to‘g‘ri keladi.</w:t>
      </w:r>
    </w:p>
    <w:p w:rsidR="00520E07" w:rsidRPr="00D10493" w:rsidRDefault="00520E07" w:rsidP="00520E07">
      <w:pPr>
        <w:jc w:val="center"/>
        <w:rPr>
          <w:b/>
          <w:sz w:val="24"/>
          <w:szCs w:val="24"/>
          <w:lang w:val="uz-Cyrl-UZ"/>
        </w:rPr>
      </w:pPr>
      <w:r w:rsidRPr="00D10493">
        <w:rPr>
          <w:b/>
          <w:sz w:val="24"/>
          <w:szCs w:val="24"/>
          <w:lang w:val="uz-Cyrl-UZ"/>
        </w:rPr>
        <w:t xml:space="preserve">Tuzilgan nikohlar va nikohdan ajralishlar </w:t>
      </w:r>
      <w:r w:rsidRPr="00D10493">
        <w:rPr>
          <w:b/>
          <w:sz w:val="24"/>
          <w:szCs w:val="24"/>
          <w:lang w:val="uz-Cyrl-UZ"/>
        </w:rPr>
        <w:br/>
        <w:t>soni va koeffitsienti</w:t>
      </w:r>
    </w:p>
    <w:p w:rsidR="009D35B9" w:rsidRPr="00D10493" w:rsidRDefault="009D35B9" w:rsidP="009D35B9">
      <w:pPr>
        <w:spacing w:before="160" w:after="160" w:line="288" w:lineRule="auto"/>
        <w:jc w:val="both"/>
        <w:rPr>
          <w:b/>
          <w:bCs/>
          <w:sz w:val="24"/>
          <w:szCs w:val="24"/>
          <w:lang w:val="uz-Cyrl-UZ"/>
        </w:rPr>
      </w:pPr>
      <w:r w:rsidRPr="00D10493">
        <w:rPr>
          <w:noProof/>
          <w:sz w:val="24"/>
          <w:szCs w:val="24"/>
        </w:rPr>
        <w:drawing>
          <wp:inline distT="0" distB="0" distL="0" distR="0" wp14:anchorId="21E8B54B" wp14:editId="777FCB6B">
            <wp:extent cx="5486400" cy="3051544"/>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D35B9" w:rsidRPr="00D10493" w:rsidRDefault="009D35B9" w:rsidP="009D35B9">
      <w:pPr>
        <w:pStyle w:val="a3"/>
        <w:spacing w:before="120" w:line="312" w:lineRule="auto"/>
        <w:rPr>
          <w:rFonts w:ascii="Times New Roman" w:hAnsi="Times New Roman"/>
          <w:b w:val="0"/>
          <w:i/>
          <w:sz w:val="24"/>
          <w:szCs w:val="24"/>
          <w:lang w:val="uz-Cyrl-UZ"/>
        </w:rPr>
      </w:pPr>
      <w:r w:rsidRPr="00D10493">
        <w:rPr>
          <w:rFonts w:ascii="Times New Roman" w:hAnsi="Times New Roman"/>
          <w:sz w:val="24"/>
          <w:szCs w:val="24"/>
          <w:lang w:val="en-US"/>
        </w:rPr>
        <w:lastRenderedPageBreak/>
        <w:t>Y</w:t>
      </w:r>
      <w:r w:rsidRPr="00D10493">
        <w:rPr>
          <w:rFonts w:ascii="Times New Roman" w:hAnsi="Times New Roman"/>
          <w:sz w:val="24"/>
          <w:szCs w:val="24"/>
          <w:lang w:val="uz-Cyrl-UZ"/>
        </w:rPr>
        <w:t>anvar-</w:t>
      </w:r>
      <w:r w:rsidR="006A340D" w:rsidRPr="00D10493">
        <w:rPr>
          <w:rFonts w:ascii="Times New Roman" w:hAnsi="Times New Roman"/>
          <w:sz w:val="24"/>
          <w:szCs w:val="24"/>
          <w:lang w:val="uz-Latn-UZ"/>
        </w:rPr>
        <w:t>dekabr</w:t>
      </w:r>
      <w:r w:rsidRPr="00D10493">
        <w:rPr>
          <w:rFonts w:ascii="Times New Roman" w:hAnsi="Times New Roman"/>
          <w:sz w:val="24"/>
          <w:szCs w:val="24"/>
          <w:lang w:val="uz-Cyrl-UZ"/>
        </w:rPr>
        <w:t xml:space="preserve"> oylarida aholining migratsiya </w:t>
      </w:r>
      <w:proofErr w:type="gramStart"/>
      <w:r w:rsidRPr="00D10493">
        <w:rPr>
          <w:rFonts w:ascii="Times New Roman" w:hAnsi="Times New Roman"/>
          <w:sz w:val="24"/>
          <w:szCs w:val="24"/>
          <w:lang w:val="uz-Cyrl-UZ"/>
        </w:rPr>
        <w:t>ko‘rsatkichlari</w:t>
      </w:r>
      <w:proofErr w:type="gramEnd"/>
      <w:r w:rsidRPr="00D10493">
        <w:rPr>
          <w:rFonts w:ascii="Times New Roman" w:hAnsi="Times New Roman"/>
          <w:sz w:val="24"/>
          <w:szCs w:val="24"/>
          <w:lang w:val="uz-Cyrl-UZ"/>
        </w:rPr>
        <w:br/>
      </w:r>
      <w:r w:rsidRPr="00D10493">
        <w:rPr>
          <w:rFonts w:ascii="Times New Roman" w:hAnsi="Times New Roman"/>
          <w:b w:val="0"/>
          <w:i/>
          <w:sz w:val="24"/>
          <w:szCs w:val="24"/>
          <w:lang w:val="uz-Cyrl-UZ"/>
        </w:rPr>
        <w:t>(kishi)</w:t>
      </w:r>
    </w:p>
    <w:tbl>
      <w:tblPr>
        <w:tblW w:w="8954" w:type="dxa"/>
        <w:tblLayout w:type="fixed"/>
        <w:tblCellMar>
          <w:left w:w="42" w:type="dxa"/>
          <w:right w:w="42" w:type="dxa"/>
        </w:tblCellMar>
        <w:tblLook w:val="04A0" w:firstRow="1" w:lastRow="0" w:firstColumn="1" w:lastColumn="0" w:noHBand="0" w:noVBand="1"/>
      </w:tblPr>
      <w:tblGrid>
        <w:gridCol w:w="3345"/>
        <w:gridCol w:w="927"/>
        <w:gridCol w:w="6"/>
        <w:gridCol w:w="929"/>
        <w:gridCol w:w="7"/>
        <w:gridCol w:w="927"/>
        <w:gridCol w:w="7"/>
        <w:gridCol w:w="928"/>
        <w:gridCol w:w="8"/>
        <w:gridCol w:w="926"/>
        <w:gridCol w:w="8"/>
        <w:gridCol w:w="927"/>
        <w:gridCol w:w="9"/>
      </w:tblGrid>
      <w:tr w:rsidR="009D35B9" w:rsidRPr="00D10493" w:rsidTr="00AC164C">
        <w:trPr>
          <w:cantSplit/>
          <w:trHeight w:hRule="exact" w:val="856"/>
        </w:trPr>
        <w:tc>
          <w:tcPr>
            <w:tcW w:w="3345"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100" w:beforeAutospacing="1" w:after="120" w:line="312" w:lineRule="auto"/>
              <w:jc w:val="center"/>
              <w:rPr>
                <w:b/>
                <w:sz w:val="24"/>
                <w:szCs w:val="24"/>
                <w:lang w:val="uz-Cyrl-UZ"/>
              </w:rPr>
            </w:pPr>
          </w:p>
        </w:tc>
        <w:tc>
          <w:tcPr>
            <w:tcW w:w="1869" w:type="dxa"/>
            <w:gridSpan w:val="4"/>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9D35B9" w:rsidP="00AC164C">
            <w:pPr>
              <w:spacing w:before="120" w:after="120" w:line="312" w:lineRule="auto"/>
              <w:jc w:val="center"/>
              <w:rPr>
                <w:b/>
                <w:sz w:val="24"/>
                <w:szCs w:val="24"/>
                <w:lang w:val="uz-Cyrl-UZ"/>
              </w:rPr>
            </w:pPr>
            <w:r w:rsidRPr="00D10493">
              <w:rPr>
                <w:b/>
                <w:sz w:val="24"/>
                <w:szCs w:val="24"/>
                <w:lang w:val="uz-Cyrl-UZ"/>
              </w:rPr>
              <w:t>Kelganlar</w:t>
            </w:r>
          </w:p>
        </w:tc>
        <w:tc>
          <w:tcPr>
            <w:tcW w:w="1870" w:type="dxa"/>
            <w:gridSpan w:val="4"/>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9D35B9" w:rsidP="00AC164C">
            <w:pPr>
              <w:spacing w:before="120" w:after="120" w:line="312" w:lineRule="auto"/>
              <w:jc w:val="center"/>
              <w:rPr>
                <w:b/>
                <w:sz w:val="24"/>
                <w:szCs w:val="24"/>
                <w:lang w:val="uz-Cyrl-UZ"/>
              </w:rPr>
            </w:pPr>
            <w:r w:rsidRPr="00D10493">
              <w:rPr>
                <w:b/>
                <w:sz w:val="24"/>
                <w:szCs w:val="24"/>
                <w:lang w:val="uz-Cyrl-UZ"/>
              </w:rPr>
              <w:t>Ketganlar</w:t>
            </w:r>
          </w:p>
        </w:tc>
        <w:tc>
          <w:tcPr>
            <w:tcW w:w="1870" w:type="dxa"/>
            <w:gridSpan w:val="4"/>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9D35B9" w:rsidP="00AC164C">
            <w:pPr>
              <w:spacing w:before="120" w:after="120" w:line="312" w:lineRule="auto"/>
              <w:jc w:val="center"/>
              <w:rPr>
                <w:b/>
                <w:sz w:val="24"/>
                <w:szCs w:val="24"/>
                <w:lang w:val="uz-Cyrl-UZ"/>
              </w:rPr>
            </w:pPr>
            <w:r w:rsidRPr="00D10493">
              <w:rPr>
                <w:b/>
                <w:sz w:val="24"/>
                <w:szCs w:val="24"/>
                <w:lang w:val="uz-Cyrl-UZ"/>
              </w:rPr>
              <w:t>Migratsiya saldosi</w:t>
            </w:r>
          </w:p>
        </w:tc>
      </w:tr>
      <w:tr w:rsidR="009D35B9" w:rsidRPr="00D10493" w:rsidTr="00AC164C">
        <w:trPr>
          <w:cantSplit/>
          <w:trHeight w:hRule="exact" w:val="601"/>
        </w:trPr>
        <w:tc>
          <w:tcPr>
            <w:tcW w:w="3345"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9D35B9" w:rsidP="00AC164C">
            <w:pPr>
              <w:spacing w:before="100" w:beforeAutospacing="1" w:after="120" w:line="312" w:lineRule="auto"/>
              <w:rPr>
                <w:b/>
                <w:sz w:val="24"/>
                <w:szCs w:val="24"/>
                <w:lang w:val="uz-Cyrl-UZ"/>
              </w:rPr>
            </w:pPr>
          </w:p>
        </w:tc>
        <w:tc>
          <w:tcPr>
            <w:tcW w:w="933"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9D35B9" w:rsidP="00AC164C">
            <w:pPr>
              <w:spacing w:before="120" w:after="120" w:line="312" w:lineRule="auto"/>
              <w:jc w:val="center"/>
              <w:rPr>
                <w:b/>
                <w:sz w:val="24"/>
                <w:szCs w:val="24"/>
                <w:lang w:val="uz-Cyrl-UZ"/>
              </w:rPr>
            </w:pPr>
            <w:r w:rsidRPr="00D10493">
              <w:rPr>
                <w:b/>
                <w:sz w:val="24"/>
                <w:szCs w:val="24"/>
                <w:lang w:val="uz-Cyrl-UZ"/>
              </w:rPr>
              <w:t>2022 y.</w:t>
            </w:r>
          </w:p>
        </w:tc>
        <w:tc>
          <w:tcPr>
            <w:tcW w:w="936"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261F49" w:rsidP="00AC164C">
            <w:pPr>
              <w:spacing w:before="120" w:after="120" w:line="312" w:lineRule="auto"/>
              <w:jc w:val="center"/>
              <w:rPr>
                <w:b/>
                <w:sz w:val="24"/>
                <w:szCs w:val="24"/>
                <w:lang w:val="uz-Cyrl-UZ"/>
              </w:rPr>
            </w:pPr>
            <w:r>
              <w:rPr>
                <w:b/>
                <w:sz w:val="24"/>
                <w:szCs w:val="24"/>
                <w:lang w:val="uz-Cyrl-UZ"/>
              </w:rPr>
              <w:t>2023-</w:t>
            </w:r>
            <w:r w:rsidR="009D35B9" w:rsidRPr="00D10493">
              <w:rPr>
                <w:b/>
                <w:sz w:val="24"/>
                <w:szCs w:val="24"/>
                <w:lang w:val="uz-Cyrl-UZ"/>
              </w:rPr>
              <w:t>y.</w:t>
            </w:r>
          </w:p>
        </w:tc>
        <w:tc>
          <w:tcPr>
            <w:tcW w:w="934"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9D35B9" w:rsidP="00AC164C">
            <w:pPr>
              <w:spacing w:before="120" w:after="120" w:line="312" w:lineRule="auto"/>
              <w:jc w:val="center"/>
              <w:rPr>
                <w:b/>
                <w:sz w:val="24"/>
                <w:szCs w:val="24"/>
                <w:lang w:val="uz-Cyrl-UZ"/>
              </w:rPr>
            </w:pPr>
            <w:r w:rsidRPr="00D10493">
              <w:rPr>
                <w:b/>
                <w:sz w:val="24"/>
                <w:szCs w:val="24"/>
                <w:lang w:val="uz-Cyrl-UZ"/>
              </w:rPr>
              <w:t>2022 y.</w:t>
            </w:r>
          </w:p>
        </w:tc>
        <w:tc>
          <w:tcPr>
            <w:tcW w:w="936"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261F49" w:rsidP="00AC164C">
            <w:pPr>
              <w:spacing w:before="120" w:after="120" w:line="312" w:lineRule="auto"/>
              <w:jc w:val="center"/>
              <w:rPr>
                <w:b/>
                <w:sz w:val="24"/>
                <w:szCs w:val="24"/>
                <w:lang w:val="uz-Cyrl-UZ"/>
              </w:rPr>
            </w:pPr>
            <w:r>
              <w:rPr>
                <w:b/>
                <w:sz w:val="24"/>
                <w:szCs w:val="24"/>
                <w:lang w:val="uz-Cyrl-UZ"/>
              </w:rPr>
              <w:t>2023-</w:t>
            </w:r>
            <w:r w:rsidR="009D35B9" w:rsidRPr="00D10493">
              <w:rPr>
                <w:b/>
                <w:sz w:val="24"/>
                <w:szCs w:val="24"/>
                <w:lang w:val="uz-Cyrl-UZ"/>
              </w:rPr>
              <w:t>y.</w:t>
            </w:r>
          </w:p>
        </w:tc>
        <w:tc>
          <w:tcPr>
            <w:tcW w:w="934"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9D35B9" w:rsidP="00AC164C">
            <w:pPr>
              <w:spacing w:before="120" w:after="120" w:line="312" w:lineRule="auto"/>
              <w:jc w:val="center"/>
              <w:rPr>
                <w:b/>
                <w:sz w:val="24"/>
                <w:szCs w:val="24"/>
                <w:lang w:val="uz-Cyrl-UZ"/>
              </w:rPr>
            </w:pPr>
            <w:r w:rsidRPr="00D10493">
              <w:rPr>
                <w:b/>
                <w:sz w:val="24"/>
                <w:szCs w:val="24"/>
                <w:lang w:val="uz-Cyrl-UZ"/>
              </w:rPr>
              <w:t>2022 y.</w:t>
            </w:r>
          </w:p>
        </w:tc>
        <w:tc>
          <w:tcPr>
            <w:tcW w:w="936" w:type="dxa"/>
            <w:gridSpan w:val="2"/>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hideMark/>
          </w:tcPr>
          <w:p w:rsidR="009D35B9" w:rsidRPr="00D10493" w:rsidRDefault="00261F49" w:rsidP="00AC164C">
            <w:pPr>
              <w:spacing w:before="120" w:after="120" w:line="312" w:lineRule="auto"/>
              <w:jc w:val="center"/>
              <w:rPr>
                <w:b/>
                <w:sz w:val="24"/>
                <w:szCs w:val="24"/>
                <w:lang w:val="uz-Cyrl-UZ"/>
              </w:rPr>
            </w:pPr>
            <w:r>
              <w:rPr>
                <w:b/>
                <w:sz w:val="24"/>
                <w:szCs w:val="24"/>
                <w:lang w:val="uz-Cyrl-UZ"/>
              </w:rPr>
              <w:t>2023-</w:t>
            </w:r>
            <w:r w:rsidR="009D35B9" w:rsidRPr="00D10493">
              <w:rPr>
                <w:b/>
                <w:sz w:val="24"/>
                <w:szCs w:val="24"/>
                <w:lang w:val="uz-Cyrl-UZ"/>
              </w:rPr>
              <w:t>y.</w:t>
            </w:r>
          </w:p>
        </w:tc>
      </w:tr>
      <w:tr w:rsidR="009D35B9" w:rsidRPr="00D10493" w:rsidTr="00AC164C">
        <w:trPr>
          <w:cantSplit/>
          <w:trHeight w:val="170"/>
        </w:trPr>
        <w:tc>
          <w:tcPr>
            <w:tcW w:w="3345" w:type="dxa"/>
            <w:tcBorders>
              <w:top w:val="single" w:sz="18" w:space="0" w:color="92CDDC" w:themeColor="accent5" w:themeTint="99"/>
            </w:tcBorders>
            <w:shd w:val="clear" w:color="auto" w:fill="auto"/>
          </w:tcPr>
          <w:p w:rsidR="009D35B9" w:rsidRPr="00D10493" w:rsidRDefault="009D35B9" w:rsidP="00AC164C">
            <w:pPr>
              <w:spacing w:before="100" w:beforeAutospacing="1" w:line="312" w:lineRule="auto"/>
              <w:jc w:val="center"/>
              <w:rPr>
                <w:sz w:val="10"/>
                <w:szCs w:val="10"/>
                <w:lang w:val="uz-Cyrl-UZ"/>
              </w:rPr>
            </w:pPr>
          </w:p>
        </w:tc>
        <w:tc>
          <w:tcPr>
            <w:tcW w:w="933" w:type="dxa"/>
            <w:gridSpan w:val="2"/>
            <w:tcBorders>
              <w:top w:val="single" w:sz="18" w:space="0" w:color="92CDDC" w:themeColor="accent5" w:themeTint="99"/>
            </w:tcBorders>
            <w:shd w:val="clear" w:color="auto" w:fill="auto"/>
          </w:tcPr>
          <w:p w:rsidR="009D35B9" w:rsidRPr="00D10493" w:rsidRDefault="009D35B9" w:rsidP="00AC164C">
            <w:pPr>
              <w:spacing w:before="100" w:beforeAutospacing="1" w:line="312" w:lineRule="auto"/>
              <w:jc w:val="center"/>
              <w:rPr>
                <w:sz w:val="10"/>
                <w:szCs w:val="10"/>
                <w:lang w:val="uz-Cyrl-UZ"/>
              </w:rPr>
            </w:pPr>
          </w:p>
        </w:tc>
        <w:tc>
          <w:tcPr>
            <w:tcW w:w="936" w:type="dxa"/>
            <w:gridSpan w:val="2"/>
            <w:tcBorders>
              <w:top w:val="single" w:sz="18" w:space="0" w:color="92CDDC" w:themeColor="accent5" w:themeTint="99"/>
            </w:tcBorders>
            <w:shd w:val="clear" w:color="auto" w:fill="auto"/>
          </w:tcPr>
          <w:p w:rsidR="009D35B9" w:rsidRPr="00D10493" w:rsidRDefault="009D35B9" w:rsidP="00AC164C">
            <w:pPr>
              <w:spacing w:before="100" w:beforeAutospacing="1" w:line="312" w:lineRule="auto"/>
              <w:jc w:val="center"/>
              <w:rPr>
                <w:sz w:val="10"/>
                <w:szCs w:val="10"/>
                <w:lang w:val="uz-Cyrl-UZ"/>
              </w:rPr>
            </w:pPr>
          </w:p>
        </w:tc>
        <w:tc>
          <w:tcPr>
            <w:tcW w:w="934" w:type="dxa"/>
            <w:gridSpan w:val="2"/>
            <w:tcBorders>
              <w:top w:val="single" w:sz="18" w:space="0" w:color="92CDDC" w:themeColor="accent5" w:themeTint="99"/>
            </w:tcBorders>
            <w:shd w:val="clear" w:color="auto" w:fill="auto"/>
          </w:tcPr>
          <w:p w:rsidR="009D35B9" w:rsidRPr="00D10493" w:rsidRDefault="009D35B9" w:rsidP="00AC164C">
            <w:pPr>
              <w:spacing w:before="100" w:beforeAutospacing="1" w:line="312" w:lineRule="auto"/>
              <w:jc w:val="center"/>
              <w:rPr>
                <w:sz w:val="10"/>
                <w:szCs w:val="10"/>
                <w:lang w:val="uz-Cyrl-UZ"/>
              </w:rPr>
            </w:pPr>
          </w:p>
        </w:tc>
        <w:tc>
          <w:tcPr>
            <w:tcW w:w="936" w:type="dxa"/>
            <w:gridSpan w:val="2"/>
            <w:tcBorders>
              <w:top w:val="single" w:sz="18" w:space="0" w:color="92CDDC" w:themeColor="accent5" w:themeTint="99"/>
            </w:tcBorders>
            <w:shd w:val="clear" w:color="auto" w:fill="auto"/>
          </w:tcPr>
          <w:p w:rsidR="009D35B9" w:rsidRPr="00D10493" w:rsidRDefault="009D35B9" w:rsidP="00AC164C">
            <w:pPr>
              <w:spacing w:before="100" w:beforeAutospacing="1" w:line="312" w:lineRule="auto"/>
              <w:jc w:val="center"/>
              <w:rPr>
                <w:sz w:val="10"/>
                <w:szCs w:val="10"/>
                <w:lang w:val="uz-Cyrl-UZ"/>
              </w:rPr>
            </w:pPr>
          </w:p>
        </w:tc>
        <w:tc>
          <w:tcPr>
            <w:tcW w:w="934" w:type="dxa"/>
            <w:gridSpan w:val="2"/>
            <w:tcBorders>
              <w:top w:val="single" w:sz="18" w:space="0" w:color="92CDDC" w:themeColor="accent5" w:themeTint="99"/>
            </w:tcBorders>
            <w:shd w:val="clear" w:color="auto" w:fill="auto"/>
          </w:tcPr>
          <w:p w:rsidR="009D35B9" w:rsidRPr="00D10493" w:rsidRDefault="009D35B9" w:rsidP="00AC164C">
            <w:pPr>
              <w:spacing w:before="100" w:beforeAutospacing="1" w:line="312" w:lineRule="auto"/>
              <w:jc w:val="center"/>
              <w:rPr>
                <w:sz w:val="10"/>
                <w:szCs w:val="10"/>
                <w:lang w:val="uz-Cyrl-UZ"/>
              </w:rPr>
            </w:pPr>
          </w:p>
        </w:tc>
        <w:tc>
          <w:tcPr>
            <w:tcW w:w="936" w:type="dxa"/>
            <w:gridSpan w:val="2"/>
            <w:tcBorders>
              <w:top w:val="single" w:sz="18" w:space="0" w:color="92CDDC" w:themeColor="accent5" w:themeTint="99"/>
            </w:tcBorders>
            <w:shd w:val="clear" w:color="auto" w:fill="auto"/>
          </w:tcPr>
          <w:p w:rsidR="009D35B9" w:rsidRPr="00D10493" w:rsidRDefault="009D35B9" w:rsidP="00AC164C">
            <w:pPr>
              <w:spacing w:before="100" w:beforeAutospacing="1" w:line="312" w:lineRule="auto"/>
              <w:jc w:val="center"/>
              <w:rPr>
                <w:sz w:val="10"/>
                <w:szCs w:val="10"/>
                <w:lang w:val="uz-Cyrl-UZ"/>
              </w:rPr>
            </w:pPr>
          </w:p>
        </w:tc>
      </w:tr>
      <w:tr w:rsidR="00520E07" w:rsidRPr="00D10493" w:rsidTr="00A556B2">
        <w:trPr>
          <w:gridAfter w:val="1"/>
          <w:wAfter w:w="9" w:type="dxa"/>
          <w:cantSplit/>
          <w:trHeight w:val="443"/>
        </w:trPr>
        <w:tc>
          <w:tcPr>
            <w:tcW w:w="3345" w:type="dxa"/>
            <w:shd w:val="clear" w:color="auto" w:fill="B6DDE8" w:themeFill="accent5" w:themeFillTint="66"/>
            <w:vAlign w:val="center"/>
            <w:hideMark/>
          </w:tcPr>
          <w:p w:rsidR="00520E07" w:rsidRPr="00D10493" w:rsidRDefault="00520E07" w:rsidP="00AC164C">
            <w:pPr>
              <w:spacing w:before="80" w:after="80"/>
              <w:ind w:left="284" w:hanging="142"/>
              <w:rPr>
                <w:b/>
                <w:bCs/>
                <w:sz w:val="24"/>
                <w:szCs w:val="24"/>
                <w:lang w:val="uz-Cyrl-UZ"/>
              </w:rPr>
            </w:pPr>
            <w:r w:rsidRPr="00D10493">
              <w:rPr>
                <w:b/>
                <w:bCs/>
                <w:sz w:val="24"/>
                <w:szCs w:val="24"/>
                <w:lang w:val="uz-Cyrl-UZ"/>
              </w:rPr>
              <w:t>Qoraqalpog‘iston Respublikasi</w:t>
            </w:r>
          </w:p>
        </w:tc>
        <w:tc>
          <w:tcPr>
            <w:tcW w:w="927" w:type="dxa"/>
            <w:shd w:val="clear" w:color="auto" w:fill="B6DDE8" w:themeFill="accent5" w:themeFillTint="66"/>
            <w:vAlign w:val="center"/>
            <w:hideMark/>
          </w:tcPr>
          <w:p w:rsidR="00520E07" w:rsidRPr="00D10493" w:rsidRDefault="00520E07" w:rsidP="00B97455">
            <w:pPr>
              <w:jc w:val="center"/>
              <w:rPr>
                <w:b/>
                <w:bCs/>
                <w:color w:val="000000"/>
                <w:sz w:val="24"/>
                <w:szCs w:val="24"/>
              </w:rPr>
            </w:pPr>
            <w:r w:rsidRPr="00D10493">
              <w:rPr>
                <w:b/>
                <w:bCs/>
                <w:color w:val="000000"/>
                <w:sz w:val="24"/>
                <w:szCs w:val="24"/>
              </w:rPr>
              <w:t>7 754</w:t>
            </w:r>
          </w:p>
        </w:tc>
        <w:tc>
          <w:tcPr>
            <w:tcW w:w="935" w:type="dxa"/>
            <w:gridSpan w:val="2"/>
            <w:shd w:val="clear" w:color="auto" w:fill="B6DDE8" w:themeFill="accent5" w:themeFillTint="66"/>
            <w:vAlign w:val="center"/>
            <w:hideMark/>
          </w:tcPr>
          <w:p w:rsidR="00520E07" w:rsidRPr="00D10493" w:rsidRDefault="00520E07" w:rsidP="00B97455">
            <w:pPr>
              <w:jc w:val="center"/>
              <w:rPr>
                <w:b/>
                <w:bCs/>
                <w:color w:val="000000"/>
                <w:sz w:val="24"/>
                <w:szCs w:val="24"/>
              </w:rPr>
            </w:pPr>
            <w:r w:rsidRPr="00D10493">
              <w:rPr>
                <w:b/>
                <w:bCs/>
                <w:color w:val="000000"/>
                <w:sz w:val="24"/>
                <w:szCs w:val="24"/>
              </w:rPr>
              <w:t>8 399</w:t>
            </w:r>
          </w:p>
        </w:tc>
        <w:tc>
          <w:tcPr>
            <w:tcW w:w="934" w:type="dxa"/>
            <w:gridSpan w:val="2"/>
            <w:shd w:val="clear" w:color="auto" w:fill="B6DDE8" w:themeFill="accent5" w:themeFillTint="66"/>
            <w:vAlign w:val="center"/>
            <w:hideMark/>
          </w:tcPr>
          <w:p w:rsidR="00520E07" w:rsidRPr="00D10493" w:rsidRDefault="00520E07" w:rsidP="00B97455">
            <w:pPr>
              <w:jc w:val="center"/>
              <w:rPr>
                <w:b/>
                <w:bCs/>
                <w:color w:val="000000"/>
                <w:sz w:val="24"/>
                <w:szCs w:val="24"/>
              </w:rPr>
            </w:pPr>
            <w:r w:rsidRPr="00D10493">
              <w:rPr>
                <w:b/>
                <w:bCs/>
                <w:color w:val="000000"/>
                <w:sz w:val="24"/>
                <w:szCs w:val="24"/>
              </w:rPr>
              <w:t>13 270</w:t>
            </w:r>
          </w:p>
        </w:tc>
        <w:tc>
          <w:tcPr>
            <w:tcW w:w="935" w:type="dxa"/>
            <w:gridSpan w:val="2"/>
            <w:shd w:val="clear" w:color="auto" w:fill="B6DDE8" w:themeFill="accent5" w:themeFillTint="66"/>
            <w:vAlign w:val="center"/>
            <w:hideMark/>
          </w:tcPr>
          <w:p w:rsidR="00520E07" w:rsidRPr="00D10493" w:rsidRDefault="00520E07" w:rsidP="00B97455">
            <w:pPr>
              <w:jc w:val="center"/>
              <w:rPr>
                <w:b/>
                <w:bCs/>
                <w:color w:val="000000"/>
                <w:sz w:val="24"/>
                <w:szCs w:val="24"/>
              </w:rPr>
            </w:pPr>
            <w:r w:rsidRPr="00D10493">
              <w:rPr>
                <w:b/>
                <w:bCs/>
                <w:color w:val="000000"/>
                <w:sz w:val="24"/>
                <w:szCs w:val="24"/>
              </w:rPr>
              <w:t>15 875</w:t>
            </w:r>
          </w:p>
        </w:tc>
        <w:tc>
          <w:tcPr>
            <w:tcW w:w="934" w:type="dxa"/>
            <w:gridSpan w:val="2"/>
            <w:shd w:val="clear" w:color="auto" w:fill="B6DDE8" w:themeFill="accent5" w:themeFillTint="66"/>
            <w:vAlign w:val="center"/>
            <w:hideMark/>
          </w:tcPr>
          <w:p w:rsidR="00520E07" w:rsidRPr="00D10493" w:rsidRDefault="00520E07" w:rsidP="00B97455">
            <w:pPr>
              <w:jc w:val="center"/>
              <w:rPr>
                <w:b/>
                <w:bCs/>
                <w:color w:val="000000"/>
                <w:sz w:val="24"/>
                <w:szCs w:val="24"/>
              </w:rPr>
            </w:pPr>
            <w:r w:rsidRPr="00D10493">
              <w:rPr>
                <w:b/>
                <w:bCs/>
                <w:color w:val="000000"/>
                <w:sz w:val="24"/>
                <w:szCs w:val="24"/>
              </w:rPr>
              <w:t>-5 516</w:t>
            </w:r>
          </w:p>
        </w:tc>
        <w:tc>
          <w:tcPr>
            <w:tcW w:w="935" w:type="dxa"/>
            <w:gridSpan w:val="2"/>
            <w:shd w:val="clear" w:color="auto" w:fill="B6DDE8" w:themeFill="accent5" w:themeFillTint="66"/>
            <w:vAlign w:val="center"/>
            <w:hideMark/>
          </w:tcPr>
          <w:p w:rsidR="00520E07" w:rsidRPr="00D10493" w:rsidRDefault="00520E07" w:rsidP="00B97455">
            <w:pPr>
              <w:jc w:val="center"/>
              <w:rPr>
                <w:b/>
                <w:bCs/>
                <w:color w:val="000000"/>
                <w:sz w:val="24"/>
                <w:szCs w:val="24"/>
              </w:rPr>
            </w:pPr>
            <w:r w:rsidRPr="00D10493">
              <w:rPr>
                <w:b/>
                <w:bCs/>
                <w:color w:val="000000"/>
                <w:sz w:val="24"/>
                <w:szCs w:val="24"/>
              </w:rPr>
              <w:t>-7 476</w:t>
            </w:r>
          </w:p>
        </w:tc>
      </w:tr>
      <w:tr w:rsidR="00520E07" w:rsidRPr="00D10493" w:rsidTr="00A556B2">
        <w:trPr>
          <w:gridAfter w:val="1"/>
          <w:wAfter w:w="9" w:type="dxa"/>
          <w:cantSplit/>
          <w:trHeight w:val="561"/>
        </w:trPr>
        <w:tc>
          <w:tcPr>
            <w:tcW w:w="3345" w:type="dxa"/>
            <w:shd w:val="clear" w:color="auto" w:fill="auto"/>
            <w:vAlign w:val="center"/>
            <w:hideMark/>
          </w:tcPr>
          <w:p w:rsidR="00520E07" w:rsidRPr="00D10493" w:rsidRDefault="00520E07" w:rsidP="00AC164C">
            <w:pPr>
              <w:spacing w:before="80" w:after="80"/>
              <w:ind w:left="284" w:hanging="142"/>
              <w:rPr>
                <w:bCs/>
                <w:sz w:val="24"/>
                <w:szCs w:val="24"/>
                <w:lang w:val="uz-Cyrl-UZ"/>
              </w:rPr>
            </w:pPr>
            <w:r w:rsidRPr="00D10493">
              <w:rPr>
                <w:bCs/>
                <w:sz w:val="24"/>
                <w:szCs w:val="24"/>
              </w:rPr>
              <w:t>Kegeyli tumani</w:t>
            </w:r>
          </w:p>
        </w:tc>
        <w:tc>
          <w:tcPr>
            <w:tcW w:w="927" w:type="dxa"/>
            <w:shd w:val="clear" w:color="auto" w:fill="auto"/>
            <w:vAlign w:val="center"/>
            <w:hideMark/>
          </w:tcPr>
          <w:p w:rsidR="00520E07" w:rsidRPr="00D10493" w:rsidRDefault="00520E07" w:rsidP="00B97455">
            <w:pPr>
              <w:jc w:val="center"/>
              <w:rPr>
                <w:color w:val="000000"/>
                <w:sz w:val="24"/>
                <w:szCs w:val="24"/>
              </w:rPr>
            </w:pPr>
            <w:r w:rsidRPr="00D10493">
              <w:rPr>
                <w:color w:val="000000"/>
                <w:sz w:val="24"/>
                <w:szCs w:val="24"/>
              </w:rPr>
              <w:t>286</w:t>
            </w:r>
          </w:p>
        </w:tc>
        <w:tc>
          <w:tcPr>
            <w:tcW w:w="935" w:type="dxa"/>
            <w:gridSpan w:val="2"/>
            <w:shd w:val="clear" w:color="auto" w:fill="auto"/>
            <w:vAlign w:val="center"/>
            <w:hideMark/>
          </w:tcPr>
          <w:p w:rsidR="00520E07" w:rsidRPr="00D10493" w:rsidRDefault="00520E07" w:rsidP="00B97455">
            <w:pPr>
              <w:jc w:val="center"/>
              <w:rPr>
                <w:color w:val="000000"/>
                <w:sz w:val="24"/>
                <w:szCs w:val="24"/>
              </w:rPr>
            </w:pPr>
            <w:r w:rsidRPr="00D10493">
              <w:rPr>
                <w:color w:val="000000"/>
                <w:sz w:val="24"/>
                <w:szCs w:val="24"/>
              </w:rPr>
              <w:t>351</w:t>
            </w:r>
          </w:p>
        </w:tc>
        <w:tc>
          <w:tcPr>
            <w:tcW w:w="934" w:type="dxa"/>
            <w:gridSpan w:val="2"/>
            <w:shd w:val="clear" w:color="auto" w:fill="auto"/>
            <w:vAlign w:val="center"/>
            <w:hideMark/>
          </w:tcPr>
          <w:p w:rsidR="00520E07" w:rsidRPr="00D10493" w:rsidRDefault="00520E07" w:rsidP="00B97455">
            <w:pPr>
              <w:jc w:val="center"/>
              <w:rPr>
                <w:color w:val="000000"/>
                <w:sz w:val="24"/>
                <w:szCs w:val="24"/>
              </w:rPr>
            </w:pPr>
            <w:r w:rsidRPr="00D10493">
              <w:rPr>
                <w:color w:val="000000"/>
                <w:sz w:val="24"/>
                <w:szCs w:val="24"/>
              </w:rPr>
              <w:t>638</w:t>
            </w:r>
          </w:p>
        </w:tc>
        <w:tc>
          <w:tcPr>
            <w:tcW w:w="935" w:type="dxa"/>
            <w:gridSpan w:val="2"/>
            <w:shd w:val="clear" w:color="auto" w:fill="auto"/>
            <w:vAlign w:val="center"/>
            <w:hideMark/>
          </w:tcPr>
          <w:p w:rsidR="00520E07" w:rsidRPr="00D10493" w:rsidRDefault="00520E07" w:rsidP="00B97455">
            <w:pPr>
              <w:jc w:val="center"/>
              <w:rPr>
                <w:color w:val="000000"/>
                <w:sz w:val="24"/>
                <w:szCs w:val="24"/>
              </w:rPr>
            </w:pPr>
            <w:r w:rsidRPr="00D10493">
              <w:rPr>
                <w:color w:val="000000"/>
                <w:sz w:val="24"/>
                <w:szCs w:val="24"/>
              </w:rPr>
              <w:t>787</w:t>
            </w:r>
          </w:p>
        </w:tc>
        <w:tc>
          <w:tcPr>
            <w:tcW w:w="934" w:type="dxa"/>
            <w:gridSpan w:val="2"/>
            <w:shd w:val="clear" w:color="auto" w:fill="auto"/>
            <w:vAlign w:val="center"/>
            <w:hideMark/>
          </w:tcPr>
          <w:p w:rsidR="00520E07" w:rsidRPr="00D10493" w:rsidRDefault="00520E07" w:rsidP="00B97455">
            <w:pPr>
              <w:jc w:val="center"/>
              <w:rPr>
                <w:color w:val="000000"/>
                <w:sz w:val="24"/>
                <w:szCs w:val="24"/>
              </w:rPr>
            </w:pPr>
            <w:r w:rsidRPr="00D10493">
              <w:rPr>
                <w:color w:val="000000"/>
                <w:sz w:val="24"/>
                <w:szCs w:val="24"/>
              </w:rPr>
              <w:t>-352</w:t>
            </w:r>
          </w:p>
        </w:tc>
        <w:tc>
          <w:tcPr>
            <w:tcW w:w="935" w:type="dxa"/>
            <w:gridSpan w:val="2"/>
            <w:shd w:val="clear" w:color="auto" w:fill="auto"/>
            <w:vAlign w:val="center"/>
            <w:hideMark/>
          </w:tcPr>
          <w:p w:rsidR="00520E07" w:rsidRPr="00D10493" w:rsidRDefault="00520E07" w:rsidP="00B97455">
            <w:pPr>
              <w:jc w:val="center"/>
              <w:rPr>
                <w:color w:val="000000"/>
                <w:sz w:val="24"/>
                <w:szCs w:val="24"/>
              </w:rPr>
            </w:pPr>
            <w:r w:rsidRPr="00D10493">
              <w:rPr>
                <w:color w:val="000000"/>
                <w:sz w:val="24"/>
                <w:szCs w:val="24"/>
              </w:rPr>
              <w:t>-436</w:t>
            </w:r>
          </w:p>
        </w:tc>
      </w:tr>
      <w:tr w:rsidR="00520E07" w:rsidRPr="00D10493" w:rsidTr="00A556B2">
        <w:trPr>
          <w:gridAfter w:val="1"/>
          <w:wAfter w:w="9" w:type="dxa"/>
          <w:cantSplit/>
          <w:trHeight w:val="443"/>
        </w:trPr>
        <w:tc>
          <w:tcPr>
            <w:tcW w:w="3345" w:type="dxa"/>
            <w:shd w:val="clear" w:color="auto" w:fill="B6DDE8" w:themeFill="accent5" w:themeFillTint="66"/>
            <w:vAlign w:val="center"/>
          </w:tcPr>
          <w:p w:rsidR="00520E07" w:rsidRPr="00D10493" w:rsidRDefault="00520E07" w:rsidP="00AC164C">
            <w:pPr>
              <w:spacing w:before="80" w:after="80"/>
              <w:ind w:left="284" w:hanging="142"/>
              <w:rPr>
                <w:bCs/>
                <w:sz w:val="24"/>
                <w:szCs w:val="24"/>
                <w:lang w:val="uz-Cyrl-UZ"/>
              </w:rPr>
            </w:pPr>
            <w:r w:rsidRPr="00D10493">
              <w:rPr>
                <w:bCs/>
                <w:sz w:val="24"/>
                <w:szCs w:val="24"/>
                <w:lang w:val="uz-Cyrl-UZ"/>
              </w:rPr>
              <w:t>Qoraqalpog‘iston Respublikasidagi ulushi, %</w:t>
            </w:r>
          </w:p>
        </w:tc>
        <w:tc>
          <w:tcPr>
            <w:tcW w:w="927" w:type="dxa"/>
            <w:shd w:val="clear" w:color="auto" w:fill="B6DDE8" w:themeFill="accent5" w:themeFillTint="66"/>
            <w:vAlign w:val="center"/>
          </w:tcPr>
          <w:p w:rsidR="00520E07" w:rsidRPr="00D10493" w:rsidRDefault="00520E07" w:rsidP="00B97455">
            <w:pPr>
              <w:jc w:val="center"/>
              <w:rPr>
                <w:color w:val="000000"/>
                <w:sz w:val="24"/>
                <w:szCs w:val="24"/>
              </w:rPr>
            </w:pPr>
            <w:r w:rsidRPr="00D10493">
              <w:rPr>
                <w:color w:val="000000"/>
                <w:sz w:val="24"/>
                <w:szCs w:val="24"/>
              </w:rPr>
              <w:t>3,7</w:t>
            </w:r>
          </w:p>
        </w:tc>
        <w:tc>
          <w:tcPr>
            <w:tcW w:w="935" w:type="dxa"/>
            <w:gridSpan w:val="2"/>
            <w:shd w:val="clear" w:color="auto" w:fill="B6DDE8" w:themeFill="accent5" w:themeFillTint="66"/>
            <w:vAlign w:val="center"/>
          </w:tcPr>
          <w:p w:rsidR="00520E07" w:rsidRPr="00D10493" w:rsidRDefault="00520E07" w:rsidP="00B97455">
            <w:pPr>
              <w:jc w:val="center"/>
              <w:rPr>
                <w:color w:val="000000"/>
                <w:sz w:val="24"/>
                <w:szCs w:val="24"/>
              </w:rPr>
            </w:pPr>
            <w:r w:rsidRPr="00D10493">
              <w:rPr>
                <w:color w:val="000000"/>
                <w:sz w:val="24"/>
                <w:szCs w:val="24"/>
              </w:rPr>
              <w:t>4,2</w:t>
            </w:r>
          </w:p>
        </w:tc>
        <w:tc>
          <w:tcPr>
            <w:tcW w:w="934" w:type="dxa"/>
            <w:gridSpan w:val="2"/>
            <w:shd w:val="clear" w:color="auto" w:fill="B6DDE8" w:themeFill="accent5" w:themeFillTint="66"/>
            <w:vAlign w:val="center"/>
          </w:tcPr>
          <w:p w:rsidR="00520E07" w:rsidRPr="00D10493" w:rsidRDefault="00520E07" w:rsidP="00B97455">
            <w:pPr>
              <w:jc w:val="center"/>
              <w:rPr>
                <w:color w:val="000000"/>
                <w:sz w:val="24"/>
                <w:szCs w:val="24"/>
              </w:rPr>
            </w:pPr>
            <w:r w:rsidRPr="00D10493">
              <w:rPr>
                <w:color w:val="000000"/>
                <w:sz w:val="24"/>
                <w:szCs w:val="24"/>
              </w:rPr>
              <w:t>4,8</w:t>
            </w:r>
          </w:p>
        </w:tc>
        <w:tc>
          <w:tcPr>
            <w:tcW w:w="935" w:type="dxa"/>
            <w:gridSpan w:val="2"/>
            <w:shd w:val="clear" w:color="auto" w:fill="B6DDE8" w:themeFill="accent5" w:themeFillTint="66"/>
            <w:vAlign w:val="center"/>
          </w:tcPr>
          <w:p w:rsidR="00520E07" w:rsidRPr="00D10493" w:rsidRDefault="00520E07" w:rsidP="00B97455">
            <w:pPr>
              <w:jc w:val="center"/>
              <w:rPr>
                <w:color w:val="000000"/>
                <w:sz w:val="24"/>
                <w:szCs w:val="24"/>
              </w:rPr>
            </w:pPr>
            <w:r w:rsidRPr="00D10493">
              <w:rPr>
                <w:color w:val="000000"/>
                <w:sz w:val="24"/>
                <w:szCs w:val="24"/>
              </w:rPr>
              <w:t>5,0</w:t>
            </w:r>
          </w:p>
        </w:tc>
        <w:tc>
          <w:tcPr>
            <w:tcW w:w="934" w:type="dxa"/>
            <w:gridSpan w:val="2"/>
            <w:shd w:val="clear" w:color="auto" w:fill="B6DDE8" w:themeFill="accent5" w:themeFillTint="66"/>
            <w:vAlign w:val="center"/>
          </w:tcPr>
          <w:p w:rsidR="00520E07" w:rsidRPr="00D10493" w:rsidRDefault="00520E07" w:rsidP="00B97455">
            <w:pPr>
              <w:jc w:val="center"/>
              <w:rPr>
                <w:color w:val="000000"/>
                <w:sz w:val="24"/>
                <w:szCs w:val="24"/>
                <w:lang w:val="en-US"/>
              </w:rPr>
            </w:pPr>
            <w:r w:rsidRPr="00D10493">
              <w:rPr>
                <w:color w:val="000000"/>
                <w:sz w:val="24"/>
                <w:szCs w:val="24"/>
              </w:rPr>
              <w:t> </w:t>
            </w:r>
            <w:r w:rsidRPr="00D10493">
              <w:rPr>
                <w:color w:val="000000"/>
                <w:sz w:val="24"/>
                <w:szCs w:val="24"/>
                <w:lang w:val="en-US"/>
              </w:rPr>
              <w:t>x</w:t>
            </w:r>
          </w:p>
        </w:tc>
        <w:tc>
          <w:tcPr>
            <w:tcW w:w="935" w:type="dxa"/>
            <w:gridSpan w:val="2"/>
            <w:shd w:val="clear" w:color="auto" w:fill="B6DDE8" w:themeFill="accent5" w:themeFillTint="66"/>
            <w:vAlign w:val="center"/>
          </w:tcPr>
          <w:p w:rsidR="00520E07" w:rsidRPr="00D10493" w:rsidRDefault="00520E07" w:rsidP="00B97455">
            <w:pPr>
              <w:jc w:val="center"/>
              <w:rPr>
                <w:color w:val="000000"/>
                <w:sz w:val="24"/>
                <w:szCs w:val="24"/>
                <w:lang w:val="en-US"/>
              </w:rPr>
            </w:pPr>
            <w:r w:rsidRPr="00D10493">
              <w:rPr>
                <w:color w:val="000000"/>
                <w:sz w:val="24"/>
                <w:szCs w:val="24"/>
              </w:rPr>
              <w:t> </w:t>
            </w:r>
            <w:r w:rsidRPr="00D10493">
              <w:rPr>
                <w:color w:val="000000"/>
                <w:sz w:val="24"/>
                <w:szCs w:val="24"/>
                <w:lang w:val="en-US"/>
              </w:rPr>
              <w:t>x</w:t>
            </w:r>
          </w:p>
        </w:tc>
      </w:tr>
    </w:tbl>
    <w:p w:rsidR="009D35B9" w:rsidRPr="00D10493" w:rsidRDefault="009D35B9" w:rsidP="009D35B9">
      <w:pPr>
        <w:spacing w:before="120" w:line="312" w:lineRule="auto"/>
        <w:ind w:firstLine="567"/>
        <w:jc w:val="both"/>
        <w:rPr>
          <w:b/>
          <w:bCs/>
          <w:sz w:val="24"/>
          <w:szCs w:val="24"/>
          <w:lang w:val="uz-Cyrl-UZ"/>
        </w:rPr>
      </w:pPr>
    </w:p>
    <w:p w:rsidR="00520E07" w:rsidRPr="00D10493" w:rsidRDefault="009D35B9" w:rsidP="00520E07">
      <w:pPr>
        <w:spacing w:before="120" w:line="312" w:lineRule="auto"/>
        <w:ind w:firstLine="567"/>
        <w:jc w:val="both"/>
        <w:rPr>
          <w:color w:val="000000" w:themeColor="text1"/>
          <w:sz w:val="24"/>
          <w:szCs w:val="24"/>
          <w:lang w:val="uz-Cyrl-UZ"/>
        </w:rPr>
      </w:pPr>
      <w:r w:rsidRPr="00D10493">
        <w:rPr>
          <w:b/>
          <w:bCs/>
          <w:sz w:val="24"/>
          <w:szCs w:val="24"/>
          <w:lang w:val="uz-Cyrl-UZ"/>
        </w:rPr>
        <w:t xml:space="preserve">Migratsiya. </w:t>
      </w:r>
      <w:r w:rsidR="00520E07" w:rsidRPr="00D10493">
        <w:rPr>
          <w:color w:val="000000" w:themeColor="text1"/>
          <w:sz w:val="24"/>
          <w:szCs w:val="24"/>
          <w:lang w:val="uz-Cyrl-UZ"/>
        </w:rPr>
        <w:t xml:space="preserve">Dastlabki ma’lumotlarga ko‘ra, </w:t>
      </w:r>
      <w:r w:rsidR="00261F49">
        <w:rPr>
          <w:color w:val="000000" w:themeColor="text1"/>
          <w:sz w:val="24"/>
          <w:szCs w:val="24"/>
          <w:lang w:val="uz-Cyrl-UZ"/>
        </w:rPr>
        <w:t>2023-</w:t>
      </w:r>
      <w:r w:rsidR="00520E07" w:rsidRPr="00D10493">
        <w:rPr>
          <w:color w:val="000000" w:themeColor="text1"/>
          <w:sz w:val="24"/>
          <w:szCs w:val="24"/>
          <w:lang w:val="uz-Cyrl-UZ"/>
        </w:rPr>
        <w:t>yilning yanvar-</w:t>
      </w:r>
      <w:r w:rsidR="00520E07" w:rsidRPr="00D10493">
        <w:rPr>
          <w:color w:val="000000" w:themeColor="text1"/>
          <w:sz w:val="24"/>
          <w:szCs w:val="24"/>
          <w:lang w:val="uz-Latn-UZ"/>
        </w:rPr>
        <w:t>dekabr</w:t>
      </w:r>
      <w:r w:rsidR="00520E07" w:rsidRPr="00D10493">
        <w:rPr>
          <w:color w:val="000000" w:themeColor="text1"/>
          <w:sz w:val="24"/>
          <w:szCs w:val="24"/>
          <w:lang w:val="uz-Cyrl-UZ"/>
        </w:rPr>
        <w:t xml:space="preserve"> oylarida tuman bo‘yicha ko‘chib kelganlar soni </w:t>
      </w:r>
      <w:r w:rsidR="00520E07" w:rsidRPr="00D10493">
        <w:rPr>
          <w:color w:val="000000" w:themeColor="text1"/>
          <w:sz w:val="24"/>
          <w:szCs w:val="24"/>
          <w:lang w:val="uz-Latn-UZ"/>
        </w:rPr>
        <w:t>351</w:t>
      </w:r>
      <w:r w:rsidR="00520E07" w:rsidRPr="00D10493">
        <w:rPr>
          <w:color w:val="000000" w:themeColor="text1"/>
          <w:sz w:val="24"/>
          <w:szCs w:val="24"/>
          <w:lang w:val="uz-Cyrl-UZ"/>
        </w:rPr>
        <w:t xml:space="preserve"> kishini, shu davr mobaynida ko‘chib ketganlar soni esa </w:t>
      </w:r>
      <w:r w:rsidR="00520E07" w:rsidRPr="00D10493">
        <w:rPr>
          <w:color w:val="000000" w:themeColor="text1"/>
          <w:sz w:val="24"/>
          <w:szCs w:val="24"/>
          <w:lang w:val="uz-Latn-UZ"/>
        </w:rPr>
        <w:t>787</w:t>
      </w:r>
      <w:r w:rsidR="00520E07" w:rsidRPr="00D10493">
        <w:rPr>
          <w:color w:val="000000" w:themeColor="text1"/>
          <w:sz w:val="24"/>
          <w:szCs w:val="24"/>
          <w:lang w:val="uz-Cyrl-UZ"/>
        </w:rPr>
        <w:t xml:space="preserve"> kishini tashkil qildi. Migratsiya qoldig‘i minus </w:t>
      </w:r>
      <w:r w:rsidR="00520E07" w:rsidRPr="00D10493">
        <w:rPr>
          <w:color w:val="000000" w:themeColor="text1"/>
          <w:sz w:val="24"/>
          <w:szCs w:val="24"/>
          <w:lang w:val="en-US"/>
        </w:rPr>
        <w:t>436</w:t>
      </w:r>
      <w:r w:rsidR="00520E07" w:rsidRPr="00D10493">
        <w:rPr>
          <w:color w:val="000000" w:themeColor="text1"/>
          <w:sz w:val="24"/>
          <w:szCs w:val="24"/>
          <w:lang w:val="uz-Cyrl-UZ"/>
        </w:rPr>
        <w:t xml:space="preserve"> kishiga (</w:t>
      </w:r>
      <w:r w:rsidR="00261F49">
        <w:rPr>
          <w:color w:val="000000" w:themeColor="text1"/>
          <w:sz w:val="24"/>
          <w:szCs w:val="24"/>
          <w:lang w:val="uz-Cyrl-UZ"/>
        </w:rPr>
        <w:t>2022-</w:t>
      </w:r>
      <w:r w:rsidR="00520E07" w:rsidRPr="00D10493">
        <w:rPr>
          <w:color w:val="000000" w:themeColor="text1"/>
          <w:sz w:val="24"/>
          <w:szCs w:val="24"/>
          <w:lang w:val="uz-Cyrl-UZ"/>
        </w:rPr>
        <w:t xml:space="preserve">yilning shu davrida minus </w:t>
      </w:r>
      <w:r w:rsidR="00520E07" w:rsidRPr="00D10493">
        <w:rPr>
          <w:color w:val="000000" w:themeColor="text1"/>
          <w:sz w:val="24"/>
          <w:szCs w:val="24"/>
          <w:lang w:val="en-US"/>
        </w:rPr>
        <w:t>352</w:t>
      </w:r>
      <w:r w:rsidR="00520E07" w:rsidRPr="00D10493">
        <w:rPr>
          <w:color w:val="000000" w:themeColor="text1"/>
          <w:sz w:val="24"/>
          <w:szCs w:val="24"/>
          <w:lang w:val="uz-Cyrl-UZ"/>
        </w:rPr>
        <w:t xml:space="preserve"> kishi) teng bo‘ldi.</w:t>
      </w:r>
    </w:p>
    <w:p w:rsidR="009D35B9" w:rsidRPr="00D10493" w:rsidRDefault="009D35B9" w:rsidP="009D35B9">
      <w:pPr>
        <w:spacing w:before="120" w:line="312" w:lineRule="auto"/>
        <w:ind w:firstLine="567"/>
        <w:jc w:val="both"/>
        <w:rPr>
          <w:sz w:val="24"/>
          <w:szCs w:val="24"/>
          <w:lang w:val="uz-Cyrl-UZ"/>
        </w:rPr>
      </w:pPr>
    </w:p>
    <w:p w:rsidR="009D35B9" w:rsidRPr="00D10493" w:rsidRDefault="009D35B9" w:rsidP="009D35B9">
      <w:pPr>
        <w:pStyle w:val="a3"/>
        <w:spacing w:line="312" w:lineRule="auto"/>
        <w:rPr>
          <w:rFonts w:ascii="Times New Roman" w:hAnsi="Times New Roman"/>
          <w:sz w:val="24"/>
          <w:szCs w:val="24"/>
          <w:lang w:val="uz-Cyrl-UZ"/>
        </w:rPr>
      </w:pPr>
      <w:r w:rsidRPr="00D10493">
        <w:rPr>
          <w:rFonts w:ascii="Times New Roman" w:hAnsi="Times New Roman"/>
          <w:sz w:val="24"/>
          <w:szCs w:val="24"/>
          <w:lang w:val="uz-Cyrl-UZ"/>
        </w:rPr>
        <w:t xml:space="preserve"> </w:t>
      </w:r>
      <w:r w:rsidRPr="00D10493">
        <w:rPr>
          <w:rFonts w:ascii="Times New Roman" w:hAnsi="Times New Roman"/>
          <w:sz w:val="24"/>
          <w:szCs w:val="24"/>
          <w:lang w:val="en-US"/>
        </w:rPr>
        <w:t>Y</w:t>
      </w:r>
      <w:r w:rsidRPr="00D10493">
        <w:rPr>
          <w:rFonts w:ascii="Times New Roman" w:hAnsi="Times New Roman"/>
          <w:sz w:val="24"/>
          <w:szCs w:val="24"/>
          <w:lang w:val="uz-Cyrl-UZ"/>
        </w:rPr>
        <w:t>anvar-</w:t>
      </w:r>
      <w:r w:rsidR="006A340D" w:rsidRPr="00D10493">
        <w:rPr>
          <w:rFonts w:ascii="Times New Roman" w:hAnsi="Times New Roman"/>
          <w:sz w:val="24"/>
          <w:szCs w:val="24"/>
          <w:lang w:val="uz-Latn-UZ"/>
        </w:rPr>
        <w:t>dekabr</w:t>
      </w:r>
      <w:r w:rsidRPr="00D10493">
        <w:rPr>
          <w:rFonts w:ascii="Times New Roman" w:hAnsi="Times New Roman"/>
          <w:sz w:val="24"/>
          <w:szCs w:val="24"/>
          <w:lang w:val="uz-Cyrl-UZ"/>
        </w:rPr>
        <w:t xml:space="preserve"> oylarida aholining migratsiya </w:t>
      </w:r>
      <w:proofErr w:type="gramStart"/>
      <w:r w:rsidRPr="00D10493">
        <w:rPr>
          <w:rFonts w:ascii="Times New Roman" w:hAnsi="Times New Roman"/>
          <w:sz w:val="24"/>
          <w:szCs w:val="24"/>
          <w:lang w:val="uz-Cyrl-UZ"/>
        </w:rPr>
        <w:t>ko‘rsatkichlari</w:t>
      </w:r>
      <w:proofErr w:type="gramEnd"/>
    </w:p>
    <w:p w:rsidR="009D35B9" w:rsidRPr="00D10493" w:rsidRDefault="009D35B9" w:rsidP="009D35B9">
      <w:pPr>
        <w:pStyle w:val="a3"/>
        <w:spacing w:line="312" w:lineRule="auto"/>
        <w:rPr>
          <w:rFonts w:ascii="Times New Roman" w:hAnsi="Times New Roman"/>
          <w:noProof/>
          <w:sz w:val="24"/>
          <w:szCs w:val="24"/>
          <w:lang w:val="uz-Cyrl-UZ"/>
        </w:rPr>
      </w:pPr>
      <w:r w:rsidRPr="00D10493">
        <w:rPr>
          <w:rFonts w:ascii="Times New Roman" w:hAnsi="Times New Roman"/>
          <w:b w:val="0"/>
          <w:i/>
          <w:sz w:val="24"/>
          <w:szCs w:val="24"/>
          <w:lang w:val="uz-Cyrl-UZ"/>
        </w:rPr>
        <w:t>(kishi)</w:t>
      </w:r>
    </w:p>
    <w:p w:rsidR="009D35B9" w:rsidRPr="00D10493" w:rsidRDefault="009D35B9" w:rsidP="007D4D81">
      <w:pPr>
        <w:jc w:val="center"/>
        <w:rPr>
          <w:b/>
          <w:sz w:val="24"/>
          <w:szCs w:val="24"/>
          <w:lang w:val="en-US"/>
        </w:rPr>
      </w:pPr>
      <w:r w:rsidRPr="00D10493">
        <w:rPr>
          <w:noProof/>
          <w:sz w:val="24"/>
          <w:szCs w:val="24"/>
        </w:rPr>
        <w:drawing>
          <wp:inline distT="0" distB="0" distL="0" distR="0" wp14:anchorId="6C8DCDD5" wp14:editId="171E58E5">
            <wp:extent cx="5557962" cy="3570136"/>
            <wp:effectExtent l="0" t="0" r="0" b="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bl>
      <w:tblPr>
        <w:tblpPr w:leftFromText="180" w:rightFromText="180" w:vertAnchor="text" w:horzAnchor="margin" w:tblpX="108" w:tblpY="124"/>
        <w:tblW w:w="0" w:type="auto"/>
        <w:tblBorders>
          <w:top w:val="thinThickThinSmallGap" w:sz="24" w:space="0" w:color="auto"/>
          <w:bottom w:val="thinThickThinSmallGap" w:sz="24" w:space="0" w:color="auto"/>
        </w:tblBorders>
        <w:shd w:val="pct12" w:color="auto" w:fill="auto"/>
        <w:tblLook w:val="04A0" w:firstRow="1" w:lastRow="0" w:firstColumn="1" w:lastColumn="0" w:noHBand="0" w:noVBand="1"/>
      </w:tblPr>
      <w:tblGrid>
        <w:gridCol w:w="5070"/>
      </w:tblGrid>
      <w:tr w:rsidR="009D35B9" w:rsidRPr="00096845" w:rsidTr="00AC164C">
        <w:trPr>
          <w:trHeight w:val="733"/>
        </w:trPr>
        <w:tc>
          <w:tcPr>
            <w:tcW w:w="5070" w:type="dxa"/>
            <w:shd w:val="clear" w:color="auto" w:fill="31849B" w:themeFill="accent5" w:themeFillShade="BF"/>
          </w:tcPr>
          <w:p w:rsidR="009D35B9" w:rsidRPr="00D10493" w:rsidRDefault="009D35B9" w:rsidP="00AC164C">
            <w:pPr>
              <w:spacing w:before="40" w:after="40"/>
              <w:ind w:left="709" w:hanging="425"/>
              <w:rPr>
                <w:b/>
                <w:color w:val="FFFFFF" w:themeColor="background1"/>
                <w:sz w:val="24"/>
                <w:szCs w:val="24"/>
                <w:lang w:val="en-US"/>
              </w:rPr>
            </w:pPr>
            <w:r w:rsidRPr="00D10493">
              <w:rPr>
                <w:b/>
                <w:color w:val="FFFFFF" w:themeColor="background1"/>
                <w:sz w:val="24"/>
                <w:szCs w:val="24"/>
                <w:lang w:val="uz-Cyrl-UZ"/>
              </w:rPr>
              <w:lastRenderedPageBreak/>
              <w:t>IX .  O‘RTAC</w:t>
            </w:r>
            <w:r w:rsidRPr="00D10493">
              <w:rPr>
                <w:b/>
                <w:color w:val="FFFFFF" w:themeColor="background1"/>
                <w:sz w:val="24"/>
                <w:szCs w:val="24"/>
                <w:lang w:val="en-US"/>
              </w:rPr>
              <w:t>H</w:t>
            </w:r>
            <w:r w:rsidRPr="00D10493">
              <w:rPr>
                <w:b/>
                <w:color w:val="FFFFFF" w:themeColor="background1"/>
                <w:sz w:val="24"/>
                <w:szCs w:val="24"/>
                <w:lang w:val="uz-Cyrl-UZ"/>
              </w:rPr>
              <w:t xml:space="preserve">A OYLIK NOMINAL </w:t>
            </w:r>
          </w:p>
          <w:p w:rsidR="009D35B9" w:rsidRPr="00D10493" w:rsidRDefault="009D35B9" w:rsidP="00AC164C">
            <w:pPr>
              <w:spacing w:before="40" w:after="40"/>
              <w:ind w:left="1134" w:hanging="425"/>
              <w:rPr>
                <w:b/>
                <w:sz w:val="24"/>
                <w:szCs w:val="24"/>
                <w:lang w:val="uz-Cyrl-UZ"/>
              </w:rPr>
            </w:pPr>
            <w:r w:rsidRPr="00D10493">
              <w:rPr>
                <w:b/>
                <w:color w:val="FFFFFF" w:themeColor="background1"/>
                <w:sz w:val="24"/>
                <w:szCs w:val="24"/>
                <w:lang w:val="uz-Cyrl-UZ"/>
              </w:rPr>
              <w:t>HISOBLANGAN IS</w:t>
            </w:r>
            <w:r w:rsidRPr="00D10493">
              <w:rPr>
                <w:b/>
                <w:color w:val="FFFFFF" w:themeColor="background1"/>
                <w:sz w:val="24"/>
                <w:szCs w:val="24"/>
                <w:lang w:val="en-US"/>
              </w:rPr>
              <w:t>H</w:t>
            </w:r>
            <w:r w:rsidRPr="00D10493">
              <w:rPr>
                <w:b/>
                <w:color w:val="FFFFFF" w:themeColor="background1"/>
                <w:sz w:val="24"/>
                <w:szCs w:val="24"/>
                <w:lang w:val="uz-Cyrl-UZ"/>
              </w:rPr>
              <w:t xml:space="preserve"> HAQI</w:t>
            </w:r>
          </w:p>
        </w:tc>
      </w:tr>
    </w:tbl>
    <w:p w:rsidR="009D35B9" w:rsidRPr="00D10493" w:rsidRDefault="009D35B9" w:rsidP="009D35B9">
      <w:pPr>
        <w:jc w:val="center"/>
        <w:rPr>
          <w:b/>
          <w:sz w:val="24"/>
          <w:szCs w:val="24"/>
          <w:lang w:val="en-US"/>
        </w:rPr>
      </w:pPr>
    </w:p>
    <w:p w:rsidR="009D35B9" w:rsidRPr="00D10493" w:rsidRDefault="009D35B9" w:rsidP="009D35B9">
      <w:pPr>
        <w:jc w:val="center"/>
        <w:rPr>
          <w:b/>
          <w:sz w:val="24"/>
          <w:szCs w:val="24"/>
          <w:lang w:val="uz-Cyrl-UZ"/>
        </w:rPr>
      </w:pPr>
    </w:p>
    <w:p w:rsidR="009D35B9" w:rsidRPr="00D10493" w:rsidRDefault="009D35B9" w:rsidP="009D35B9">
      <w:pPr>
        <w:jc w:val="center"/>
        <w:rPr>
          <w:b/>
          <w:sz w:val="24"/>
          <w:szCs w:val="24"/>
          <w:lang w:val="uz-Cyrl-UZ"/>
        </w:rPr>
      </w:pPr>
    </w:p>
    <w:p w:rsidR="009D35B9" w:rsidRPr="00D10493" w:rsidRDefault="009D35B9" w:rsidP="009D35B9">
      <w:pPr>
        <w:jc w:val="center"/>
        <w:rPr>
          <w:b/>
          <w:sz w:val="24"/>
          <w:szCs w:val="24"/>
          <w:lang w:val="uz-Cyrl-UZ"/>
        </w:rPr>
      </w:pPr>
    </w:p>
    <w:p w:rsidR="009D35B9" w:rsidRPr="00D10493" w:rsidRDefault="009D35B9" w:rsidP="009D35B9">
      <w:pPr>
        <w:jc w:val="center"/>
        <w:rPr>
          <w:b/>
          <w:sz w:val="24"/>
          <w:szCs w:val="24"/>
          <w:lang w:val="en-US"/>
        </w:rPr>
      </w:pPr>
    </w:p>
    <w:p w:rsidR="009D35B9" w:rsidRPr="00D10493" w:rsidRDefault="00261F49" w:rsidP="009D35B9">
      <w:pPr>
        <w:jc w:val="center"/>
        <w:rPr>
          <w:i/>
          <w:sz w:val="24"/>
          <w:szCs w:val="24"/>
          <w:lang w:val="en-US"/>
        </w:rPr>
      </w:pPr>
      <w:r>
        <w:rPr>
          <w:b/>
          <w:sz w:val="24"/>
          <w:szCs w:val="24"/>
          <w:lang w:val="uz-Cyrl-UZ"/>
        </w:rPr>
        <w:t>2023-</w:t>
      </w:r>
      <w:r w:rsidR="009D35B9" w:rsidRPr="00D10493">
        <w:rPr>
          <w:b/>
          <w:sz w:val="24"/>
          <w:szCs w:val="24"/>
          <w:lang w:val="uz-Cyrl-UZ"/>
        </w:rPr>
        <w:t>yilning  yanvar-</w:t>
      </w:r>
      <w:r w:rsidR="006A340D" w:rsidRPr="00D10493">
        <w:rPr>
          <w:b/>
          <w:sz w:val="24"/>
          <w:szCs w:val="24"/>
          <w:lang w:val="en-US"/>
        </w:rPr>
        <w:t>dekabr</w:t>
      </w:r>
      <w:r w:rsidR="009D35B9" w:rsidRPr="00D10493">
        <w:rPr>
          <w:b/>
          <w:sz w:val="24"/>
          <w:szCs w:val="24"/>
          <w:lang w:val="uz-Cyrl-UZ"/>
        </w:rPr>
        <w:t xml:space="preserve"> oylari uchun o‘rtacha nominal </w:t>
      </w:r>
      <w:r w:rsidR="009D35B9" w:rsidRPr="00D10493">
        <w:rPr>
          <w:b/>
          <w:sz w:val="24"/>
          <w:szCs w:val="24"/>
          <w:lang w:val="uz-Cyrl-UZ"/>
        </w:rPr>
        <w:br/>
        <w:t>hisoblangan ish haqi</w:t>
      </w:r>
      <w:r w:rsidR="009D35B9" w:rsidRPr="00D10493">
        <w:rPr>
          <w:b/>
          <w:sz w:val="24"/>
          <w:szCs w:val="24"/>
          <w:lang w:val="uz-Cyrl-UZ"/>
        </w:rPr>
        <w:br/>
      </w:r>
      <w:r w:rsidR="009D35B9" w:rsidRPr="00D10493">
        <w:rPr>
          <w:i/>
          <w:color w:val="000000" w:themeColor="text1"/>
          <w:sz w:val="24"/>
          <w:szCs w:val="24"/>
          <w:lang w:val="uz-Cyrl-UZ"/>
        </w:rPr>
        <w:t xml:space="preserve"> (qishloq xo‘jaligi va kichik tadbirkorlik sub</w:t>
      </w:r>
      <w:r w:rsidR="009D35B9" w:rsidRPr="00D10493">
        <w:rPr>
          <w:i/>
          <w:color w:val="000000" w:themeColor="text1"/>
          <w:sz w:val="24"/>
          <w:szCs w:val="24"/>
          <w:lang w:val="en-US"/>
        </w:rPr>
        <w:t>y</w:t>
      </w:r>
      <w:r w:rsidR="009D35B9" w:rsidRPr="00D10493">
        <w:rPr>
          <w:i/>
          <w:color w:val="000000" w:themeColor="text1"/>
          <w:sz w:val="24"/>
          <w:szCs w:val="24"/>
          <w:lang w:val="uz-Cyrl-UZ"/>
        </w:rPr>
        <w:t>ektlaridan tashqari</w:t>
      </w:r>
      <w:r w:rsidR="009D35B9" w:rsidRPr="00D10493">
        <w:rPr>
          <w:i/>
          <w:color w:val="000000" w:themeColor="text1"/>
          <w:sz w:val="24"/>
          <w:szCs w:val="24"/>
          <w:lang w:val="uz-Cyrl-UZ"/>
        </w:rPr>
        <w:br/>
      </w:r>
      <w:r w:rsidR="009D35B9" w:rsidRPr="00D10493">
        <w:rPr>
          <w:i/>
          <w:sz w:val="24"/>
          <w:szCs w:val="24"/>
          <w:lang w:val="en-US"/>
        </w:rPr>
        <w:t xml:space="preserve">                                                                                                                  </w:t>
      </w:r>
      <w:r w:rsidR="009D35B9" w:rsidRPr="00D10493">
        <w:rPr>
          <w:i/>
          <w:sz w:val="24"/>
          <w:szCs w:val="24"/>
          <w:lang w:val="uz-Cyrl-UZ"/>
        </w:rPr>
        <w:t>ming so‘m</w:t>
      </w:r>
    </w:p>
    <w:tbl>
      <w:tblPr>
        <w:tblW w:w="4972" w:type="pct"/>
        <w:tblLook w:val="00A0" w:firstRow="1" w:lastRow="0" w:firstColumn="1" w:lastColumn="0" w:noHBand="0" w:noVBand="0"/>
      </w:tblPr>
      <w:tblGrid>
        <w:gridCol w:w="4901"/>
        <w:gridCol w:w="1832"/>
        <w:gridCol w:w="2220"/>
      </w:tblGrid>
      <w:tr w:rsidR="009D35B9" w:rsidRPr="00D10493" w:rsidTr="00AC164C">
        <w:trPr>
          <w:trHeight w:val="757"/>
        </w:trPr>
        <w:tc>
          <w:tcPr>
            <w:tcW w:w="2737"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jc w:val="center"/>
              <w:rPr>
                <w:b/>
                <w:sz w:val="24"/>
                <w:szCs w:val="24"/>
                <w:lang w:val="en-US"/>
              </w:rPr>
            </w:pPr>
          </w:p>
        </w:tc>
        <w:tc>
          <w:tcPr>
            <w:tcW w:w="1023"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6A340D" w:rsidP="00AC164C">
            <w:pPr>
              <w:spacing w:before="60" w:after="60"/>
              <w:ind w:left="-113" w:right="-113"/>
              <w:jc w:val="center"/>
              <w:rPr>
                <w:b/>
                <w:sz w:val="24"/>
                <w:szCs w:val="24"/>
                <w:lang w:val="en-US"/>
              </w:rPr>
            </w:pPr>
            <w:r w:rsidRPr="00D10493">
              <w:rPr>
                <w:b/>
                <w:sz w:val="24"/>
                <w:szCs w:val="24"/>
                <w:lang w:val="en-US"/>
              </w:rPr>
              <w:t>dekabr</w:t>
            </w:r>
          </w:p>
        </w:tc>
        <w:tc>
          <w:tcPr>
            <w:tcW w:w="1240" w:type="pc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FFFFFF" w:themeFill="background1"/>
            <w:vAlign w:val="center"/>
          </w:tcPr>
          <w:p w:rsidR="009D35B9" w:rsidRPr="00D10493" w:rsidRDefault="009D35B9" w:rsidP="00AC164C">
            <w:pPr>
              <w:spacing w:before="60" w:after="60"/>
              <w:ind w:left="-113" w:right="-113"/>
              <w:jc w:val="center"/>
              <w:rPr>
                <w:b/>
                <w:sz w:val="24"/>
                <w:szCs w:val="24"/>
                <w:lang w:val="uz-Cyrl-UZ"/>
              </w:rPr>
            </w:pPr>
            <w:r w:rsidRPr="00D10493">
              <w:rPr>
                <w:b/>
                <w:sz w:val="24"/>
                <w:szCs w:val="24"/>
                <w:lang w:val="uz-Cyrl-UZ"/>
              </w:rPr>
              <w:t xml:space="preserve"> yanvar-</w:t>
            </w:r>
            <w:r w:rsidR="006A340D" w:rsidRPr="00D10493">
              <w:rPr>
                <w:b/>
                <w:sz w:val="24"/>
                <w:szCs w:val="24"/>
                <w:lang w:val="en-US"/>
              </w:rPr>
              <w:t>dekabr</w:t>
            </w:r>
            <w:r w:rsidRPr="00D10493">
              <w:rPr>
                <w:b/>
                <w:sz w:val="24"/>
                <w:szCs w:val="24"/>
                <w:lang w:val="uz-Cyrl-UZ"/>
              </w:rPr>
              <w:fldChar w:fldCharType="begin"/>
            </w:r>
            <w:r w:rsidRPr="00D10493">
              <w:rPr>
                <w:b/>
                <w:sz w:val="24"/>
                <w:szCs w:val="24"/>
                <w:lang w:val="uz-Cyrl-UZ"/>
              </w:rPr>
              <w:instrText xml:space="preserve"> LINK Excel.Sheet.8 "C:\\Users\\m.shodiev\\Desktop\\Иш ҳақи.xls" 1!R4C4 \a \f 5 \h  \* MERGEFORMAT </w:instrText>
            </w:r>
            <w:r w:rsidRPr="00D10493">
              <w:rPr>
                <w:b/>
                <w:sz w:val="24"/>
                <w:szCs w:val="24"/>
                <w:lang w:val="uz-Cyrl-UZ"/>
              </w:rPr>
              <w:fldChar w:fldCharType="end"/>
            </w:r>
          </w:p>
        </w:tc>
      </w:tr>
      <w:tr w:rsidR="009D35B9" w:rsidRPr="00D10493" w:rsidTr="00AC164C">
        <w:trPr>
          <w:trHeight w:val="157"/>
        </w:trPr>
        <w:tc>
          <w:tcPr>
            <w:tcW w:w="2737" w:type="pct"/>
            <w:tcBorders>
              <w:top w:val="single" w:sz="18" w:space="0" w:color="92CDDC" w:themeColor="accent5" w:themeTint="99"/>
            </w:tcBorders>
            <w:shd w:val="clear" w:color="auto" w:fill="auto"/>
            <w:vAlign w:val="center"/>
          </w:tcPr>
          <w:p w:rsidR="009D35B9" w:rsidRPr="00D10493" w:rsidRDefault="009D35B9" w:rsidP="00AC164C">
            <w:pPr>
              <w:jc w:val="center"/>
              <w:rPr>
                <w:b/>
                <w:sz w:val="24"/>
                <w:szCs w:val="24"/>
                <w:lang w:val="uz-Cyrl-UZ"/>
              </w:rPr>
            </w:pPr>
          </w:p>
        </w:tc>
        <w:tc>
          <w:tcPr>
            <w:tcW w:w="1023" w:type="pct"/>
            <w:tcBorders>
              <w:top w:val="single" w:sz="18" w:space="0" w:color="92CDDC" w:themeColor="accent5" w:themeTint="99"/>
            </w:tcBorders>
            <w:shd w:val="clear" w:color="auto" w:fill="auto"/>
            <w:vAlign w:val="center"/>
          </w:tcPr>
          <w:p w:rsidR="009D35B9" w:rsidRPr="00D10493" w:rsidRDefault="009D35B9" w:rsidP="00AC164C">
            <w:pPr>
              <w:spacing w:line="300" w:lineRule="atLeast"/>
              <w:jc w:val="center"/>
              <w:rPr>
                <w:b/>
                <w:sz w:val="24"/>
                <w:szCs w:val="24"/>
                <w:lang w:val="en-US"/>
              </w:rPr>
            </w:pPr>
          </w:p>
        </w:tc>
        <w:tc>
          <w:tcPr>
            <w:tcW w:w="1240" w:type="pct"/>
            <w:tcBorders>
              <w:top w:val="single" w:sz="18" w:space="0" w:color="92CDDC" w:themeColor="accent5" w:themeTint="99"/>
            </w:tcBorders>
            <w:shd w:val="clear" w:color="auto" w:fill="auto"/>
            <w:vAlign w:val="center"/>
          </w:tcPr>
          <w:p w:rsidR="009D35B9" w:rsidRPr="00D10493" w:rsidRDefault="009D35B9" w:rsidP="00AC164C">
            <w:pPr>
              <w:spacing w:line="300" w:lineRule="atLeast"/>
              <w:jc w:val="center"/>
              <w:rPr>
                <w:b/>
                <w:sz w:val="24"/>
                <w:szCs w:val="24"/>
                <w:lang w:val="en-US"/>
              </w:rPr>
            </w:pPr>
          </w:p>
        </w:tc>
      </w:tr>
      <w:tr w:rsidR="00520E07" w:rsidRPr="00D10493" w:rsidTr="00D10493">
        <w:trPr>
          <w:cantSplit/>
          <w:trHeight w:val="506"/>
        </w:trPr>
        <w:tc>
          <w:tcPr>
            <w:tcW w:w="2737" w:type="pct"/>
            <w:shd w:val="clear" w:color="auto" w:fill="B6DDE8" w:themeFill="accent5" w:themeFillTint="66"/>
            <w:vAlign w:val="center"/>
          </w:tcPr>
          <w:p w:rsidR="00520E07" w:rsidRPr="00D10493" w:rsidRDefault="00520E07" w:rsidP="00B97455">
            <w:pPr>
              <w:spacing w:before="200" w:after="200"/>
              <w:rPr>
                <w:b/>
                <w:sz w:val="24"/>
                <w:szCs w:val="24"/>
                <w:lang w:val="uz-Cyrl-UZ"/>
              </w:rPr>
            </w:pPr>
            <w:r w:rsidRPr="00D10493">
              <w:rPr>
                <w:b/>
                <w:sz w:val="24"/>
                <w:szCs w:val="24"/>
                <w:lang w:val="uz-Cyrl-UZ"/>
              </w:rPr>
              <w:t>Jami</w:t>
            </w:r>
          </w:p>
        </w:tc>
        <w:tc>
          <w:tcPr>
            <w:tcW w:w="1023" w:type="pct"/>
            <w:shd w:val="clear" w:color="auto" w:fill="B6DDE8" w:themeFill="accent5" w:themeFillTint="66"/>
            <w:vAlign w:val="center"/>
          </w:tcPr>
          <w:p w:rsidR="00520E07" w:rsidRPr="00D10493" w:rsidRDefault="00520E07" w:rsidP="00D10493">
            <w:pPr>
              <w:jc w:val="center"/>
              <w:rPr>
                <w:b/>
                <w:color w:val="000000"/>
                <w:sz w:val="24"/>
                <w:szCs w:val="24"/>
                <w:lang w:val="en-US"/>
              </w:rPr>
            </w:pPr>
            <w:r w:rsidRPr="00D10493">
              <w:rPr>
                <w:b/>
                <w:color w:val="000000"/>
                <w:sz w:val="24"/>
                <w:szCs w:val="24"/>
              </w:rPr>
              <w:t>3</w:t>
            </w:r>
            <w:r w:rsidRPr="00D10493">
              <w:rPr>
                <w:b/>
                <w:color w:val="000000"/>
                <w:sz w:val="24"/>
                <w:szCs w:val="24"/>
                <w:lang w:val="en-US"/>
              </w:rPr>
              <w:t xml:space="preserve"> </w:t>
            </w:r>
            <w:r w:rsidRPr="00D10493">
              <w:rPr>
                <w:b/>
                <w:color w:val="000000"/>
                <w:sz w:val="24"/>
                <w:szCs w:val="24"/>
              </w:rPr>
              <w:t>460,5</w:t>
            </w:r>
          </w:p>
        </w:tc>
        <w:tc>
          <w:tcPr>
            <w:tcW w:w="1240" w:type="pct"/>
            <w:shd w:val="clear" w:color="auto" w:fill="B6DDE8" w:themeFill="accent5" w:themeFillTint="66"/>
            <w:vAlign w:val="center"/>
          </w:tcPr>
          <w:p w:rsidR="00520E07" w:rsidRPr="00D10493" w:rsidRDefault="00520E07" w:rsidP="00D10493">
            <w:pPr>
              <w:jc w:val="center"/>
              <w:rPr>
                <w:b/>
                <w:color w:val="000000"/>
                <w:sz w:val="24"/>
                <w:szCs w:val="24"/>
                <w:lang w:val="en-US"/>
              </w:rPr>
            </w:pPr>
            <w:r w:rsidRPr="00D10493">
              <w:rPr>
                <w:b/>
                <w:color w:val="000000"/>
                <w:sz w:val="24"/>
                <w:szCs w:val="24"/>
              </w:rPr>
              <w:t>3</w:t>
            </w:r>
            <w:r w:rsidRPr="00D10493">
              <w:rPr>
                <w:b/>
                <w:color w:val="000000"/>
                <w:sz w:val="24"/>
                <w:szCs w:val="24"/>
                <w:lang w:val="en-US"/>
              </w:rPr>
              <w:t xml:space="preserve"> </w:t>
            </w:r>
            <w:r w:rsidRPr="00D10493">
              <w:rPr>
                <w:b/>
                <w:color w:val="000000"/>
                <w:sz w:val="24"/>
                <w:szCs w:val="24"/>
              </w:rPr>
              <w:t>152,6</w:t>
            </w:r>
          </w:p>
        </w:tc>
      </w:tr>
      <w:tr w:rsidR="00520E07" w:rsidRPr="00D10493" w:rsidTr="00D10493">
        <w:trPr>
          <w:cantSplit/>
          <w:trHeight w:val="187"/>
        </w:trPr>
        <w:tc>
          <w:tcPr>
            <w:tcW w:w="2737" w:type="pct"/>
            <w:shd w:val="clear" w:color="auto" w:fill="FFFFFF" w:themeFill="background1"/>
            <w:vAlign w:val="center"/>
          </w:tcPr>
          <w:p w:rsidR="00520E07" w:rsidRPr="00D10493" w:rsidRDefault="00520E07" w:rsidP="00B97455">
            <w:pPr>
              <w:spacing w:before="200" w:after="200"/>
              <w:ind w:left="318"/>
              <w:rPr>
                <w:sz w:val="24"/>
                <w:szCs w:val="24"/>
                <w:lang w:val="uz-Cyrl-UZ"/>
              </w:rPr>
            </w:pPr>
            <w:r w:rsidRPr="00D10493">
              <w:rPr>
                <w:sz w:val="24"/>
                <w:szCs w:val="24"/>
                <w:lang w:val="uz-Cyrl-UZ"/>
              </w:rPr>
              <w:t>shu jumladan:</w:t>
            </w:r>
          </w:p>
        </w:tc>
        <w:tc>
          <w:tcPr>
            <w:tcW w:w="1023" w:type="pct"/>
            <w:shd w:val="clear" w:color="auto" w:fill="FFFFFF" w:themeFill="background1"/>
            <w:vAlign w:val="center"/>
          </w:tcPr>
          <w:p w:rsidR="00520E07" w:rsidRPr="00D10493" w:rsidRDefault="00520E07" w:rsidP="00D10493">
            <w:pPr>
              <w:spacing w:before="200" w:after="200"/>
              <w:jc w:val="center"/>
              <w:rPr>
                <w:b/>
                <w:sz w:val="24"/>
                <w:szCs w:val="24"/>
                <w:lang w:val="uz-Cyrl-UZ"/>
              </w:rPr>
            </w:pPr>
          </w:p>
        </w:tc>
        <w:tc>
          <w:tcPr>
            <w:tcW w:w="1240" w:type="pct"/>
            <w:shd w:val="clear" w:color="auto" w:fill="FFFFFF" w:themeFill="background1"/>
            <w:vAlign w:val="center"/>
          </w:tcPr>
          <w:p w:rsidR="00520E07" w:rsidRPr="00D10493" w:rsidRDefault="00520E07" w:rsidP="00D10493">
            <w:pPr>
              <w:spacing w:before="200" w:after="200"/>
              <w:jc w:val="center"/>
              <w:rPr>
                <w:b/>
                <w:sz w:val="24"/>
                <w:szCs w:val="24"/>
                <w:lang w:val="uz-Cyrl-UZ"/>
              </w:rPr>
            </w:pPr>
          </w:p>
        </w:tc>
      </w:tr>
      <w:tr w:rsidR="00520E07" w:rsidRPr="00D10493" w:rsidTr="00D10493">
        <w:trPr>
          <w:cantSplit/>
          <w:trHeight w:val="725"/>
        </w:trPr>
        <w:tc>
          <w:tcPr>
            <w:tcW w:w="2737" w:type="pct"/>
            <w:shd w:val="clear" w:color="auto" w:fill="B6DDE8" w:themeFill="accent5" w:themeFillTint="66"/>
            <w:vAlign w:val="center"/>
          </w:tcPr>
          <w:p w:rsidR="00520E07" w:rsidRPr="00D10493" w:rsidRDefault="00520E07" w:rsidP="00B97455">
            <w:pPr>
              <w:spacing w:before="200" w:after="200"/>
              <w:ind w:left="142" w:hanging="142"/>
              <w:rPr>
                <w:sz w:val="24"/>
                <w:szCs w:val="24"/>
              </w:rPr>
            </w:pPr>
            <w:r w:rsidRPr="00D10493">
              <w:rPr>
                <w:sz w:val="24"/>
                <w:szCs w:val="24"/>
              </w:rPr>
              <w:t>Sanoat</w:t>
            </w:r>
          </w:p>
        </w:tc>
        <w:tc>
          <w:tcPr>
            <w:tcW w:w="1023" w:type="pct"/>
            <w:shd w:val="clear" w:color="auto" w:fill="B6DDE8" w:themeFill="accent5" w:themeFillTint="66"/>
            <w:vAlign w:val="center"/>
          </w:tcPr>
          <w:p w:rsidR="00520E07" w:rsidRPr="00D10493" w:rsidRDefault="00520E07" w:rsidP="00D10493">
            <w:pPr>
              <w:jc w:val="center"/>
              <w:rPr>
                <w:color w:val="000000"/>
                <w:sz w:val="24"/>
                <w:szCs w:val="24"/>
                <w:lang w:val="en-US"/>
              </w:rPr>
            </w:pPr>
            <w:r w:rsidRPr="00D10493">
              <w:rPr>
                <w:color w:val="000000"/>
                <w:sz w:val="24"/>
                <w:szCs w:val="24"/>
              </w:rPr>
              <w:t>2</w:t>
            </w:r>
            <w:r w:rsidRPr="00D10493">
              <w:rPr>
                <w:color w:val="000000"/>
                <w:sz w:val="24"/>
                <w:szCs w:val="24"/>
                <w:lang w:val="en-US"/>
              </w:rPr>
              <w:t xml:space="preserve"> </w:t>
            </w:r>
            <w:r w:rsidRPr="00D10493">
              <w:rPr>
                <w:color w:val="000000"/>
                <w:sz w:val="24"/>
                <w:szCs w:val="24"/>
              </w:rPr>
              <w:t>113,2</w:t>
            </w:r>
          </w:p>
        </w:tc>
        <w:tc>
          <w:tcPr>
            <w:tcW w:w="1240" w:type="pct"/>
            <w:shd w:val="clear" w:color="auto" w:fill="B6DDE8" w:themeFill="accent5" w:themeFillTint="66"/>
            <w:vAlign w:val="center"/>
          </w:tcPr>
          <w:p w:rsidR="00520E07" w:rsidRPr="00D10493" w:rsidRDefault="00520E07" w:rsidP="00D10493">
            <w:pPr>
              <w:jc w:val="center"/>
              <w:rPr>
                <w:color w:val="000000"/>
                <w:sz w:val="24"/>
                <w:szCs w:val="24"/>
                <w:lang w:val="en-US"/>
              </w:rPr>
            </w:pPr>
            <w:r w:rsidRPr="00D10493">
              <w:rPr>
                <w:color w:val="000000"/>
                <w:sz w:val="24"/>
                <w:szCs w:val="24"/>
              </w:rPr>
              <w:t>2</w:t>
            </w:r>
            <w:r w:rsidRPr="00D10493">
              <w:rPr>
                <w:color w:val="000000"/>
                <w:sz w:val="24"/>
                <w:szCs w:val="24"/>
                <w:lang w:val="en-US"/>
              </w:rPr>
              <w:t xml:space="preserve"> </w:t>
            </w:r>
            <w:r w:rsidRPr="00D10493">
              <w:rPr>
                <w:color w:val="000000"/>
                <w:sz w:val="24"/>
                <w:szCs w:val="24"/>
              </w:rPr>
              <w:t>582,9</w:t>
            </w:r>
          </w:p>
        </w:tc>
      </w:tr>
      <w:tr w:rsidR="00520E07" w:rsidRPr="00D10493" w:rsidTr="00D10493">
        <w:trPr>
          <w:cantSplit/>
          <w:trHeight w:val="740"/>
        </w:trPr>
        <w:tc>
          <w:tcPr>
            <w:tcW w:w="2737" w:type="pct"/>
            <w:shd w:val="clear" w:color="auto" w:fill="FFFFFF" w:themeFill="background1"/>
            <w:vAlign w:val="center"/>
          </w:tcPr>
          <w:p w:rsidR="00520E07" w:rsidRPr="00D10493" w:rsidRDefault="00520E07" w:rsidP="00B97455">
            <w:pPr>
              <w:spacing w:before="200" w:after="200"/>
              <w:ind w:left="142" w:hanging="142"/>
              <w:rPr>
                <w:sz w:val="24"/>
                <w:szCs w:val="24"/>
              </w:rPr>
            </w:pPr>
            <w:r w:rsidRPr="00D10493">
              <w:rPr>
                <w:sz w:val="24"/>
                <w:szCs w:val="24"/>
              </w:rPr>
              <w:t>Qurilish</w:t>
            </w:r>
          </w:p>
        </w:tc>
        <w:tc>
          <w:tcPr>
            <w:tcW w:w="1023" w:type="pct"/>
            <w:shd w:val="clear" w:color="auto" w:fill="FFFFFF" w:themeFill="background1"/>
            <w:vAlign w:val="center"/>
          </w:tcPr>
          <w:p w:rsidR="00520E07" w:rsidRPr="00D10493" w:rsidRDefault="00520E07" w:rsidP="00D10493">
            <w:pPr>
              <w:jc w:val="center"/>
              <w:rPr>
                <w:color w:val="000000"/>
                <w:sz w:val="24"/>
                <w:szCs w:val="24"/>
                <w:lang w:val="en-US"/>
              </w:rPr>
            </w:pPr>
            <w:r w:rsidRPr="00D10493">
              <w:rPr>
                <w:color w:val="000000"/>
                <w:sz w:val="24"/>
                <w:szCs w:val="24"/>
              </w:rPr>
              <w:t>3</w:t>
            </w:r>
            <w:r w:rsidRPr="00D10493">
              <w:rPr>
                <w:color w:val="000000"/>
                <w:sz w:val="24"/>
                <w:szCs w:val="24"/>
                <w:lang w:val="en-US"/>
              </w:rPr>
              <w:t xml:space="preserve"> </w:t>
            </w:r>
            <w:r w:rsidRPr="00D10493">
              <w:rPr>
                <w:color w:val="000000"/>
                <w:sz w:val="24"/>
                <w:szCs w:val="24"/>
              </w:rPr>
              <w:t>755,4</w:t>
            </w:r>
          </w:p>
        </w:tc>
        <w:tc>
          <w:tcPr>
            <w:tcW w:w="1240" w:type="pct"/>
            <w:shd w:val="clear" w:color="auto" w:fill="FFFFFF" w:themeFill="background1"/>
            <w:vAlign w:val="center"/>
          </w:tcPr>
          <w:p w:rsidR="00520E07" w:rsidRPr="00D10493" w:rsidRDefault="00520E07" w:rsidP="00D10493">
            <w:pPr>
              <w:jc w:val="center"/>
              <w:rPr>
                <w:color w:val="000000"/>
                <w:sz w:val="24"/>
                <w:szCs w:val="24"/>
                <w:lang w:val="en-US"/>
              </w:rPr>
            </w:pPr>
            <w:r w:rsidRPr="00D10493">
              <w:rPr>
                <w:color w:val="000000"/>
                <w:sz w:val="24"/>
                <w:szCs w:val="24"/>
              </w:rPr>
              <w:t>2</w:t>
            </w:r>
            <w:r w:rsidRPr="00D10493">
              <w:rPr>
                <w:color w:val="000000"/>
                <w:sz w:val="24"/>
                <w:szCs w:val="24"/>
                <w:lang w:val="en-US"/>
              </w:rPr>
              <w:t xml:space="preserve"> </w:t>
            </w:r>
            <w:r w:rsidRPr="00D10493">
              <w:rPr>
                <w:color w:val="000000"/>
                <w:sz w:val="24"/>
                <w:szCs w:val="24"/>
              </w:rPr>
              <w:t>693,2</w:t>
            </w:r>
          </w:p>
        </w:tc>
      </w:tr>
      <w:tr w:rsidR="00520E07" w:rsidRPr="00D10493" w:rsidTr="00D10493">
        <w:trPr>
          <w:cantSplit/>
          <w:trHeight w:val="725"/>
        </w:trPr>
        <w:tc>
          <w:tcPr>
            <w:tcW w:w="2737" w:type="pct"/>
            <w:shd w:val="clear" w:color="auto" w:fill="B6DDE8" w:themeFill="accent5" w:themeFillTint="66"/>
            <w:vAlign w:val="center"/>
          </w:tcPr>
          <w:p w:rsidR="00520E07" w:rsidRPr="00D10493" w:rsidRDefault="00520E07" w:rsidP="00B97455">
            <w:pPr>
              <w:spacing w:before="200" w:after="200"/>
              <w:ind w:left="142" w:hanging="142"/>
              <w:rPr>
                <w:sz w:val="24"/>
                <w:szCs w:val="24"/>
                <w:lang w:val="en-US"/>
              </w:rPr>
            </w:pPr>
            <w:r w:rsidRPr="00D10493">
              <w:rPr>
                <w:sz w:val="24"/>
                <w:szCs w:val="24"/>
                <w:lang w:val="en-US"/>
              </w:rPr>
              <w:t>Axborot va aloqa</w:t>
            </w:r>
          </w:p>
        </w:tc>
        <w:tc>
          <w:tcPr>
            <w:tcW w:w="1023" w:type="pct"/>
            <w:shd w:val="clear" w:color="auto" w:fill="B6DDE8" w:themeFill="accent5" w:themeFillTint="66"/>
            <w:vAlign w:val="center"/>
          </w:tcPr>
          <w:p w:rsidR="00520E07" w:rsidRPr="00D10493" w:rsidRDefault="00520E07" w:rsidP="00D10493">
            <w:pPr>
              <w:jc w:val="center"/>
              <w:rPr>
                <w:color w:val="000000"/>
                <w:sz w:val="24"/>
                <w:szCs w:val="24"/>
                <w:lang w:val="en-US"/>
              </w:rPr>
            </w:pPr>
            <w:r w:rsidRPr="00D10493">
              <w:rPr>
                <w:color w:val="000000"/>
                <w:sz w:val="24"/>
                <w:szCs w:val="24"/>
              </w:rPr>
              <w:t>1</w:t>
            </w:r>
            <w:r w:rsidRPr="00D10493">
              <w:rPr>
                <w:color w:val="000000"/>
                <w:sz w:val="24"/>
                <w:szCs w:val="24"/>
                <w:lang w:val="en-US"/>
              </w:rPr>
              <w:t xml:space="preserve"> </w:t>
            </w:r>
            <w:r w:rsidRPr="00D10493">
              <w:rPr>
                <w:color w:val="000000"/>
                <w:sz w:val="24"/>
                <w:szCs w:val="24"/>
              </w:rPr>
              <w:t>222,0</w:t>
            </w:r>
          </w:p>
        </w:tc>
        <w:tc>
          <w:tcPr>
            <w:tcW w:w="1240" w:type="pct"/>
            <w:shd w:val="clear" w:color="auto" w:fill="B6DDE8" w:themeFill="accent5" w:themeFillTint="66"/>
            <w:vAlign w:val="center"/>
          </w:tcPr>
          <w:p w:rsidR="00520E07" w:rsidRPr="00D10493" w:rsidRDefault="00520E07" w:rsidP="00D10493">
            <w:pPr>
              <w:jc w:val="center"/>
              <w:rPr>
                <w:color w:val="000000"/>
                <w:sz w:val="24"/>
                <w:szCs w:val="24"/>
                <w:lang w:val="en-US"/>
              </w:rPr>
            </w:pPr>
            <w:r w:rsidRPr="00D10493">
              <w:rPr>
                <w:color w:val="000000"/>
                <w:sz w:val="24"/>
                <w:szCs w:val="24"/>
              </w:rPr>
              <w:t>1</w:t>
            </w:r>
            <w:r w:rsidRPr="00D10493">
              <w:rPr>
                <w:color w:val="000000"/>
                <w:sz w:val="24"/>
                <w:szCs w:val="24"/>
                <w:lang w:val="en-US"/>
              </w:rPr>
              <w:t xml:space="preserve"> </w:t>
            </w:r>
            <w:r w:rsidRPr="00D10493">
              <w:rPr>
                <w:color w:val="000000"/>
                <w:sz w:val="24"/>
                <w:szCs w:val="24"/>
              </w:rPr>
              <w:t>222,0</w:t>
            </w:r>
          </w:p>
        </w:tc>
      </w:tr>
      <w:tr w:rsidR="00520E07" w:rsidRPr="00D10493" w:rsidTr="00D10493">
        <w:trPr>
          <w:cantSplit/>
          <w:trHeight w:val="740"/>
        </w:trPr>
        <w:tc>
          <w:tcPr>
            <w:tcW w:w="2737" w:type="pct"/>
            <w:shd w:val="clear" w:color="auto" w:fill="auto"/>
            <w:vAlign w:val="center"/>
          </w:tcPr>
          <w:p w:rsidR="00520E07" w:rsidRPr="00D10493" w:rsidRDefault="00520E07" w:rsidP="00B97455">
            <w:pPr>
              <w:spacing w:before="200" w:after="200"/>
              <w:ind w:left="142" w:hanging="142"/>
              <w:rPr>
                <w:sz w:val="24"/>
                <w:szCs w:val="24"/>
                <w:lang w:val="en-US"/>
              </w:rPr>
            </w:pPr>
            <w:r w:rsidRPr="00D10493">
              <w:rPr>
                <w:sz w:val="24"/>
                <w:szCs w:val="24"/>
                <w:lang w:val="en-US"/>
              </w:rPr>
              <w:t>Bank, sug‘urta, lizing, kredit va vositachilik</w:t>
            </w:r>
          </w:p>
        </w:tc>
        <w:tc>
          <w:tcPr>
            <w:tcW w:w="1023" w:type="pct"/>
            <w:shd w:val="clear" w:color="auto" w:fill="auto"/>
            <w:vAlign w:val="center"/>
          </w:tcPr>
          <w:p w:rsidR="00520E07" w:rsidRPr="00D10493" w:rsidRDefault="00520E07" w:rsidP="00D10493">
            <w:pPr>
              <w:jc w:val="center"/>
              <w:rPr>
                <w:color w:val="000000"/>
                <w:sz w:val="24"/>
                <w:szCs w:val="24"/>
                <w:lang w:val="en-US"/>
              </w:rPr>
            </w:pPr>
            <w:r w:rsidRPr="00D10493">
              <w:rPr>
                <w:color w:val="000000"/>
                <w:sz w:val="24"/>
                <w:szCs w:val="24"/>
              </w:rPr>
              <w:t>11</w:t>
            </w:r>
            <w:r w:rsidRPr="00D10493">
              <w:rPr>
                <w:color w:val="000000"/>
                <w:sz w:val="24"/>
                <w:szCs w:val="24"/>
                <w:lang w:val="en-US"/>
              </w:rPr>
              <w:t xml:space="preserve"> </w:t>
            </w:r>
            <w:r w:rsidRPr="00D10493">
              <w:rPr>
                <w:color w:val="000000"/>
                <w:sz w:val="24"/>
                <w:szCs w:val="24"/>
              </w:rPr>
              <w:t>901,0</w:t>
            </w:r>
          </w:p>
        </w:tc>
        <w:tc>
          <w:tcPr>
            <w:tcW w:w="1240" w:type="pct"/>
            <w:shd w:val="clear" w:color="auto" w:fill="auto"/>
            <w:vAlign w:val="center"/>
          </w:tcPr>
          <w:p w:rsidR="00520E07" w:rsidRPr="00D10493" w:rsidRDefault="00520E07" w:rsidP="00D10493">
            <w:pPr>
              <w:jc w:val="center"/>
              <w:rPr>
                <w:color w:val="000000"/>
                <w:sz w:val="24"/>
                <w:szCs w:val="24"/>
                <w:lang w:val="en-US"/>
              </w:rPr>
            </w:pPr>
            <w:r w:rsidRPr="00D10493">
              <w:rPr>
                <w:color w:val="000000"/>
                <w:sz w:val="24"/>
                <w:szCs w:val="24"/>
              </w:rPr>
              <w:t>9</w:t>
            </w:r>
            <w:r w:rsidRPr="00D10493">
              <w:rPr>
                <w:color w:val="000000"/>
                <w:sz w:val="24"/>
                <w:szCs w:val="24"/>
                <w:lang w:val="en-US"/>
              </w:rPr>
              <w:t xml:space="preserve"> </w:t>
            </w:r>
            <w:r w:rsidRPr="00D10493">
              <w:rPr>
                <w:color w:val="000000"/>
                <w:sz w:val="24"/>
                <w:szCs w:val="24"/>
              </w:rPr>
              <w:t>008,5</w:t>
            </w:r>
          </w:p>
        </w:tc>
      </w:tr>
      <w:tr w:rsidR="00520E07" w:rsidRPr="00D10493" w:rsidTr="00D10493">
        <w:trPr>
          <w:cantSplit/>
          <w:trHeight w:val="725"/>
        </w:trPr>
        <w:tc>
          <w:tcPr>
            <w:tcW w:w="2737" w:type="pct"/>
            <w:shd w:val="clear" w:color="auto" w:fill="B6DDE8" w:themeFill="accent5" w:themeFillTint="66"/>
            <w:vAlign w:val="center"/>
          </w:tcPr>
          <w:p w:rsidR="00520E07" w:rsidRPr="00D10493" w:rsidRDefault="00520E07" w:rsidP="00B97455">
            <w:pPr>
              <w:spacing w:before="200" w:after="200"/>
              <w:ind w:left="142" w:hanging="142"/>
              <w:rPr>
                <w:sz w:val="24"/>
                <w:szCs w:val="24"/>
              </w:rPr>
            </w:pPr>
            <w:r w:rsidRPr="00D10493">
              <w:rPr>
                <w:sz w:val="24"/>
                <w:szCs w:val="24"/>
              </w:rPr>
              <w:t>Ta’lim</w:t>
            </w:r>
          </w:p>
        </w:tc>
        <w:tc>
          <w:tcPr>
            <w:tcW w:w="1023" w:type="pct"/>
            <w:shd w:val="clear" w:color="auto" w:fill="B6DDE8" w:themeFill="accent5" w:themeFillTint="66"/>
            <w:vAlign w:val="center"/>
          </w:tcPr>
          <w:p w:rsidR="00520E07" w:rsidRPr="00D10493" w:rsidRDefault="00520E07" w:rsidP="00D10493">
            <w:pPr>
              <w:jc w:val="center"/>
              <w:rPr>
                <w:color w:val="000000"/>
                <w:sz w:val="24"/>
                <w:szCs w:val="24"/>
                <w:lang w:val="en-US"/>
              </w:rPr>
            </w:pPr>
            <w:r w:rsidRPr="00D10493">
              <w:rPr>
                <w:color w:val="000000"/>
                <w:sz w:val="24"/>
                <w:szCs w:val="24"/>
              </w:rPr>
              <w:t>3</w:t>
            </w:r>
            <w:r w:rsidRPr="00D10493">
              <w:rPr>
                <w:color w:val="000000"/>
                <w:sz w:val="24"/>
                <w:szCs w:val="24"/>
                <w:lang w:val="en-US"/>
              </w:rPr>
              <w:t xml:space="preserve"> </w:t>
            </w:r>
            <w:r w:rsidRPr="00D10493">
              <w:rPr>
                <w:color w:val="000000"/>
                <w:sz w:val="24"/>
                <w:szCs w:val="24"/>
              </w:rPr>
              <w:t>369,9</w:t>
            </w:r>
          </w:p>
        </w:tc>
        <w:tc>
          <w:tcPr>
            <w:tcW w:w="1240" w:type="pct"/>
            <w:shd w:val="clear" w:color="auto" w:fill="B6DDE8" w:themeFill="accent5" w:themeFillTint="66"/>
            <w:vAlign w:val="center"/>
          </w:tcPr>
          <w:p w:rsidR="00520E07" w:rsidRPr="00D10493" w:rsidRDefault="00520E07" w:rsidP="00D10493">
            <w:pPr>
              <w:jc w:val="center"/>
              <w:rPr>
                <w:color w:val="000000"/>
                <w:sz w:val="24"/>
                <w:szCs w:val="24"/>
                <w:lang w:val="en-US"/>
              </w:rPr>
            </w:pPr>
            <w:r w:rsidRPr="00D10493">
              <w:rPr>
                <w:color w:val="000000"/>
                <w:sz w:val="24"/>
                <w:szCs w:val="24"/>
              </w:rPr>
              <w:t>3</w:t>
            </w:r>
            <w:r w:rsidRPr="00D10493">
              <w:rPr>
                <w:color w:val="000000"/>
                <w:sz w:val="24"/>
                <w:szCs w:val="24"/>
                <w:lang w:val="en-US"/>
              </w:rPr>
              <w:t xml:space="preserve"> </w:t>
            </w:r>
            <w:r w:rsidRPr="00D10493">
              <w:rPr>
                <w:color w:val="000000"/>
                <w:sz w:val="24"/>
                <w:szCs w:val="24"/>
              </w:rPr>
              <w:t>053,6</w:t>
            </w:r>
          </w:p>
        </w:tc>
      </w:tr>
      <w:tr w:rsidR="00520E07" w:rsidRPr="00D10493" w:rsidTr="00D10493">
        <w:trPr>
          <w:cantSplit/>
          <w:trHeight w:val="740"/>
        </w:trPr>
        <w:tc>
          <w:tcPr>
            <w:tcW w:w="2737" w:type="pct"/>
            <w:shd w:val="clear" w:color="auto" w:fill="auto"/>
            <w:vAlign w:val="center"/>
          </w:tcPr>
          <w:p w:rsidR="00520E07" w:rsidRPr="00D10493" w:rsidRDefault="00520E07" w:rsidP="00B97455">
            <w:pPr>
              <w:spacing w:before="200" w:after="200"/>
              <w:ind w:left="142" w:hanging="142"/>
              <w:rPr>
                <w:sz w:val="24"/>
                <w:szCs w:val="24"/>
                <w:lang w:val="en-US"/>
              </w:rPr>
            </w:pPr>
            <w:r w:rsidRPr="00D10493">
              <w:rPr>
                <w:sz w:val="24"/>
                <w:szCs w:val="24"/>
                <w:lang w:val="en-US"/>
              </w:rPr>
              <w:t>Sog‘liqni saqlash va ijt. xizmat ko‘rsatish</w:t>
            </w:r>
          </w:p>
        </w:tc>
        <w:tc>
          <w:tcPr>
            <w:tcW w:w="1023" w:type="pct"/>
            <w:shd w:val="clear" w:color="auto" w:fill="auto"/>
            <w:vAlign w:val="center"/>
          </w:tcPr>
          <w:p w:rsidR="00520E07" w:rsidRPr="00D10493" w:rsidRDefault="00520E07" w:rsidP="00D10493">
            <w:pPr>
              <w:jc w:val="center"/>
              <w:rPr>
                <w:color w:val="000000"/>
                <w:sz w:val="24"/>
                <w:szCs w:val="24"/>
                <w:lang w:val="en-US"/>
              </w:rPr>
            </w:pPr>
            <w:r w:rsidRPr="00D10493">
              <w:rPr>
                <w:color w:val="000000"/>
                <w:sz w:val="24"/>
                <w:szCs w:val="24"/>
              </w:rPr>
              <w:t>3</w:t>
            </w:r>
            <w:r w:rsidRPr="00D10493">
              <w:rPr>
                <w:color w:val="000000"/>
                <w:sz w:val="24"/>
                <w:szCs w:val="24"/>
                <w:lang w:val="en-US"/>
              </w:rPr>
              <w:t xml:space="preserve"> </w:t>
            </w:r>
            <w:r w:rsidRPr="00D10493">
              <w:rPr>
                <w:color w:val="000000"/>
                <w:sz w:val="24"/>
                <w:szCs w:val="24"/>
              </w:rPr>
              <w:t>516,1</w:t>
            </w:r>
          </w:p>
        </w:tc>
        <w:tc>
          <w:tcPr>
            <w:tcW w:w="1240" w:type="pct"/>
            <w:shd w:val="clear" w:color="auto" w:fill="auto"/>
            <w:vAlign w:val="center"/>
          </w:tcPr>
          <w:p w:rsidR="00520E07" w:rsidRPr="00D10493" w:rsidRDefault="00520E07" w:rsidP="00D10493">
            <w:pPr>
              <w:jc w:val="center"/>
              <w:rPr>
                <w:color w:val="000000"/>
                <w:sz w:val="24"/>
                <w:szCs w:val="24"/>
                <w:lang w:val="en-US"/>
              </w:rPr>
            </w:pPr>
            <w:r w:rsidRPr="00D10493">
              <w:rPr>
                <w:color w:val="000000"/>
                <w:sz w:val="24"/>
                <w:szCs w:val="24"/>
              </w:rPr>
              <w:t>3</w:t>
            </w:r>
            <w:r w:rsidRPr="00D10493">
              <w:rPr>
                <w:color w:val="000000"/>
                <w:sz w:val="24"/>
                <w:szCs w:val="24"/>
                <w:lang w:val="en-US"/>
              </w:rPr>
              <w:t xml:space="preserve"> </w:t>
            </w:r>
            <w:r w:rsidRPr="00D10493">
              <w:rPr>
                <w:color w:val="000000"/>
                <w:sz w:val="24"/>
                <w:szCs w:val="24"/>
              </w:rPr>
              <w:t>106,4</w:t>
            </w:r>
          </w:p>
        </w:tc>
      </w:tr>
    </w:tbl>
    <w:p w:rsidR="009D35B9" w:rsidRPr="00D10493" w:rsidRDefault="009D35B9" w:rsidP="009D35B9">
      <w:pPr>
        <w:jc w:val="center"/>
        <w:rPr>
          <w:b/>
          <w:sz w:val="24"/>
          <w:szCs w:val="24"/>
          <w:lang w:val="en-US"/>
        </w:rPr>
      </w:pPr>
    </w:p>
    <w:p w:rsidR="00520E07" w:rsidRPr="00D10493" w:rsidRDefault="00261F49" w:rsidP="00520E07">
      <w:pPr>
        <w:spacing w:before="120" w:after="120" w:line="360" w:lineRule="auto"/>
        <w:ind w:firstLine="567"/>
        <w:jc w:val="both"/>
        <w:rPr>
          <w:bCs/>
          <w:color w:val="000000"/>
          <w:sz w:val="24"/>
          <w:szCs w:val="24"/>
          <w:lang w:val="uz-Cyrl-UZ"/>
        </w:rPr>
      </w:pPr>
      <w:r>
        <w:rPr>
          <w:sz w:val="24"/>
          <w:szCs w:val="24"/>
          <w:lang w:val="uz-Cyrl-UZ"/>
        </w:rPr>
        <w:t>2023-</w:t>
      </w:r>
      <w:r w:rsidR="00520E07" w:rsidRPr="00D10493">
        <w:rPr>
          <w:sz w:val="24"/>
          <w:szCs w:val="24"/>
          <w:lang w:val="uz-Cyrl-UZ"/>
        </w:rPr>
        <w:t>yilning yanvar-</w:t>
      </w:r>
      <w:r w:rsidR="00520E07" w:rsidRPr="00D10493">
        <w:rPr>
          <w:sz w:val="24"/>
          <w:szCs w:val="24"/>
          <w:lang w:val="uz-Latn-UZ"/>
        </w:rPr>
        <w:t>dekabr</w:t>
      </w:r>
      <w:r w:rsidR="00520E07" w:rsidRPr="00D10493">
        <w:rPr>
          <w:bCs/>
          <w:color w:val="000000"/>
          <w:sz w:val="24"/>
          <w:szCs w:val="24"/>
          <w:lang w:val="uz-Cyrl-UZ"/>
        </w:rPr>
        <w:t xml:space="preserve"> oylarida Kegeyli tumanida o‘rtacha oylik nominal hisoblangan ish haqi </w:t>
      </w:r>
      <w:r w:rsidR="00520E07" w:rsidRPr="00D10493">
        <w:rPr>
          <w:bCs/>
          <w:color w:val="000000"/>
          <w:sz w:val="24"/>
          <w:szCs w:val="24"/>
          <w:lang w:val="uz-Latn-UZ"/>
        </w:rPr>
        <w:t>3 058,6</w:t>
      </w:r>
      <w:r w:rsidR="00520E07" w:rsidRPr="00D10493">
        <w:rPr>
          <w:bCs/>
          <w:color w:val="000000"/>
          <w:sz w:val="24"/>
          <w:szCs w:val="24"/>
          <w:lang w:val="uz-Cyrl-UZ"/>
        </w:rPr>
        <w:t xml:space="preserve"> ming so‘mni tashkil etdi.</w:t>
      </w:r>
    </w:p>
    <w:p w:rsidR="00520E07" w:rsidRPr="00D10493" w:rsidRDefault="00520E07" w:rsidP="00520E07">
      <w:pPr>
        <w:spacing w:before="120" w:after="120" w:line="360" w:lineRule="auto"/>
        <w:ind w:firstLine="567"/>
        <w:jc w:val="both"/>
        <w:rPr>
          <w:bCs/>
          <w:color w:val="000000"/>
          <w:sz w:val="24"/>
          <w:szCs w:val="24"/>
          <w:lang w:val="uz-Cyrl-UZ"/>
        </w:rPr>
      </w:pPr>
      <w:r w:rsidRPr="00D10493">
        <w:rPr>
          <w:bCs/>
          <w:color w:val="000000"/>
          <w:sz w:val="24"/>
          <w:szCs w:val="24"/>
          <w:lang w:val="uz-Cyrl-UZ"/>
        </w:rPr>
        <w:t>Bunda ish haqiga ustama, mukofot, rag‘batlantirish xususiyatiga ega to‘lovlar, kompensatsiya va ishlanmagan vaqt uchun haq kabi to‘lovlar kiritilgan, shuningdek uning tarkibida jismoniy shaxslar daromad solig‘i, ijtimoiy sug‘urta va kasaba uyushmasiga to‘lovlar ham mavjud.</w:t>
      </w:r>
    </w:p>
    <w:p w:rsidR="009D35B9" w:rsidRPr="00D10493" w:rsidRDefault="009D35B9" w:rsidP="009D35B9">
      <w:pPr>
        <w:spacing w:before="120" w:after="120" w:line="360" w:lineRule="auto"/>
        <w:ind w:firstLine="567"/>
        <w:jc w:val="both"/>
        <w:rPr>
          <w:bCs/>
          <w:color w:val="000000"/>
          <w:sz w:val="24"/>
          <w:szCs w:val="24"/>
          <w:lang w:val="uz-Cyrl-UZ"/>
        </w:rPr>
      </w:pPr>
    </w:p>
    <w:p w:rsidR="009D35B9" w:rsidRPr="00D10493" w:rsidRDefault="009D35B9" w:rsidP="009D35B9">
      <w:pPr>
        <w:pStyle w:val="a6"/>
        <w:jc w:val="center"/>
        <w:rPr>
          <w:b/>
          <w:sz w:val="24"/>
          <w:szCs w:val="24"/>
          <w:lang w:val="uz-Cyrl-UZ"/>
        </w:rPr>
      </w:pPr>
    </w:p>
    <w:p w:rsidR="009D35B9" w:rsidRPr="00D10493" w:rsidRDefault="009D35B9" w:rsidP="009D35B9">
      <w:pPr>
        <w:pStyle w:val="a6"/>
        <w:jc w:val="center"/>
        <w:rPr>
          <w:b/>
          <w:sz w:val="24"/>
          <w:szCs w:val="24"/>
          <w:lang w:val="uz-Cyrl-UZ"/>
        </w:rPr>
      </w:pPr>
    </w:p>
    <w:p w:rsidR="009D35B9" w:rsidRPr="00D10493" w:rsidRDefault="00261F49" w:rsidP="009D35B9">
      <w:pPr>
        <w:pStyle w:val="a6"/>
        <w:jc w:val="center"/>
        <w:rPr>
          <w:b/>
          <w:sz w:val="24"/>
          <w:szCs w:val="24"/>
          <w:lang w:val="uz-Cyrl-UZ"/>
        </w:rPr>
      </w:pPr>
      <w:r>
        <w:rPr>
          <w:b/>
          <w:sz w:val="24"/>
          <w:szCs w:val="24"/>
          <w:lang w:val="uz-Cyrl-UZ"/>
        </w:rPr>
        <w:lastRenderedPageBreak/>
        <w:t>2023-</w:t>
      </w:r>
      <w:r w:rsidR="009D35B9" w:rsidRPr="00D10493">
        <w:rPr>
          <w:b/>
          <w:sz w:val="24"/>
          <w:szCs w:val="24"/>
          <w:lang w:val="uz-Cyrl-UZ"/>
        </w:rPr>
        <w:t>yilning yanvar-</w:t>
      </w:r>
      <w:r w:rsidR="006A340D" w:rsidRPr="00D10493">
        <w:rPr>
          <w:b/>
          <w:sz w:val="24"/>
          <w:szCs w:val="24"/>
          <w:lang w:val="uz-Cyrl-UZ"/>
        </w:rPr>
        <w:t>dekabr</w:t>
      </w:r>
      <w:r w:rsidR="009D35B9" w:rsidRPr="00D10493">
        <w:rPr>
          <w:b/>
          <w:sz w:val="24"/>
          <w:szCs w:val="24"/>
          <w:lang w:val="uz-Cyrl-UZ"/>
        </w:rPr>
        <w:t xml:space="preserve"> oylari uchun o‘rtacha nominal</w:t>
      </w:r>
      <w:r w:rsidR="009D35B9" w:rsidRPr="00D10493">
        <w:rPr>
          <w:b/>
          <w:sz w:val="24"/>
          <w:szCs w:val="24"/>
          <w:lang w:val="uz-Cyrl-UZ"/>
        </w:rPr>
        <w:br/>
        <w:t>hisoblangan ish haqi</w:t>
      </w:r>
      <w:r w:rsidR="009D35B9" w:rsidRPr="00D10493">
        <w:rPr>
          <w:b/>
          <w:sz w:val="24"/>
          <w:szCs w:val="24"/>
          <w:lang w:val="uz-Cyrl-UZ"/>
        </w:rPr>
        <w:br/>
      </w:r>
      <w:r w:rsidR="009D35B9" w:rsidRPr="00D10493">
        <w:rPr>
          <w:i/>
          <w:sz w:val="24"/>
          <w:szCs w:val="24"/>
          <w:lang w:val="uz-Cyrl-UZ"/>
        </w:rPr>
        <w:t xml:space="preserve"> (qishloq xo‘jaligi va kichik tadbirkorlik su</w:t>
      </w:r>
      <w:r w:rsidR="009D35B9" w:rsidRPr="00D10493">
        <w:rPr>
          <w:i/>
          <w:sz w:val="24"/>
          <w:szCs w:val="24"/>
          <w:lang w:val="uz-Latn-UZ"/>
        </w:rPr>
        <w:t>by</w:t>
      </w:r>
      <w:r w:rsidR="009D35B9" w:rsidRPr="00D10493">
        <w:rPr>
          <w:i/>
          <w:sz w:val="24"/>
          <w:szCs w:val="24"/>
          <w:lang w:val="uz-Cyrl-UZ"/>
        </w:rPr>
        <w:t>ektlaridan tashqari)</w:t>
      </w:r>
    </w:p>
    <w:p w:rsidR="009D35B9" w:rsidRPr="00D10493" w:rsidRDefault="009D35B9" w:rsidP="009D35B9">
      <w:pPr>
        <w:pStyle w:val="a6"/>
        <w:rPr>
          <w:i/>
          <w:sz w:val="24"/>
          <w:szCs w:val="24"/>
          <w:lang w:val="uz-Cyrl-UZ"/>
        </w:rPr>
      </w:pPr>
      <w:proofErr w:type="gramStart"/>
      <w:r w:rsidRPr="00D10493">
        <w:rPr>
          <w:i/>
          <w:sz w:val="24"/>
          <w:szCs w:val="24"/>
          <w:lang w:val="en-US"/>
        </w:rPr>
        <w:t>m</w:t>
      </w:r>
      <w:r w:rsidRPr="00D10493">
        <w:rPr>
          <w:i/>
          <w:sz w:val="24"/>
          <w:szCs w:val="24"/>
          <w:lang w:val="uz-Cyrl-UZ"/>
        </w:rPr>
        <w:t>ing</w:t>
      </w:r>
      <w:proofErr w:type="gramEnd"/>
      <w:r w:rsidRPr="00D10493">
        <w:rPr>
          <w:i/>
          <w:sz w:val="24"/>
          <w:szCs w:val="24"/>
          <w:lang w:val="en-US"/>
        </w:rPr>
        <w:t xml:space="preserve"> </w:t>
      </w:r>
      <w:r w:rsidRPr="00D10493">
        <w:rPr>
          <w:i/>
          <w:sz w:val="24"/>
          <w:szCs w:val="24"/>
          <w:lang w:val="uz-Cyrl-UZ"/>
        </w:rPr>
        <w:t>so‘m</w:t>
      </w:r>
    </w:p>
    <w:tbl>
      <w:tblPr>
        <w:tblW w:w="8860" w:type="dxa"/>
        <w:tblLayout w:type="fixed"/>
        <w:tblCellMar>
          <w:left w:w="71" w:type="dxa"/>
          <w:right w:w="71" w:type="dxa"/>
        </w:tblCellMar>
        <w:tblLook w:val="0000" w:firstRow="0" w:lastRow="0" w:firstColumn="0" w:lastColumn="0" w:noHBand="0" w:noVBand="0"/>
      </w:tblPr>
      <w:tblGrid>
        <w:gridCol w:w="2623"/>
        <w:gridCol w:w="3118"/>
        <w:gridCol w:w="3119"/>
      </w:tblGrid>
      <w:tr w:rsidR="009D35B9" w:rsidRPr="00D10493" w:rsidTr="00AC164C">
        <w:trPr>
          <w:cantSplit/>
          <w:trHeight w:val="276"/>
        </w:trPr>
        <w:tc>
          <w:tcPr>
            <w:tcW w:w="2623"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D35B9" w:rsidRPr="00D10493" w:rsidRDefault="009D35B9" w:rsidP="00AC164C">
            <w:pPr>
              <w:ind w:left="142" w:hanging="142"/>
              <w:jc w:val="center"/>
              <w:rPr>
                <w:b/>
                <w:spacing w:val="-12"/>
                <w:sz w:val="24"/>
                <w:szCs w:val="24"/>
                <w:lang w:val="uz-Cyrl-UZ"/>
              </w:rPr>
            </w:pPr>
          </w:p>
        </w:tc>
        <w:tc>
          <w:tcPr>
            <w:tcW w:w="3118"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D35B9" w:rsidRPr="00D10493" w:rsidRDefault="006A340D" w:rsidP="00AC164C">
            <w:pPr>
              <w:spacing w:before="60" w:after="60"/>
              <w:ind w:left="-113" w:right="-113"/>
              <w:jc w:val="center"/>
              <w:rPr>
                <w:b/>
                <w:sz w:val="24"/>
                <w:szCs w:val="24"/>
                <w:lang w:val="en-US"/>
              </w:rPr>
            </w:pPr>
            <w:r w:rsidRPr="00D10493">
              <w:rPr>
                <w:b/>
                <w:sz w:val="24"/>
                <w:szCs w:val="24"/>
                <w:lang w:val="en-US"/>
              </w:rPr>
              <w:t>dekabr</w:t>
            </w:r>
          </w:p>
        </w:tc>
        <w:tc>
          <w:tcPr>
            <w:tcW w:w="3119" w:type="dxa"/>
            <w:vMerge w:val="restart"/>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D35B9" w:rsidRPr="00D10493" w:rsidRDefault="009D35B9" w:rsidP="00AC164C">
            <w:pPr>
              <w:spacing w:before="60" w:after="60"/>
              <w:ind w:left="-113" w:right="-113"/>
              <w:jc w:val="center"/>
              <w:rPr>
                <w:b/>
                <w:sz w:val="24"/>
                <w:szCs w:val="24"/>
                <w:lang w:val="uz-Cyrl-UZ"/>
              </w:rPr>
            </w:pPr>
            <w:r w:rsidRPr="00D10493">
              <w:rPr>
                <w:b/>
                <w:sz w:val="24"/>
                <w:szCs w:val="24"/>
                <w:lang w:val="uz-Cyrl-UZ"/>
              </w:rPr>
              <w:t xml:space="preserve"> yanvar-</w:t>
            </w:r>
            <w:r w:rsidR="006A340D" w:rsidRPr="00D10493">
              <w:rPr>
                <w:b/>
                <w:sz w:val="24"/>
                <w:szCs w:val="24"/>
                <w:lang w:val="en-US"/>
              </w:rPr>
              <w:t>dekabr</w:t>
            </w:r>
            <w:r w:rsidRPr="00D10493">
              <w:rPr>
                <w:b/>
                <w:sz w:val="24"/>
                <w:szCs w:val="24"/>
                <w:lang w:val="uz-Cyrl-UZ"/>
              </w:rPr>
              <w:fldChar w:fldCharType="begin"/>
            </w:r>
            <w:r w:rsidRPr="00D10493">
              <w:rPr>
                <w:b/>
                <w:sz w:val="24"/>
                <w:szCs w:val="24"/>
                <w:lang w:val="uz-Cyrl-UZ"/>
              </w:rPr>
              <w:instrText xml:space="preserve"> LINK Excel.Sheet.8 "C:\\Users\\m.shodiev\\Desktop\\Иш ҳақи.xls" 1!R4C4 \a \f 5 \h  \* MERGEFORMAT </w:instrText>
            </w:r>
            <w:r w:rsidRPr="00D10493">
              <w:rPr>
                <w:b/>
                <w:sz w:val="24"/>
                <w:szCs w:val="24"/>
                <w:lang w:val="uz-Cyrl-UZ"/>
              </w:rPr>
              <w:fldChar w:fldCharType="end"/>
            </w:r>
          </w:p>
        </w:tc>
      </w:tr>
      <w:tr w:rsidR="009D35B9" w:rsidRPr="00D10493" w:rsidTr="00AC164C">
        <w:trPr>
          <w:cantSplit/>
          <w:trHeight w:val="370"/>
        </w:trPr>
        <w:tc>
          <w:tcPr>
            <w:tcW w:w="2623"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tcPr>
          <w:p w:rsidR="009D35B9" w:rsidRPr="00D10493" w:rsidRDefault="009D35B9" w:rsidP="00AC164C">
            <w:pPr>
              <w:ind w:left="142" w:hanging="142"/>
              <w:jc w:val="center"/>
              <w:rPr>
                <w:i/>
                <w:spacing w:val="-12"/>
                <w:sz w:val="24"/>
                <w:szCs w:val="24"/>
              </w:rPr>
            </w:pPr>
          </w:p>
        </w:tc>
        <w:tc>
          <w:tcPr>
            <w:tcW w:w="3118"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D35B9" w:rsidRPr="00D10493" w:rsidRDefault="009D35B9" w:rsidP="00AC164C">
            <w:pPr>
              <w:ind w:left="37"/>
              <w:jc w:val="center"/>
              <w:rPr>
                <w:i/>
                <w:spacing w:val="-12"/>
                <w:sz w:val="24"/>
                <w:szCs w:val="24"/>
                <w:lang w:val="uz-Cyrl-UZ"/>
              </w:rPr>
            </w:pPr>
          </w:p>
        </w:tc>
        <w:tc>
          <w:tcPr>
            <w:tcW w:w="3119" w:type="dxa"/>
            <w:vMerge/>
            <w:tcBorders>
              <w:top w:val="single" w:sz="18" w:space="0" w:color="92CDDC" w:themeColor="accent5" w:themeTint="99"/>
              <w:left w:val="single" w:sz="18" w:space="0" w:color="92CDDC" w:themeColor="accent5" w:themeTint="99"/>
              <w:bottom w:val="single" w:sz="18" w:space="0" w:color="92CDDC" w:themeColor="accent5" w:themeTint="99"/>
              <w:right w:val="single" w:sz="18" w:space="0" w:color="92CDDC" w:themeColor="accent5" w:themeTint="99"/>
            </w:tcBorders>
            <w:shd w:val="clear" w:color="auto" w:fill="auto"/>
            <w:vAlign w:val="center"/>
          </w:tcPr>
          <w:p w:rsidR="009D35B9" w:rsidRPr="00D10493" w:rsidRDefault="009D35B9" w:rsidP="00AC164C">
            <w:pPr>
              <w:ind w:left="37"/>
              <w:jc w:val="center"/>
              <w:rPr>
                <w:i/>
                <w:spacing w:val="-12"/>
                <w:sz w:val="24"/>
                <w:szCs w:val="24"/>
                <w:lang w:val="uz-Cyrl-UZ"/>
              </w:rPr>
            </w:pPr>
          </w:p>
        </w:tc>
      </w:tr>
      <w:tr w:rsidR="009D35B9" w:rsidRPr="00D10493" w:rsidTr="00AC164C">
        <w:trPr>
          <w:trHeight w:val="236"/>
        </w:trPr>
        <w:tc>
          <w:tcPr>
            <w:tcW w:w="2623" w:type="dxa"/>
            <w:tcBorders>
              <w:top w:val="single" w:sz="18" w:space="0" w:color="92CDDC" w:themeColor="accent5" w:themeTint="99"/>
            </w:tcBorders>
            <w:shd w:val="clear" w:color="auto" w:fill="auto"/>
            <w:vAlign w:val="bottom"/>
          </w:tcPr>
          <w:p w:rsidR="009D35B9" w:rsidRPr="00D10493" w:rsidRDefault="009D35B9" w:rsidP="00AC164C">
            <w:pPr>
              <w:pStyle w:val="a9"/>
              <w:ind w:left="256" w:right="-113" w:hanging="142"/>
              <w:rPr>
                <w:b/>
                <w:sz w:val="24"/>
                <w:szCs w:val="24"/>
              </w:rPr>
            </w:pPr>
          </w:p>
        </w:tc>
        <w:tc>
          <w:tcPr>
            <w:tcW w:w="3118" w:type="dxa"/>
            <w:tcBorders>
              <w:top w:val="single" w:sz="18" w:space="0" w:color="92CDDC" w:themeColor="accent5" w:themeTint="99"/>
            </w:tcBorders>
            <w:shd w:val="clear" w:color="auto" w:fill="auto"/>
            <w:vAlign w:val="center"/>
          </w:tcPr>
          <w:p w:rsidR="009D35B9" w:rsidRPr="00D10493" w:rsidRDefault="009D35B9" w:rsidP="00AC164C">
            <w:pPr>
              <w:jc w:val="center"/>
              <w:rPr>
                <w:b/>
                <w:bCs/>
                <w:color w:val="000000"/>
                <w:sz w:val="24"/>
                <w:szCs w:val="24"/>
              </w:rPr>
            </w:pPr>
          </w:p>
        </w:tc>
        <w:tc>
          <w:tcPr>
            <w:tcW w:w="3119" w:type="dxa"/>
            <w:tcBorders>
              <w:top w:val="single" w:sz="18" w:space="0" w:color="92CDDC" w:themeColor="accent5" w:themeTint="99"/>
            </w:tcBorders>
            <w:shd w:val="clear" w:color="auto" w:fill="auto"/>
            <w:vAlign w:val="center"/>
          </w:tcPr>
          <w:p w:rsidR="009D35B9" w:rsidRPr="00D10493" w:rsidRDefault="009D35B9" w:rsidP="00AC164C">
            <w:pPr>
              <w:jc w:val="center"/>
              <w:rPr>
                <w:b/>
                <w:bCs/>
                <w:color w:val="000000"/>
                <w:sz w:val="24"/>
                <w:szCs w:val="24"/>
              </w:rPr>
            </w:pPr>
          </w:p>
        </w:tc>
      </w:tr>
      <w:tr w:rsidR="00520E07" w:rsidRPr="00D10493" w:rsidTr="00D10493">
        <w:trPr>
          <w:trHeight w:val="236"/>
        </w:trPr>
        <w:tc>
          <w:tcPr>
            <w:tcW w:w="2623" w:type="dxa"/>
            <w:shd w:val="clear" w:color="auto" w:fill="B6DDE8" w:themeFill="accent5" w:themeFillTint="66"/>
            <w:vAlign w:val="bottom"/>
          </w:tcPr>
          <w:p w:rsidR="00520E07" w:rsidRPr="00D10493" w:rsidRDefault="00520E07" w:rsidP="00AC164C">
            <w:pPr>
              <w:pStyle w:val="a9"/>
              <w:spacing w:before="100" w:after="100"/>
              <w:ind w:left="256" w:right="-113" w:hanging="142"/>
              <w:rPr>
                <w:b/>
                <w:sz w:val="24"/>
                <w:szCs w:val="24"/>
              </w:rPr>
            </w:pPr>
            <w:r w:rsidRPr="00D10493">
              <w:rPr>
                <w:b/>
                <w:sz w:val="24"/>
                <w:szCs w:val="24"/>
                <w:lang w:val="uz-Cyrl-UZ"/>
              </w:rPr>
              <w:t>Qoraqalpog‘iston Respublikasi</w:t>
            </w:r>
          </w:p>
        </w:tc>
        <w:tc>
          <w:tcPr>
            <w:tcW w:w="3118" w:type="dxa"/>
            <w:shd w:val="clear" w:color="auto" w:fill="B6DDE8" w:themeFill="accent5" w:themeFillTint="66"/>
            <w:vAlign w:val="center"/>
          </w:tcPr>
          <w:p w:rsidR="00520E07" w:rsidRPr="00D10493" w:rsidRDefault="00520E07" w:rsidP="00D10493">
            <w:pPr>
              <w:jc w:val="center"/>
              <w:rPr>
                <w:b/>
                <w:bCs/>
                <w:color w:val="000000"/>
                <w:sz w:val="22"/>
                <w:szCs w:val="22"/>
              </w:rPr>
            </w:pPr>
            <w:r w:rsidRPr="00D10493">
              <w:rPr>
                <w:b/>
                <w:bCs/>
                <w:color w:val="000000"/>
                <w:sz w:val="22"/>
                <w:szCs w:val="22"/>
              </w:rPr>
              <w:t>4</w:t>
            </w:r>
            <w:r w:rsidR="00D10493">
              <w:rPr>
                <w:b/>
                <w:bCs/>
                <w:color w:val="000000"/>
                <w:sz w:val="22"/>
                <w:szCs w:val="22"/>
                <w:lang w:val="en-US"/>
              </w:rPr>
              <w:t xml:space="preserve"> </w:t>
            </w:r>
            <w:r w:rsidRPr="00D10493">
              <w:rPr>
                <w:b/>
                <w:bCs/>
                <w:color w:val="000000"/>
                <w:sz w:val="22"/>
                <w:szCs w:val="22"/>
              </w:rPr>
              <w:t>406,2</w:t>
            </w:r>
          </w:p>
        </w:tc>
        <w:tc>
          <w:tcPr>
            <w:tcW w:w="3119" w:type="dxa"/>
            <w:shd w:val="clear" w:color="auto" w:fill="B6DDE8" w:themeFill="accent5" w:themeFillTint="66"/>
            <w:vAlign w:val="center"/>
          </w:tcPr>
          <w:p w:rsidR="00520E07" w:rsidRPr="00D10493" w:rsidRDefault="00520E07" w:rsidP="00D10493">
            <w:pPr>
              <w:jc w:val="center"/>
              <w:rPr>
                <w:b/>
                <w:bCs/>
                <w:color w:val="000000"/>
                <w:sz w:val="22"/>
                <w:szCs w:val="22"/>
              </w:rPr>
            </w:pPr>
            <w:r w:rsidRPr="00D10493">
              <w:rPr>
                <w:b/>
                <w:bCs/>
                <w:color w:val="000000"/>
                <w:sz w:val="22"/>
                <w:szCs w:val="22"/>
              </w:rPr>
              <w:t>3</w:t>
            </w:r>
            <w:r w:rsidR="00D10493">
              <w:rPr>
                <w:b/>
                <w:bCs/>
                <w:color w:val="000000"/>
                <w:sz w:val="22"/>
                <w:szCs w:val="22"/>
                <w:lang w:val="en-US"/>
              </w:rPr>
              <w:t xml:space="preserve"> </w:t>
            </w:r>
            <w:r w:rsidRPr="00D10493">
              <w:rPr>
                <w:b/>
                <w:bCs/>
                <w:color w:val="000000"/>
                <w:sz w:val="22"/>
                <w:szCs w:val="22"/>
              </w:rPr>
              <w:t>779,8</w:t>
            </w:r>
          </w:p>
        </w:tc>
      </w:tr>
      <w:tr w:rsidR="00520E07" w:rsidRPr="00D10493" w:rsidTr="00D10493">
        <w:trPr>
          <w:trHeight w:val="20"/>
        </w:trPr>
        <w:tc>
          <w:tcPr>
            <w:tcW w:w="2623" w:type="dxa"/>
          </w:tcPr>
          <w:p w:rsidR="00520E07" w:rsidRPr="00D10493" w:rsidRDefault="00520E07" w:rsidP="00AC164C">
            <w:pPr>
              <w:pStyle w:val="a9"/>
              <w:spacing w:before="100" w:after="100"/>
              <w:ind w:left="256" w:right="-113" w:hanging="142"/>
              <w:rPr>
                <w:sz w:val="24"/>
                <w:szCs w:val="24"/>
              </w:rPr>
            </w:pPr>
            <w:r w:rsidRPr="00D10493">
              <w:rPr>
                <w:sz w:val="24"/>
                <w:szCs w:val="24"/>
                <w:lang w:val="uz-Cyrl-UZ"/>
              </w:rPr>
              <w:t>Nukus sh.</w:t>
            </w:r>
          </w:p>
        </w:tc>
        <w:tc>
          <w:tcPr>
            <w:tcW w:w="3118" w:type="dxa"/>
            <w:vAlign w:val="center"/>
          </w:tcPr>
          <w:p w:rsidR="00520E07" w:rsidRPr="00D10493" w:rsidRDefault="00520E07" w:rsidP="00D10493">
            <w:pPr>
              <w:jc w:val="center"/>
              <w:rPr>
                <w:color w:val="000000"/>
                <w:sz w:val="22"/>
                <w:szCs w:val="22"/>
              </w:rPr>
            </w:pPr>
            <w:r w:rsidRPr="00D10493">
              <w:rPr>
                <w:color w:val="000000"/>
                <w:sz w:val="22"/>
                <w:szCs w:val="22"/>
              </w:rPr>
              <w:t>5</w:t>
            </w:r>
            <w:r w:rsidR="00D10493">
              <w:rPr>
                <w:color w:val="000000"/>
                <w:sz w:val="22"/>
                <w:szCs w:val="22"/>
                <w:lang w:val="en-US"/>
              </w:rPr>
              <w:t xml:space="preserve"> </w:t>
            </w:r>
            <w:r w:rsidRPr="00D10493">
              <w:rPr>
                <w:color w:val="000000"/>
                <w:sz w:val="22"/>
                <w:szCs w:val="22"/>
              </w:rPr>
              <w:t>974,8</w:t>
            </w:r>
          </w:p>
        </w:tc>
        <w:tc>
          <w:tcPr>
            <w:tcW w:w="3119" w:type="dxa"/>
            <w:vAlign w:val="center"/>
          </w:tcPr>
          <w:p w:rsidR="00520E07" w:rsidRPr="00D10493" w:rsidRDefault="00520E07" w:rsidP="00D10493">
            <w:pPr>
              <w:jc w:val="center"/>
              <w:rPr>
                <w:color w:val="000000"/>
                <w:sz w:val="22"/>
                <w:szCs w:val="22"/>
              </w:rPr>
            </w:pPr>
            <w:r w:rsidRPr="00D10493">
              <w:rPr>
                <w:color w:val="000000"/>
                <w:sz w:val="22"/>
                <w:szCs w:val="22"/>
              </w:rPr>
              <w:t>4</w:t>
            </w:r>
            <w:r w:rsidR="00D10493">
              <w:rPr>
                <w:color w:val="000000"/>
                <w:sz w:val="22"/>
                <w:szCs w:val="22"/>
                <w:lang w:val="en-US"/>
              </w:rPr>
              <w:t xml:space="preserve"> </w:t>
            </w:r>
            <w:r w:rsidRPr="00D10493">
              <w:rPr>
                <w:color w:val="000000"/>
                <w:sz w:val="22"/>
                <w:szCs w:val="22"/>
              </w:rPr>
              <w:t>996,4</w:t>
            </w:r>
          </w:p>
        </w:tc>
      </w:tr>
      <w:tr w:rsidR="00520E07" w:rsidRPr="00D10493" w:rsidTr="00D10493">
        <w:trPr>
          <w:trHeight w:val="20"/>
        </w:trPr>
        <w:tc>
          <w:tcPr>
            <w:tcW w:w="2623" w:type="dxa"/>
            <w:shd w:val="clear" w:color="auto" w:fill="B6DDE8" w:themeFill="accent5" w:themeFillTint="66"/>
          </w:tcPr>
          <w:p w:rsidR="00520E07" w:rsidRPr="00D10493" w:rsidRDefault="00520E07" w:rsidP="00AC164C">
            <w:pPr>
              <w:pStyle w:val="a9"/>
              <w:spacing w:before="100" w:after="100"/>
              <w:ind w:left="256" w:right="-113" w:hanging="142"/>
              <w:rPr>
                <w:i/>
                <w:sz w:val="24"/>
                <w:szCs w:val="24"/>
              </w:rPr>
            </w:pPr>
            <w:r w:rsidRPr="00D10493">
              <w:rPr>
                <w:i/>
                <w:sz w:val="24"/>
                <w:szCs w:val="24"/>
              </w:rPr>
              <w:t xml:space="preserve">    tumanlar:</w:t>
            </w:r>
          </w:p>
        </w:tc>
        <w:tc>
          <w:tcPr>
            <w:tcW w:w="3118" w:type="dxa"/>
            <w:shd w:val="clear" w:color="auto" w:fill="B6DDE8" w:themeFill="accent5" w:themeFillTint="66"/>
            <w:vAlign w:val="center"/>
          </w:tcPr>
          <w:p w:rsidR="00520E07" w:rsidRPr="00D10493" w:rsidRDefault="00520E07" w:rsidP="00D10493">
            <w:pPr>
              <w:jc w:val="center"/>
              <w:rPr>
                <w:color w:val="000000"/>
                <w:sz w:val="22"/>
                <w:szCs w:val="22"/>
              </w:rPr>
            </w:pPr>
          </w:p>
        </w:tc>
        <w:tc>
          <w:tcPr>
            <w:tcW w:w="3119" w:type="dxa"/>
            <w:shd w:val="clear" w:color="auto" w:fill="B6DDE8" w:themeFill="accent5" w:themeFillTint="66"/>
            <w:vAlign w:val="center"/>
          </w:tcPr>
          <w:p w:rsidR="00520E07" w:rsidRPr="00D10493" w:rsidRDefault="00520E07" w:rsidP="00D10493">
            <w:pPr>
              <w:jc w:val="center"/>
              <w:rPr>
                <w:color w:val="000000"/>
                <w:sz w:val="22"/>
                <w:szCs w:val="22"/>
              </w:rPr>
            </w:pPr>
          </w:p>
        </w:tc>
      </w:tr>
      <w:tr w:rsidR="00520E07" w:rsidRPr="00D10493" w:rsidTr="00D10493">
        <w:trPr>
          <w:trHeight w:val="20"/>
        </w:trPr>
        <w:tc>
          <w:tcPr>
            <w:tcW w:w="2623" w:type="dxa"/>
          </w:tcPr>
          <w:p w:rsidR="00520E07" w:rsidRPr="00D10493" w:rsidRDefault="00520E07" w:rsidP="00AC164C">
            <w:pPr>
              <w:pStyle w:val="a9"/>
              <w:spacing w:before="100" w:after="100"/>
              <w:ind w:left="256" w:right="-113" w:hanging="142"/>
              <w:rPr>
                <w:sz w:val="24"/>
                <w:szCs w:val="24"/>
                <w:lang w:val="uz-Cyrl-UZ"/>
              </w:rPr>
            </w:pPr>
            <w:r w:rsidRPr="00D10493">
              <w:rPr>
                <w:sz w:val="24"/>
                <w:szCs w:val="24"/>
                <w:lang w:val="uz-Cyrl-UZ"/>
              </w:rPr>
              <w:t>Amudaryo</w:t>
            </w:r>
          </w:p>
        </w:tc>
        <w:tc>
          <w:tcPr>
            <w:tcW w:w="3118" w:type="dxa"/>
            <w:vAlign w:val="center"/>
          </w:tcPr>
          <w:p w:rsidR="00520E07" w:rsidRPr="00D10493" w:rsidRDefault="00520E07" w:rsidP="00D10493">
            <w:pPr>
              <w:jc w:val="center"/>
              <w:rPr>
                <w:color w:val="000000"/>
                <w:sz w:val="22"/>
                <w:szCs w:val="22"/>
              </w:rPr>
            </w:pPr>
            <w:r w:rsidRPr="00D10493">
              <w:rPr>
                <w:color w:val="000000"/>
                <w:sz w:val="22"/>
                <w:szCs w:val="22"/>
              </w:rPr>
              <w:t>2</w:t>
            </w:r>
            <w:r w:rsidR="00D10493">
              <w:rPr>
                <w:color w:val="000000"/>
                <w:sz w:val="22"/>
                <w:szCs w:val="22"/>
                <w:lang w:val="en-US"/>
              </w:rPr>
              <w:t xml:space="preserve"> </w:t>
            </w:r>
            <w:r w:rsidRPr="00D10493">
              <w:rPr>
                <w:color w:val="000000"/>
                <w:sz w:val="22"/>
                <w:szCs w:val="22"/>
              </w:rPr>
              <w:t>877,5</w:t>
            </w:r>
          </w:p>
        </w:tc>
        <w:tc>
          <w:tcPr>
            <w:tcW w:w="3119" w:type="dxa"/>
            <w:vAlign w:val="center"/>
          </w:tcPr>
          <w:p w:rsidR="00520E07" w:rsidRPr="00D10493" w:rsidRDefault="00520E07" w:rsidP="00D10493">
            <w:pPr>
              <w:jc w:val="center"/>
              <w:rPr>
                <w:color w:val="000000"/>
                <w:sz w:val="22"/>
                <w:szCs w:val="22"/>
              </w:rPr>
            </w:pPr>
            <w:r w:rsidRPr="00D10493">
              <w:rPr>
                <w:color w:val="000000"/>
                <w:sz w:val="22"/>
                <w:szCs w:val="22"/>
              </w:rPr>
              <w:t>2</w:t>
            </w:r>
            <w:r w:rsidR="00D10493">
              <w:rPr>
                <w:color w:val="000000"/>
                <w:sz w:val="22"/>
                <w:szCs w:val="22"/>
                <w:lang w:val="en-US"/>
              </w:rPr>
              <w:t xml:space="preserve"> </w:t>
            </w:r>
            <w:r w:rsidRPr="00D10493">
              <w:rPr>
                <w:color w:val="000000"/>
                <w:sz w:val="22"/>
                <w:szCs w:val="22"/>
              </w:rPr>
              <w:t>501,1</w:t>
            </w:r>
          </w:p>
        </w:tc>
      </w:tr>
      <w:tr w:rsidR="00520E07" w:rsidRPr="00D10493" w:rsidTr="00D10493">
        <w:trPr>
          <w:trHeight w:val="367"/>
        </w:trPr>
        <w:tc>
          <w:tcPr>
            <w:tcW w:w="2623" w:type="dxa"/>
            <w:shd w:val="clear" w:color="auto" w:fill="B6DDE8" w:themeFill="accent5" w:themeFillTint="66"/>
          </w:tcPr>
          <w:p w:rsidR="00520E07" w:rsidRPr="00D10493" w:rsidRDefault="00520E07" w:rsidP="00AC164C">
            <w:pPr>
              <w:pStyle w:val="BlockText1"/>
              <w:spacing w:before="100" w:after="100" w:line="240" w:lineRule="auto"/>
              <w:ind w:left="255" w:right="-113" w:hanging="142"/>
              <w:rPr>
                <w:sz w:val="24"/>
                <w:szCs w:val="24"/>
                <w:lang w:val="uz-Cyrl-UZ"/>
              </w:rPr>
            </w:pPr>
            <w:r w:rsidRPr="00D10493">
              <w:rPr>
                <w:sz w:val="24"/>
                <w:szCs w:val="24"/>
                <w:lang w:val="uz-Cyrl-UZ"/>
              </w:rPr>
              <w:t>Beruniy</w:t>
            </w:r>
          </w:p>
        </w:tc>
        <w:tc>
          <w:tcPr>
            <w:tcW w:w="3118"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172,2</w:t>
            </w:r>
          </w:p>
        </w:tc>
        <w:tc>
          <w:tcPr>
            <w:tcW w:w="3119"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2</w:t>
            </w:r>
            <w:r w:rsidR="00D10493">
              <w:rPr>
                <w:color w:val="000000"/>
                <w:sz w:val="22"/>
                <w:szCs w:val="22"/>
                <w:lang w:val="en-US"/>
              </w:rPr>
              <w:t xml:space="preserve"> </w:t>
            </w:r>
            <w:r w:rsidRPr="00D10493">
              <w:rPr>
                <w:color w:val="000000"/>
                <w:sz w:val="22"/>
                <w:szCs w:val="22"/>
              </w:rPr>
              <w:t>802,2</w:t>
            </w:r>
          </w:p>
        </w:tc>
      </w:tr>
      <w:tr w:rsidR="00520E07" w:rsidRPr="00D10493" w:rsidTr="00D10493">
        <w:trPr>
          <w:trHeight w:val="20"/>
        </w:trPr>
        <w:tc>
          <w:tcPr>
            <w:tcW w:w="2623" w:type="dxa"/>
          </w:tcPr>
          <w:p w:rsidR="00520E07" w:rsidRPr="00D10493" w:rsidRDefault="00520E07" w:rsidP="00AC164C">
            <w:pPr>
              <w:pStyle w:val="BlockText1"/>
              <w:spacing w:before="100" w:after="100" w:line="240" w:lineRule="auto"/>
              <w:ind w:left="284" w:right="0" w:hanging="142"/>
              <w:rPr>
                <w:sz w:val="24"/>
                <w:szCs w:val="24"/>
                <w:lang w:val="uz-Cyrl-UZ"/>
              </w:rPr>
            </w:pPr>
            <w:r w:rsidRPr="00D10493">
              <w:rPr>
                <w:sz w:val="24"/>
                <w:szCs w:val="24"/>
                <w:lang w:val="uz-Cyrl-UZ"/>
              </w:rPr>
              <w:t>Bo‘zatov</w:t>
            </w:r>
          </w:p>
        </w:tc>
        <w:tc>
          <w:tcPr>
            <w:tcW w:w="3118" w:type="dxa"/>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220,9</w:t>
            </w:r>
          </w:p>
        </w:tc>
        <w:tc>
          <w:tcPr>
            <w:tcW w:w="3119" w:type="dxa"/>
            <w:vAlign w:val="center"/>
          </w:tcPr>
          <w:p w:rsidR="00520E07" w:rsidRPr="00D10493" w:rsidRDefault="00520E07" w:rsidP="00D10493">
            <w:pPr>
              <w:jc w:val="center"/>
              <w:rPr>
                <w:color w:val="000000"/>
                <w:sz w:val="22"/>
                <w:szCs w:val="22"/>
              </w:rPr>
            </w:pPr>
            <w:r w:rsidRPr="00D10493">
              <w:rPr>
                <w:color w:val="000000"/>
                <w:sz w:val="22"/>
                <w:szCs w:val="22"/>
              </w:rPr>
              <w:t>2</w:t>
            </w:r>
            <w:r w:rsidR="00D10493">
              <w:rPr>
                <w:color w:val="000000"/>
                <w:sz w:val="22"/>
                <w:szCs w:val="22"/>
                <w:lang w:val="en-US"/>
              </w:rPr>
              <w:t xml:space="preserve"> </w:t>
            </w:r>
            <w:r w:rsidRPr="00D10493">
              <w:rPr>
                <w:color w:val="000000"/>
                <w:sz w:val="22"/>
                <w:szCs w:val="22"/>
              </w:rPr>
              <w:t>655,8</w:t>
            </w:r>
          </w:p>
        </w:tc>
      </w:tr>
      <w:tr w:rsidR="00520E07" w:rsidRPr="00D10493" w:rsidTr="00D10493">
        <w:trPr>
          <w:trHeight w:val="20"/>
        </w:trPr>
        <w:tc>
          <w:tcPr>
            <w:tcW w:w="2623" w:type="dxa"/>
            <w:shd w:val="clear" w:color="auto" w:fill="B6DDE8" w:themeFill="accent5" w:themeFillTint="66"/>
          </w:tcPr>
          <w:p w:rsidR="00520E07" w:rsidRPr="00D10493" w:rsidRDefault="00520E07" w:rsidP="00AC164C">
            <w:pPr>
              <w:pStyle w:val="BlockText1"/>
              <w:spacing w:before="100" w:after="100" w:line="240" w:lineRule="auto"/>
              <w:ind w:left="284" w:right="0" w:hanging="142"/>
              <w:rPr>
                <w:sz w:val="24"/>
                <w:szCs w:val="24"/>
                <w:lang w:val="uz-Cyrl-UZ"/>
              </w:rPr>
            </w:pPr>
            <w:r w:rsidRPr="00D10493">
              <w:rPr>
                <w:sz w:val="24"/>
                <w:szCs w:val="24"/>
                <w:lang w:val="uz-Cyrl-UZ"/>
              </w:rPr>
              <w:t>Qonliko‘l</w:t>
            </w:r>
          </w:p>
        </w:tc>
        <w:tc>
          <w:tcPr>
            <w:tcW w:w="3118"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620,4</w:t>
            </w:r>
          </w:p>
        </w:tc>
        <w:tc>
          <w:tcPr>
            <w:tcW w:w="3119"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005,9</w:t>
            </w:r>
          </w:p>
        </w:tc>
      </w:tr>
      <w:tr w:rsidR="00520E07" w:rsidRPr="00D10493" w:rsidTr="00D10493">
        <w:trPr>
          <w:trHeight w:val="20"/>
        </w:trPr>
        <w:tc>
          <w:tcPr>
            <w:tcW w:w="2623" w:type="dxa"/>
            <w:shd w:val="clear" w:color="auto" w:fill="auto"/>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Qorao‘zak</w:t>
            </w:r>
          </w:p>
        </w:tc>
        <w:tc>
          <w:tcPr>
            <w:tcW w:w="3118"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371,6</w:t>
            </w:r>
          </w:p>
        </w:tc>
        <w:tc>
          <w:tcPr>
            <w:tcW w:w="3119"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2</w:t>
            </w:r>
            <w:r w:rsidR="00D10493">
              <w:rPr>
                <w:color w:val="000000"/>
                <w:sz w:val="22"/>
                <w:szCs w:val="22"/>
                <w:lang w:val="en-US"/>
              </w:rPr>
              <w:t xml:space="preserve"> </w:t>
            </w:r>
            <w:r w:rsidRPr="00D10493">
              <w:rPr>
                <w:color w:val="000000"/>
                <w:sz w:val="22"/>
                <w:szCs w:val="22"/>
              </w:rPr>
              <w:t>993,4</w:t>
            </w:r>
          </w:p>
        </w:tc>
      </w:tr>
      <w:tr w:rsidR="00520E07" w:rsidRPr="00D10493" w:rsidTr="00D10493">
        <w:trPr>
          <w:trHeight w:val="20"/>
        </w:trPr>
        <w:tc>
          <w:tcPr>
            <w:tcW w:w="2623" w:type="dxa"/>
            <w:shd w:val="clear" w:color="auto" w:fill="B6DDE8" w:themeFill="accent5" w:themeFillTint="66"/>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Kegeyli</w:t>
            </w:r>
          </w:p>
        </w:tc>
        <w:tc>
          <w:tcPr>
            <w:tcW w:w="3118"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460,5</w:t>
            </w:r>
          </w:p>
        </w:tc>
        <w:tc>
          <w:tcPr>
            <w:tcW w:w="3119"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152,6</w:t>
            </w:r>
          </w:p>
        </w:tc>
      </w:tr>
      <w:tr w:rsidR="00520E07" w:rsidRPr="00D10493" w:rsidTr="00D10493">
        <w:trPr>
          <w:trHeight w:val="20"/>
        </w:trPr>
        <w:tc>
          <w:tcPr>
            <w:tcW w:w="2623" w:type="dxa"/>
            <w:shd w:val="clear" w:color="auto" w:fill="auto"/>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Q</w:t>
            </w:r>
            <w:r w:rsidRPr="00D10493">
              <w:rPr>
                <w:sz w:val="24"/>
                <w:szCs w:val="24"/>
                <w:lang w:val="uz-Latn-UZ"/>
              </w:rPr>
              <w:t>o</w:t>
            </w:r>
            <w:r w:rsidRPr="00D10493">
              <w:rPr>
                <w:sz w:val="24"/>
                <w:szCs w:val="24"/>
                <w:lang w:val="uz-Cyrl-UZ"/>
              </w:rPr>
              <w:t>‘ng‘irot</w:t>
            </w:r>
          </w:p>
        </w:tc>
        <w:tc>
          <w:tcPr>
            <w:tcW w:w="3118"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5</w:t>
            </w:r>
            <w:r w:rsidR="00D10493">
              <w:rPr>
                <w:color w:val="000000"/>
                <w:sz w:val="22"/>
                <w:szCs w:val="22"/>
                <w:lang w:val="en-US"/>
              </w:rPr>
              <w:t xml:space="preserve"> </w:t>
            </w:r>
            <w:r w:rsidRPr="00D10493">
              <w:rPr>
                <w:color w:val="000000"/>
                <w:sz w:val="22"/>
                <w:szCs w:val="22"/>
              </w:rPr>
              <w:t>000,8</w:t>
            </w:r>
          </w:p>
        </w:tc>
        <w:tc>
          <w:tcPr>
            <w:tcW w:w="3119"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4</w:t>
            </w:r>
            <w:r w:rsidR="00D10493">
              <w:rPr>
                <w:color w:val="000000"/>
                <w:sz w:val="22"/>
                <w:szCs w:val="22"/>
                <w:lang w:val="en-US"/>
              </w:rPr>
              <w:t xml:space="preserve"> </w:t>
            </w:r>
            <w:r w:rsidRPr="00D10493">
              <w:rPr>
                <w:color w:val="000000"/>
                <w:sz w:val="22"/>
                <w:szCs w:val="22"/>
              </w:rPr>
              <w:t>432,3</w:t>
            </w:r>
          </w:p>
        </w:tc>
      </w:tr>
      <w:tr w:rsidR="00520E07" w:rsidRPr="00D10493" w:rsidTr="00D10493">
        <w:trPr>
          <w:trHeight w:val="20"/>
        </w:trPr>
        <w:tc>
          <w:tcPr>
            <w:tcW w:w="2623" w:type="dxa"/>
            <w:shd w:val="clear" w:color="auto" w:fill="B6DDE8" w:themeFill="accent5" w:themeFillTint="66"/>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M</w:t>
            </w:r>
            <w:r w:rsidRPr="00D10493">
              <w:rPr>
                <w:sz w:val="24"/>
                <w:szCs w:val="24"/>
                <w:lang w:val="uz-Latn-UZ"/>
              </w:rPr>
              <w:t>o</w:t>
            </w:r>
            <w:r w:rsidRPr="00D10493">
              <w:rPr>
                <w:sz w:val="24"/>
                <w:szCs w:val="24"/>
                <w:lang w:val="uz-Cyrl-UZ"/>
              </w:rPr>
              <w:t>‘ynoq</w:t>
            </w:r>
          </w:p>
        </w:tc>
        <w:tc>
          <w:tcPr>
            <w:tcW w:w="3118"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6</w:t>
            </w:r>
            <w:r w:rsidR="00D10493">
              <w:rPr>
                <w:color w:val="000000"/>
                <w:sz w:val="22"/>
                <w:szCs w:val="22"/>
                <w:lang w:val="en-US"/>
              </w:rPr>
              <w:t xml:space="preserve"> </w:t>
            </w:r>
            <w:r w:rsidRPr="00D10493">
              <w:rPr>
                <w:color w:val="000000"/>
                <w:sz w:val="22"/>
                <w:szCs w:val="22"/>
              </w:rPr>
              <w:t>054,5</w:t>
            </w:r>
          </w:p>
        </w:tc>
        <w:tc>
          <w:tcPr>
            <w:tcW w:w="3119"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882,6</w:t>
            </w:r>
          </w:p>
        </w:tc>
      </w:tr>
      <w:tr w:rsidR="00520E07" w:rsidRPr="00D10493" w:rsidTr="00D10493">
        <w:trPr>
          <w:trHeight w:val="20"/>
        </w:trPr>
        <w:tc>
          <w:tcPr>
            <w:tcW w:w="2623" w:type="dxa"/>
            <w:shd w:val="clear" w:color="auto" w:fill="auto"/>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Nukus</w:t>
            </w:r>
          </w:p>
        </w:tc>
        <w:tc>
          <w:tcPr>
            <w:tcW w:w="3118"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4</w:t>
            </w:r>
            <w:r w:rsidR="00D10493">
              <w:rPr>
                <w:color w:val="000000"/>
                <w:sz w:val="22"/>
                <w:szCs w:val="22"/>
                <w:lang w:val="en-US"/>
              </w:rPr>
              <w:t xml:space="preserve"> </w:t>
            </w:r>
            <w:r w:rsidRPr="00D10493">
              <w:rPr>
                <w:color w:val="000000"/>
                <w:sz w:val="22"/>
                <w:szCs w:val="22"/>
              </w:rPr>
              <w:t>158,9</w:t>
            </w:r>
          </w:p>
        </w:tc>
        <w:tc>
          <w:tcPr>
            <w:tcW w:w="3119"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741,5</w:t>
            </w:r>
          </w:p>
        </w:tc>
      </w:tr>
      <w:tr w:rsidR="00520E07" w:rsidRPr="00D10493" w:rsidTr="00D10493">
        <w:trPr>
          <w:trHeight w:val="20"/>
        </w:trPr>
        <w:tc>
          <w:tcPr>
            <w:tcW w:w="2623" w:type="dxa"/>
            <w:shd w:val="clear" w:color="auto" w:fill="B6DDE8" w:themeFill="accent5" w:themeFillTint="66"/>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Taxiatosh</w:t>
            </w:r>
          </w:p>
        </w:tc>
        <w:tc>
          <w:tcPr>
            <w:tcW w:w="3118"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4493,2</w:t>
            </w:r>
          </w:p>
        </w:tc>
        <w:tc>
          <w:tcPr>
            <w:tcW w:w="3119"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4264,2</w:t>
            </w:r>
          </w:p>
        </w:tc>
      </w:tr>
      <w:tr w:rsidR="00520E07" w:rsidRPr="00D10493" w:rsidTr="00D10493">
        <w:trPr>
          <w:trHeight w:val="20"/>
        </w:trPr>
        <w:tc>
          <w:tcPr>
            <w:tcW w:w="2623" w:type="dxa"/>
            <w:shd w:val="clear" w:color="auto" w:fill="auto"/>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Taxtako‘pir</w:t>
            </w:r>
          </w:p>
        </w:tc>
        <w:tc>
          <w:tcPr>
            <w:tcW w:w="3118"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097,8</w:t>
            </w:r>
          </w:p>
        </w:tc>
        <w:tc>
          <w:tcPr>
            <w:tcW w:w="3119"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2</w:t>
            </w:r>
            <w:r w:rsidR="00D10493">
              <w:rPr>
                <w:color w:val="000000"/>
                <w:sz w:val="22"/>
                <w:szCs w:val="22"/>
                <w:lang w:val="en-US"/>
              </w:rPr>
              <w:t xml:space="preserve"> </w:t>
            </w:r>
            <w:r w:rsidRPr="00D10493">
              <w:rPr>
                <w:color w:val="000000"/>
                <w:sz w:val="22"/>
                <w:szCs w:val="22"/>
              </w:rPr>
              <w:t>709,2</w:t>
            </w:r>
          </w:p>
        </w:tc>
      </w:tr>
      <w:tr w:rsidR="00520E07" w:rsidRPr="00D10493" w:rsidTr="00D10493">
        <w:trPr>
          <w:trHeight w:val="20"/>
        </w:trPr>
        <w:tc>
          <w:tcPr>
            <w:tcW w:w="2623" w:type="dxa"/>
            <w:shd w:val="clear" w:color="auto" w:fill="B6DDE8" w:themeFill="accent5" w:themeFillTint="66"/>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T</w:t>
            </w:r>
            <w:r w:rsidRPr="00D10493">
              <w:rPr>
                <w:sz w:val="24"/>
                <w:szCs w:val="24"/>
                <w:lang w:val="uz-Latn-UZ"/>
              </w:rPr>
              <w:t>o</w:t>
            </w:r>
            <w:r w:rsidRPr="00D10493">
              <w:rPr>
                <w:sz w:val="24"/>
                <w:szCs w:val="24"/>
                <w:lang w:val="uz-Cyrl-UZ"/>
              </w:rPr>
              <w:t>‘rtko‘l</w:t>
            </w:r>
          </w:p>
        </w:tc>
        <w:tc>
          <w:tcPr>
            <w:tcW w:w="3118"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374,1</w:t>
            </w:r>
          </w:p>
        </w:tc>
        <w:tc>
          <w:tcPr>
            <w:tcW w:w="3119"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2</w:t>
            </w:r>
            <w:r w:rsidR="00D10493">
              <w:rPr>
                <w:color w:val="000000"/>
                <w:sz w:val="22"/>
                <w:szCs w:val="22"/>
                <w:lang w:val="en-US"/>
              </w:rPr>
              <w:t xml:space="preserve"> </w:t>
            </w:r>
            <w:r w:rsidRPr="00D10493">
              <w:rPr>
                <w:color w:val="000000"/>
                <w:sz w:val="22"/>
                <w:szCs w:val="22"/>
              </w:rPr>
              <w:t>970,7</w:t>
            </w:r>
          </w:p>
        </w:tc>
      </w:tr>
      <w:tr w:rsidR="00520E07" w:rsidRPr="00D10493" w:rsidTr="00D10493">
        <w:trPr>
          <w:trHeight w:val="20"/>
        </w:trPr>
        <w:tc>
          <w:tcPr>
            <w:tcW w:w="2623" w:type="dxa"/>
            <w:shd w:val="clear" w:color="auto" w:fill="auto"/>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Xo‘jayli</w:t>
            </w:r>
          </w:p>
        </w:tc>
        <w:tc>
          <w:tcPr>
            <w:tcW w:w="3118"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596,7</w:t>
            </w:r>
          </w:p>
        </w:tc>
        <w:tc>
          <w:tcPr>
            <w:tcW w:w="3119"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212,9</w:t>
            </w:r>
          </w:p>
        </w:tc>
      </w:tr>
      <w:tr w:rsidR="00520E07" w:rsidRPr="00D10493" w:rsidTr="00D10493">
        <w:trPr>
          <w:trHeight w:val="20"/>
        </w:trPr>
        <w:tc>
          <w:tcPr>
            <w:tcW w:w="2623" w:type="dxa"/>
            <w:shd w:val="clear" w:color="auto" w:fill="B6DDE8" w:themeFill="accent5" w:themeFillTint="66"/>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Chimboy</w:t>
            </w:r>
          </w:p>
        </w:tc>
        <w:tc>
          <w:tcPr>
            <w:tcW w:w="3118"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415,4</w:t>
            </w:r>
          </w:p>
        </w:tc>
        <w:tc>
          <w:tcPr>
            <w:tcW w:w="3119"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000,0</w:t>
            </w:r>
          </w:p>
        </w:tc>
      </w:tr>
      <w:tr w:rsidR="00520E07" w:rsidRPr="00D10493" w:rsidTr="00D10493">
        <w:trPr>
          <w:trHeight w:val="20"/>
        </w:trPr>
        <w:tc>
          <w:tcPr>
            <w:tcW w:w="2623" w:type="dxa"/>
            <w:shd w:val="clear" w:color="auto" w:fill="auto"/>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Shuman</w:t>
            </w:r>
            <w:r w:rsidRPr="00D10493">
              <w:rPr>
                <w:sz w:val="24"/>
                <w:szCs w:val="24"/>
              </w:rPr>
              <w:t>a</w:t>
            </w:r>
            <w:r w:rsidRPr="00D10493">
              <w:rPr>
                <w:sz w:val="24"/>
                <w:szCs w:val="24"/>
                <w:lang w:val="uz-Cyrl-UZ"/>
              </w:rPr>
              <w:t>y</w:t>
            </w:r>
          </w:p>
        </w:tc>
        <w:tc>
          <w:tcPr>
            <w:tcW w:w="3118"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407,4</w:t>
            </w:r>
          </w:p>
        </w:tc>
        <w:tc>
          <w:tcPr>
            <w:tcW w:w="3119" w:type="dxa"/>
            <w:shd w:val="clear" w:color="auto" w:fill="auto"/>
            <w:vAlign w:val="center"/>
          </w:tcPr>
          <w:p w:rsidR="00520E07" w:rsidRPr="00D10493" w:rsidRDefault="00520E07" w:rsidP="00D10493">
            <w:pPr>
              <w:jc w:val="center"/>
              <w:rPr>
                <w:color w:val="000000"/>
                <w:sz w:val="22"/>
                <w:szCs w:val="22"/>
              </w:rPr>
            </w:pPr>
            <w:r w:rsidRPr="00D10493">
              <w:rPr>
                <w:color w:val="000000"/>
                <w:sz w:val="22"/>
                <w:szCs w:val="22"/>
              </w:rPr>
              <w:t>2</w:t>
            </w:r>
            <w:r w:rsidR="00D10493">
              <w:rPr>
                <w:color w:val="000000"/>
                <w:sz w:val="22"/>
                <w:szCs w:val="22"/>
                <w:lang w:val="en-US"/>
              </w:rPr>
              <w:t xml:space="preserve"> </w:t>
            </w:r>
            <w:r w:rsidRPr="00D10493">
              <w:rPr>
                <w:color w:val="000000"/>
                <w:sz w:val="22"/>
                <w:szCs w:val="22"/>
              </w:rPr>
              <w:t>918,6</w:t>
            </w:r>
          </w:p>
        </w:tc>
      </w:tr>
      <w:tr w:rsidR="00520E07" w:rsidRPr="00D10493" w:rsidTr="00D10493">
        <w:trPr>
          <w:trHeight w:val="20"/>
        </w:trPr>
        <w:tc>
          <w:tcPr>
            <w:tcW w:w="2623" w:type="dxa"/>
            <w:shd w:val="clear" w:color="auto" w:fill="B6DDE8" w:themeFill="accent5" w:themeFillTint="66"/>
          </w:tcPr>
          <w:p w:rsidR="00520E07" w:rsidRPr="00D10493" w:rsidRDefault="00520E07" w:rsidP="00AC164C">
            <w:pPr>
              <w:pStyle w:val="BlockText1"/>
              <w:spacing w:before="100" w:after="100" w:line="240" w:lineRule="auto"/>
              <w:ind w:left="256" w:right="-113" w:hanging="142"/>
              <w:rPr>
                <w:sz w:val="24"/>
                <w:szCs w:val="24"/>
                <w:lang w:val="uz-Cyrl-UZ"/>
              </w:rPr>
            </w:pPr>
            <w:r w:rsidRPr="00D10493">
              <w:rPr>
                <w:sz w:val="24"/>
                <w:szCs w:val="24"/>
                <w:lang w:val="uz-Cyrl-UZ"/>
              </w:rPr>
              <w:t>Ellikqal’a</w:t>
            </w:r>
          </w:p>
        </w:tc>
        <w:tc>
          <w:tcPr>
            <w:tcW w:w="3118"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416,3</w:t>
            </w:r>
          </w:p>
        </w:tc>
        <w:tc>
          <w:tcPr>
            <w:tcW w:w="3119" w:type="dxa"/>
            <w:shd w:val="clear" w:color="auto" w:fill="B6DDE8" w:themeFill="accent5" w:themeFillTint="66"/>
            <w:vAlign w:val="center"/>
          </w:tcPr>
          <w:p w:rsidR="00520E07" w:rsidRPr="00D10493" w:rsidRDefault="00520E07" w:rsidP="00D10493">
            <w:pPr>
              <w:jc w:val="center"/>
              <w:rPr>
                <w:color w:val="000000"/>
                <w:sz w:val="22"/>
                <w:szCs w:val="22"/>
              </w:rPr>
            </w:pPr>
            <w:r w:rsidRPr="00D10493">
              <w:rPr>
                <w:color w:val="000000"/>
                <w:sz w:val="22"/>
                <w:szCs w:val="22"/>
              </w:rPr>
              <w:t>3</w:t>
            </w:r>
            <w:r w:rsidR="00D10493">
              <w:rPr>
                <w:color w:val="000000"/>
                <w:sz w:val="22"/>
                <w:szCs w:val="22"/>
                <w:lang w:val="en-US"/>
              </w:rPr>
              <w:t xml:space="preserve"> </w:t>
            </w:r>
            <w:r w:rsidRPr="00D10493">
              <w:rPr>
                <w:color w:val="000000"/>
                <w:sz w:val="22"/>
                <w:szCs w:val="22"/>
              </w:rPr>
              <w:t>027,5</w:t>
            </w:r>
          </w:p>
        </w:tc>
      </w:tr>
    </w:tbl>
    <w:p w:rsidR="009D35B9" w:rsidRPr="00D10493" w:rsidRDefault="009D35B9" w:rsidP="009D35B9">
      <w:pPr>
        <w:ind w:firstLine="567"/>
        <w:jc w:val="center"/>
        <w:rPr>
          <w:sz w:val="24"/>
          <w:szCs w:val="24"/>
          <w:lang w:val="uz-Cyrl-UZ"/>
        </w:rPr>
      </w:pPr>
    </w:p>
    <w:p w:rsidR="00520E07" w:rsidRPr="00D10493" w:rsidRDefault="00520E07" w:rsidP="00520E07">
      <w:pPr>
        <w:spacing w:before="120" w:after="120" w:line="360" w:lineRule="auto"/>
        <w:ind w:firstLine="567"/>
        <w:jc w:val="both"/>
        <w:rPr>
          <w:sz w:val="24"/>
          <w:szCs w:val="24"/>
          <w:lang w:val="uz-Cyrl-UZ"/>
        </w:rPr>
      </w:pPr>
      <w:r w:rsidRPr="00D10493">
        <w:rPr>
          <w:sz w:val="24"/>
          <w:szCs w:val="24"/>
          <w:lang w:val="uz-Cyrl-UZ"/>
        </w:rPr>
        <w:t xml:space="preserve">Qoraqalpog‘iston Respublikasida o‘rtacha oylik ish haqining eng past miqdori Amudaryo tumani 2 501,1 ming so‘m (respublikadagi o‘rtacha oylik ish haqiga nisbatan </w:t>
      </w:r>
      <w:r w:rsidRPr="00D10493">
        <w:rPr>
          <w:sz w:val="24"/>
          <w:szCs w:val="24"/>
          <w:lang w:val="uz-Cyrl-UZ"/>
        </w:rPr>
        <w:br/>
        <w:t xml:space="preserve">66,2 foiz), Boʻzatov tumanida 2 655,8 ming so‘mni (70,3 foiz) va Taxtakoʻpir tumanida </w:t>
      </w:r>
      <w:r w:rsidRPr="00D10493">
        <w:rPr>
          <w:sz w:val="24"/>
          <w:szCs w:val="24"/>
          <w:lang w:val="uz-Cyrl-UZ"/>
        </w:rPr>
        <w:br/>
        <w:t>2 709,2 ming so‘mni (71,7 foiz) tashkil etgan.</w:t>
      </w:r>
    </w:p>
    <w:p w:rsidR="00D61921" w:rsidRPr="00D10493" w:rsidRDefault="00D61921" w:rsidP="00D61921">
      <w:pPr>
        <w:spacing w:before="120" w:after="120" w:line="360" w:lineRule="auto"/>
        <w:ind w:firstLine="567"/>
        <w:jc w:val="both"/>
        <w:rPr>
          <w:bCs/>
          <w:color w:val="000000" w:themeColor="text1"/>
          <w:sz w:val="24"/>
          <w:szCs w:val="24"/>
          <w:lang w:val="uz-Cyrl-UZ"/>
        </w:rPr>
      </w:pPr>
    </w:p>
    <w:p w:rsidR="00440891" w:rsidRPr="00D10493" w:rsidRDefault="00440891" w:rsidP="009E7A2D">
      <w:pPr>
        <w:jc w:val="center"/>
        <w:rPr>
          <w:b/>
          <w:sz w:val="24"/>
          <w:szCs w:val="24"/>
          <w:lang w:val="uz-Cyrl-UZ"/>
        </w:rPr>
      </w:pPr>
    </w:p>
    <w:p w:rsidR="00440891" w:rsidRPr="00D10493" w:rsidRDefault="00440891" w:rsidP="009E7A2D">
      <w:pPr>
        <w:jc w:val="center"/>
        <w:rPr>
          <w:b/>
          <w:sz w:val="24"/>
          <w:szCs w:val="24"/>
          <w:lang w:val="uz-Latn-UZ"/>
        </w:rPr>
      </w:pPr>
    </w:p>
    <w:p w:rsidR="00472508" w:rsidRPr="00D10493" w:rsidRDefault="00472508" w:rsidP="009E7A2D">
      <w:pPr>
        <w:jc w:val="center"/>
        <w:rPr>
          <w:b/>
          <w:sz w:val="24"/>
          <w:szCs w:val="24"/>
          <w:lang w:val="uz-Latn-UZ"/>
        </w:rPr>
      </w:pPr>
    </w:p>
    <w:p w:rsidR="00472508" w:rsidRPr="00D10493" w:rsidRDefault="00472508" w:rsidP="00D83AD0">
      <w:pPr>
        <w:spacing w:line="360" w:lineRule="auto"/>
        <w:jc w:val="center"/>
        <w:rPr>
          <w:b/>
          <w:sz w:val="24"/>
          <w:szCs w:val="24"/>
          <w:lang w:val="uz-Latn-UZ"/>
        </w:rPr>
      </w:pPr>
    </w:p>
    <w:p w:rsidR="00327D4E" w:rsidRPr="00D10493" w:rsidRDefault="00540303" w:rsidP="00D83AD0">
      <w:pPr>
        <w:spacing w:line="360" w:lineRule="auto"/>
        <w:jc w:val="center"/>
        <w:rPr>
          <w:b/>
          <w:sz w:val="24"/>
          <w:szCs w:val="24"/>
          <w:lang w:val="uz-Cyrl-UZ"/>
        </w:rPr>
      </w:pPr>
      <w:r w:rsidRPr="00D10493">
        <w:rPr>
          <w:b/>
          <w:sz w:val="24"/>
          <w:szCs w:val="24"/>
          <w:lang w:val="uz-Cyrl-UZ"/>
        </w:rPr>
        <w:t>KEGEYLI</w:t>
      </w:r>
      <w:r w:rsidR="00B5375B" w:rsidRPr="00D10493">
        <w:rPr>
          <w:b/>
          <w:sz w:val="24"/>
          <w:szCs w:val="24"/>
          <w:lang w:val="en-US"/>
        </w:rPr>
        <w:t xml:space="preserve"> </w:t>
      </w:r>
      <w:r w:rsidRPr="00D10493">
        <w:rPr>
          <w:b/>
          <w:sz w:val="24"/>
          <w:szCs w:val="24"/>
          <w:lang w:val="uz-Cyrl-UZ"/>
        </w:rPr>
        <w:t>TUMANINING</w:t>
      </w:r>
    </w:p>
    <w:p w:rsidR="00327D4E" w:rsidRPr="00D10493" w:rsidRDefault="00540303" w:rsidP="00D83AD0">
      <w:pPr>
        <w:spacing w:line="360" w:lineRule="auto"/>
        <w:jc w:val="center"/>
        <w:rPr>
          <w:b/>
          <w:sz w:val="24"/>
          <w:szCs w:val="24"/>
          <w:lang w:val="uz-Cyrl-UZ"/>
        </w:rPr>
      </w:pPr>
      <w:r w:rsidRPr="00D10493">
        <w:rPr>
          <w:b/>
          <w:sz w:val="24"/>
          <w:szCs w:val="24"/>
          <w:lang w:val="uz-Cyrl-UZ"/>
        </w:rPr>
        <w:t>MAKROIQTISODIY</w:t>
      </w:r>
      <w:r w:rsidR="00B5375B" w:rsidRPr="00D10493">
        <w:rPr>
          <w:b/>
          <w:sz w:val="24"/>
          <w:szCs w:val="24"/>
          <w:lang w:val="uz-Cyrl-UZ"/>
        </w:rPr>
        <w:t xml:space="preserve"> </w:t>
      </w:r>
      <w:r w:rsidRPr="00D10493">
        <w:rPr>
          <w:b/>
          <w:sz w:val="24"/>
          <w:szCs w:val="24"/>
          <w:lang w:val="uz-Cyrl-UZ"/>
        </w:rPr>
        <w:t>KO‘RSATKIC</w:t>
      </w:r>
      <w:r w:rsidR="00295184" w:rsidRPr="00D10493">
        <w:rPr>
          <w:b/>
          <w:sz w:val="24"/>
          <w:szCs w:val="24"/>
          <w:lang w:val="uz-Cyrl-UZ"/>
        </w:rPr>
        <w:t>H</w:t>
      </w:r>
      <w:r w:rsidRPr="00D10493">
        <w:rPr>
          <w:b/>
          <w:sz w:val="24"/>
          <w:szCs w:val="24"/>
          <w:lang w:val="uz-Cyrl-UZ"/>
        </w:rPr>
        <w:t>LARI</w:t>
      </w:r>
      <w:r w:rsidR="00327D4E" w:rsidRPr="00D10493">
        <w:rPr>
          <w:b/>
          <w:sz w:val="24"/>
          <w:szCs w:val="24"/>
          <w:lang w:val="uz-Cyrl-UZ"/>
        </w:rPr>
        <w:br/>
      </w:r>
      <w:r w:rsidR="00261F49">
        <w:rPr>
          <w:b/>
          <w:sz w:val="24"/>
          <w:szCs w:val="24"/>
          <w:lang w:val="uz-Cyrl-UZ"/>
        </w:rPr>
        <w:t>2023-</w:t>
      </w:r>
      <w:r w:rsidRPr="00D10493">
        <w:rPr>
          <w:b/>
          <w:sz w:val="24"/>
          <w:szCs w:val="24"/>
          <w:lang w:val="uz-Cyrl-UZ"/>
        </w:rPr>
        <w:t>yil</w:t>
      </w:r>
      <w:r w:rsidR="00B5375B" w:rsidRPr="00D10493">
        <w:rPr>
          <w:b/>
          <w:sz w:val="24"/>
          <w:szCs w:val="24"/>
          <w:lang w:val="uz-Cyrl-UZ"/>
        </w:rPr>
        <w:t xml:space="preserve"> </w:t>
      </w:r>
      <w:r w:rsidRPr="00D10493">
        <w:rPr>
          <w:b/>
          <w:sz w:val="24"/>
          <w:szCs w:val="24"/>
          <w:lang w:val="uz-Cyrl-UZ"/>
        </w:rPr>
        <w:t>yanvar</w:t>
      </w:r>
      <w:r w:rsidR="008D6392" w:rsidRPr="00D10493">
        <w:rPr>
          <w:b/>
          <w:sz w:val="24"/>
          <w:szCs w:val="24"/>
          <w:lang w:val="uz-Cyrl-UZ"/>
        </w:rPr>
        <w:t>-</w:t>
      </w:r>
      <w:r w:rsidR="006A340D" w:rsidRPr="00D10493">
        <w:rPr>
          <w:b/>
          <w:sz w:val="24"/>
          <w:szCs w:val="24"/>
          <w:lang w:val="uz-Cyrl-UZ"/>
        </w:rPr>
        <w:t>dekabr</w:t>
      </w:r>
    </w:p>
    <w:p w:rsidR="00327D4E" w:rsidRPr="00D10493" w:rsidRDefault="00327D4E" w:rsidP="009E7A2D">
      <w:pPr>
        <w:jc w:val="center"/>
        <w:rPr>
          <w:b/>
          <w:caps/>
          <w:sz w:val="24"/>
          <w:szCs w:val="24"/>
          <w:lang w:val="uz-Cyrl-UZ"/>
        </w:rPr>
      </w:pPr>
      <w:r w:rsidRPr="00D10493">
        <w:rPr>
          <w:b/>
          <w:sz w:val="24"/>
          <w:szCs w:val="24"/>
          <w:lang w:val="uz-Cyrl-UZ"/>
        </w:rPr>
        <w:br/>
      </w:r>
      <w:r w:rsidRPr="00D10493">
        <w:rPr>
          <w:b/>
          <w:sz w:val="24"/>
          <w:szCs w:val="24"/>
          <w:lang w:val="uz-Cyrl-UZ"/>
        </w:rPr>
        <w:br/>
      </w:r>
      <w:r w:rsidRPr="00D10493">
        <w:rPr>
          <w:b/>
          <w:sz w:val="24"/>
          <w:szCs w:val="24"/>
          <w:lang w:val="uz-Cyrl-UZ"/>
        </w:rPr>
        <w:br/>
      </w:r>
    </w:p>
    <w:p w:rsidR="00327D4E" w:rsidRPr="00D10493" w:rsidRDefault="00327D4E" w:rsidP="009E7A2D">
      <w:pPr>
        <w:jc w:val="center"/>
        <w:rPr>
          <w:b/>
          <w:caps/>
          <w:sz w:val="24"/>
          <w:szCs w:val="24"/>
          <w:lang w:val="uz-Cyrl-UZ"/>
        </w:rPr>
      </w:pPr>
    </w:p>
    <w:p w:rsidR="00327D4E" w:rsidRPr="00D10493" w:rsidRDefault="00327D4E" w:rsidP="009E7A2D">
      <w:pPr>
        <w:jc w:val="center"/>
        <w:rPr>
          <w:b/>
          <w:caps/>
          <w:sz w:val="24"/>
          <w:szCs w:val="24"/>
          <w:lang w:val="uz-Cyrl-UZ"/>
        </w:rPr>
      </w:pPr>
    </w:p>
    <w:p w:rsidR="00B61B47" w:rsidRPr="00D10493" w:rsidRDefault="00B61B47" w:rsidP="009E7A2D">
      <w:pPr>
        <w:jc w:val="center"/>
        <w:rPr>
          <w:b/>
          <w:caps/>
          <w:sz w:val="24"/>
          <w:szCs w:val="24"/>
          <w:lang w:val="uz-Cyrl-UZ"/>
        </w:rPr>
      </w:pPr>
    </w:p>
    <w:p w:rsidR="00B61B47" w:rsidRPr="00D10493" w:rsidRDefault="00B61B47" w:rsidP="009E7A2D">
      <w:pPr>
        <w:jc w:val="center"/>
        <w:rPr>
          <w:b/>
          <w:caps/>
          <w:sz w:val="24"/>
          <w:szCs w:val="24"/>
          <w:lang w:val="uz-Cyrl-UZ"/>
        </w:rPr>
      </w:pPr>
    </w:p>
    <w:p w:rsidR="00327D4E" w:rsidRPr="00D10493" w:rsidRDefault="00540303" w:rsidP="009E7A2D">
      <w:pPr>
        <w:pStyle w:val="a6"/>
        <w:spacing w:line="288" w:lineRule="auto"/>
        <w:jc w:val="center"/>
        <w:rPr>
          <w:i/>
          <w:sz w:val="24"/>
          <w:szCs w:val="24"/>
          <w:lang w:val="uz-Cyrl-UZ"/>
        </w:rPr>
      </w:pPr>
      <w:r w:rsidRPr="00D10493">
        <w:rPr>
          <w:i/>
          <w:sz w:val="24"/>
          <w:szCs w:val="24"/>
          <w:lang w:val="uz-Cyrl-UZ"/>
        </w:rPr>
        <w:t>Nashrga</w:t>
      </w:r>
      <w:r w:rsidR="009B5AD5" w:rsidRPr="00D10493">
        <w:rPr>
          <w:i/>
          <w:sz w:val="24"/>
          <w:szCs w:val="24"/>
          <w:lang w:val="en-US"/>
        </w:rPr>
        <w:t xml:space="preserve"> </w:t>
      </w:r>
      <w:r w:rsidRPr="00D10493">
        <w:rPr>
          <w:i/>
          <w:sz w:val="24"/>
          <w:szCs w:val="24"/>
          <w:lang w:val="uz-Cyrl-UZ"/>
        </w:rPr>
        <w:t>mas’ul</w:t>
      </w:r>
      <w:r w:rsidR="00327D4E" w:rsidRPr="00D10493">
        <w:rPr>
          <w:i/>
          <w:sz w:val="24"/>
          <w:szCs w:val="24"/>
          <w:lang w:val="uz-Cyrl-UZ"/>
        </w:rPr>
        <w:t>:</w:t>
      </w:r>
    </w:p>
    <w:p w:rsidR="00327D4E" w:rsidRPr="00D10493" w:rsidRDefault="00540303" w:rsidP="009E7A2D">
      <w:pPr>
        <w:pStyle w:val="a6"/>
        <w:spacing w:line="288" w:lineRule="auto"/>
        <w:jc w:val="center"/>
        <w:rPr>
          <w:i/>
          <w:sz w:val="24"/>
          <w:szCs w:val="24"/>
          <w:lang w:val="uz-Cyrl-UZ"/>
        </w:rPr>
      </w:pPr>
      <w:r w:rsidRPr="00D10493">
        <w:rPr>
          <w:i/>
          <w:sz w:val="24"/>
          <w:szCs w:val="24"/>
          <w:lang w:val="uz-Cyrl-UZ"/>
        </w:rPr>
        <w:t>Qoraqalpog‘iston</w:t>
      </w:r>
      <w:r w:rsidR="00B5375B" w:rsidRPr="00D10493">
        <w:rPr>
          <w:i/>
          <w:sz w:val="24"/>
          <w:szCs w:val="24"/>
          <w:lang w:val="en-US"/>
        </w:rPr>
        <w:t xml:space="preserve"> </w:t>
      </w:r>
      <w:r w:rsidRPr="00D10493">
        <w:rPr>
          <w:i/>
          <w:sz w:val="24"/>
          <w:szCs w:val="24"/>
          <w:lang w:val="uz-Cyrl-UZ"/>
        </w:rPr>
        <w:t>Respublikasi</w:t>
      </w:r>
      <w:r w:rsidR="00B5375B" w:rsidRPr="00D10493">
        <w:rPr>
          <w:i/>
          <w:sz w:val="24"/>
          <w:szCs w:val="24"/>
          <w:lang w:val="en-US"/>
        </w:rPr>
        <w:t xml:space="preserve"> </w:t>
      </w:r>
      <w:r w:rsidRPr="00D10493">
        <w:rPr>
          <w:i/>
          <w:sz w:val="24"/>
          <w:szCs w:val="24"/>
          <w:lang w:val="uz-Cyrl-UZ"/>
        </w:rPr>
        <w:t>statistika</w:t>
      </w:r>
      <w:r w:rsidR="00B5375B" w:rsidRPr="00D10493">
        <w:rPr>
          <w:i/>
          <w:sz w:val="24"/>
          <w:szCs w:val="24"/>
          <w:lang w:val="en-US"/>
        </w:rPr>
        <w:t xml:space="preserve"> </w:t>
      </w:r>
      <w:r w:rsidRPr="00D10493">
        <w:rPr>
          <w:i/>
          <w:sz w:val="24"/>
          <w:szCs w:val="24"/>
          <w:lang w:val="uz-Cyrl-UZ"/>
        </w:rPr>
        <w:t>boshqarmasi</w:t>
      </w:r>
      <w:r w:rsidR="00327D4E" w:rsidRPr="00D10493">
        <w:rPr>
          <w:i/>
          <w:sz w:val="24"/>
          <w:szCs w:val="24"/>
          <w:lang w:val="uz-Cyrl-UZ"/>
        </w:rPr>
        <w:br/>
      </w:r>
      <w:r w:rsidRPr="00D10493">
        <w:rPr>
          <w:i/>
          <w:sz w:val="24"/>
          <w:szCs w:val="24"/>
          <w:lang w:val="uz-Cyrl-UZ"/>
        </w:rPr>
        <w:t>tel</w:t>
      </w:r>
      <w:r w:rsidR="00327D4E" w:rsidRPr="00D10493">
        <w:rPr>
          <w:i/>
          <w:sz w:val="24"/>
          <w:szCs w:val="24"/>
          <w:lang w:val="uz-Cyrl-UZ"/>
        </w:rPr>
        <w:t xml:space="preserve">. </w:t>
      </w:r>
      <w:r w:rsidR="00501D28" w:rsidRPr="00D10493">
        <w:rPr>
          <w:i/>
          <w:sz w:val="24"/>
          <w:szCs w:val="24"/>
          <w:lang w:val="uz-Cyrl-UZ"/>
        </w:rPr>
        <w:t>(36</w:t>
      </w:r>
      <w:r w:rsidR="000118E7" w:rsidRPr="00D10493">
        <w:rPr>
          <w:i/>
          <w:sz w:val="24"/>
          <w:szCs w:val="24"/>
          <w:lang w:val="uz-Cyrl-UZ"/>
        </w:rPr>
        <w:t>1</w:t>
      </w:r>
      <w:r w:rsidR="00501D28" w:rsidRPr="00D10493">
        <w:rPr>
          <w:i/>
          <w:sz w:val="24"/>
          <w:szCs w:val="24"/>
          <w:lang w:val="uz-Cyrl-UZ"/>
        </w:rPr>
        <w:t xml:space="preserve">) </w:t>
      </w:r>
      <w:r w:rsidR="00327D4E" w:rsidRPr="00D10493">
        <w:rPr>
          <w:i/>
          <w:sz w:val="24"/>
          <w:szCs w:val="24"/>
          <w:lang w:val="uz-Cyrl-UZ"/>
        </w:rPr>
        <w:t>2</w:t>
      </w:r>
      <w:r w:rsidR="000118E7" w:rsidRPr="00D10493">
        <w:rPr>
          <w:i/>
          <w:sz w:val="24"/>
          <w:szCs w:val="24"/>
          <w:lang w:val="uz-Cyrl-UZ"/>
        </w:rPr>
        <w:t>22</w:t>
      </w:r>
      <w:r w:rsidR="00327D4E" w:rsidRPr="00D10493">
        <w:rPr>
          <w:i/>
          <w:sz w:val="24"/>
          <w:szCs w:val="24"/>
          <w:lang w:val="uz-Cyrl-UZ"/>
        </w:rPr>
        <w:t>-</w:t>
      </w:r>
      <w:r w:rsidR="000118E7" w:rsidRPr="00D10493">
        <w:rPr>
          <w:i/>
          <w:sz w:val="24"/>
          <w:szCs w:val="24"/>
          <w:lang w:val="uz-Cyrl-UZ"/>
        </w:rPr>
        <w:t>74</w:t>
      </w:r>
      <w:r w:rsidR="00327D4E" w:rsidRPr="00D10493">
        <w:rPr>
          <w:i/>
          <w:sz w:val="24"/>
          <w:szCs w:val="24"/>
          <w:lang w:val="uz-Cyrl-UZ"/>
        </w:rPr>
        <w:t>-</w:t>
      </w:r>
      <w:r w:rsidR="000118E7" w:rsidRPr="00D10493">
        <w:rPr>
          <w:i/>
          <w:sz w:val="24"/>
          <w:szCs w:val="24"/>
          <w:lang w:val="uz-Cyrl-UZ"/>
        </w:rPr>
        <w:t>58</w:t>
      </w:r>
    </w:p>
    <w:p w:rsidR="00327D4E" w:rsidRPr="00D10493" w:rsidRDefault="00327D4E" w:rsidP="009E7A2D">
      <w:pPr>
        <w:jc w:val="center"/>
        <w:rPr>
          <w:b/>
          <w:sz w:val="24"/>
          <w:szCs w:val="24"/>
          <w:lang w:val="uz-Cyrl-UZ"/>
        </w:rPr>
      </w:pPr>
    </w:p>
    <w:p w:rsidR="00327D4E" w:rsidRPr="00D10493" w:rsidRDefault="00327D4E" w:rsidP="009E7A2D">
      <w:pPr>
        <w:jc w:val="center"/>
        <w:rPr>
          <w:b/>
          <w:sz w:val="24"/>
          <w:szCs w:val="24"/>
          <w:lang w:val="uz-Cyrl-UZ"/>
        </w:rPr>
      </w:pPr>
    </w:p>
    <w:p w:rsidR="00327D4E" w:rsidRPr="00D10493" w:rsidRDefault="00327D4E" w:rsidP="009E7A2D">
      <w:pPr>
        <w:jc w:val="center"/>
        <w:rPr>
          <w:b/>
          <w:sz w:val="24"/>
          <w:szCs w:val="24"/>
          <w:lang w:val="uz-Cyrl-UZ"/>
        </w:rPr>
      </w:pPr>
    </w:p>
    <w:p w:rsidR="00327D4E" w:rsidRPr="00D10493" w:rsidRDefault="00327D4E" w:rsidP="009E7A2D">
      <w:pPr>
        <w:jc w:val="center"/>
        <w:rPr>
          <w:b/>
          <w:sz w:val="24"/>
          <w:szCs w:val="24"/>
          <w:lang w:val="uz-Cyrl-UZ"/>
        </w:rPr>
      </w:pPr>
    </w:p>
    <w:p w:rsidR="00327D4E" w:rsidRPr="00D10493" w:rsidRDefault="00327D4E" w:rsidP="009E7A2D">
      <w:pPr>
        <w:jc w:val="center"/>
        <w:rPr>
          <w:b/>
          <w:sz w:val="24"/>
          <w:szCs w:val="24"/>
          <w:lang w:val="uz-Cyrl-UZ"/>
        </w:rPr>
      </w:pPr>
    </w:p>
    <w:p w:rsidR="00327D4E" w:rsidRPr="00D10493" w:rsidRDefault="00327D4E" w:rsidP="009E7A2D">
      <w:pPr>
        <w:jc w:val="center"/>
        <w:rPr>
          <w:b/>
          <w:sz w:val="24"/>
          <w:szCs w:val="24"/>
          <w:lang w:val="uz-Cyrl-UZ"/>
        </w:rPr>
      </w:pPr>
    </w:p>
    <w:p w:rsidR="00327D4E" w:rsidRPr="00D10493" w:rsidRDefault="00327D4E" w:rsidP="009E7A2D">
      <w:pPr>
        <w:jc w:val="center"/>
        <w:rPr>
          <w:b/>
          <w:sz w:val="24"/>
          <w:szCs w:val="24"/>
          <w:lang w:val="uz-Cyrl-UZ"/>
        </w:rPr>
      </w:pPr>
    </w:p>
    <w:p w:rsidR="00327D4E" w:rsidRPr="00D10493" w:rsidRDefault="00327D4E" w:rsidP="009E7A2D">
      <w:pPr>
        <w:jc w:val="center"/>
        <w:rPr>
          <w:b/>
          <w:sz w:val="24"/>
          <w:szCs w:val="24"/>
          <w:lang w:val="uz-Cyrl-UZ"/>
        </w:rPr>
      </w:pPr>
    </w:p>
    <w:p w:rsidR="00B61B47" w:rsidRPr="00D10493" w:rsidRDefault="00B61B47" w:rsidP="009E7A2D">
      <w:pPr>
        <w:jc w:val="center"/>
        <w:rPr>
          <w:b/>
          <w:i/>
          <w:sz w:val="24"/>
          <w:szCs w:val="24"/>
          <w:lang w:val="uz-Cyrl-UZ"/>
        </w:rPr>
      </w:pPr>
    </w:p>
    <w:p w:rsidR="00B61B47" w:rsidRPr="00D10493" w:rsidRDefault="00B61B47" w:rsidP="009E7A2D">
      <w:pPr>
        <w:jc w:val="center"/>
        <w:rPr>
          <w:b/>
          <w:i/>
          <w:sz w:val="24"/>
          <w:szCs w:val="24"/>
          <w:lang w:val="uz-Cyrl-UZ"/>
        </w:rPr>
      </w:pPr>
    </w:p>
    <w:p w:rsidR="00327D4E" w:rsidRPr="00D10493" w:rsidRDefault="00540303" w:rsidP="009E7A2D">
      <w:pPr>
        <w:spacing w:line="288" w:lineRule="auto"/>
        <w:jc w:val="center"/>
        <w:rPr>
          <w:b/>
          <w:i/>
          <w:sz w:val="24"/>
          <w:szCs w:val="24"/>
          <w:lang w:val="uz-Cyrl-UZ"/>
        </w:rPr>
      </w:pPr>
      <w:r w:rsidRPr="00D10493">
        <w:rPr>
          <w:b/>
          <w:i/>
          <w:sz w:val="24"/>
          <w:szCs w:val="24"/>
          <w:lang w:val="uz-Cyrl-UZ"/>
        </w:rPr>
        <w:t>Qoraqalpog‘iston</w:t>
      </w:r>
      <w:r w:rsidR="00B5375B" w:rsidRPr="00D10493">
        <w:rPr>
          <w:b/>
          <w:i/>
          <w:sz w:val="24"/>
          <w:szCs w:val="24"/>
          <w:lang w:val="en-US"/>
        </w:rPr>
        <w:t xml:space="preserve"> </w:t>
      </w:r>
      <w:r w:rsidRPr="00D10493">
        <w:rPr>
          <w:b/>
          <w:i/>
          <w:sz w:val="24"/>
          <w:szCs w:val="24"/>
          <w:lang w:val="uz-Cyrl-UZ"/>
        </w:rPr>
        <w:t>Respublikasi</w:t>
      </w:r>
      <w:r w:rsidR="00B5375B" w:rsidRPr="00D10493">
        <w:rPr>
          <w:b/>
          <w:i/>
          <w:sz w:val="24"/>
          <w:szCs w:val="24"/>
          <w:lang w:val="en-US"/>
        </w:rPr>
        <w:t xml:space="preserve"> </w:t>
      </w:r>
      <w:r w:rsidRPr="00D10493">
        <w:rPr>
          <w:b/>
          <w:i/>
          <w:sz w:val="24"/>
          <w:szCs w:val="24"/>
          <w:lang w:val="uz-Cyrl-UZ"/>
        </w:rPr>
        <w:t>statistika</w:t>
      </w:r>
      <w:r w:rsidR="00B5375B" w:rsidRPr="00D10493">
        <w:rPr>
          <w:b/>
          <w:i/>
          <w:sz w:val="24"/>
          <w:szCs w:val="24"/>
          <w:lang w:val="en-US"/>
        </w:rPr>
        <w:t xml:space="preserve"> </w:t>
      </w:r>
      <w:r w:rsidRPr="00D10493">
        <w:rPr>
          <w:b/>
          <w:i/>
          <w:sz w:val="24"/>
          <w:szCs w:val="24"/>
          <w:lang w:val="uz-Cyrl-UZ"/>
        </w:rPr>
        <w:t>boshqarmasi</w:t>
      </w:r>
    </w:p>
    <w:p w:rsidR="00327D4E" w:rsidRPr="00F42AA7" w:rsidRDefault="00540303" w:rsidP="009E7A2D">
      <w:pPr>
        <w:spacing w:line="288" w:lineRule="auto"/>
        <w:jc w:val="center"/>
        <w:rPr>
          <w:b/>
          <w:i/>
          <w:sz w:val="24"/>
          <w:szCs w:val="24"/>
          <w:lang w:val="uz-Cyrl-UZ"/>
        </w:rPr>
      </w:pPr>
      <w:r w:rsidRPr="00D10493">
        <w:rPr>
          <w:b/>
          <w:i/>
          <w:sz w:val="24"/>
          <w:szCs w:val="24"/>
          <w:lang w:val="uz-Cyrl-UZ"/>
        </w:rPr>
        <w:t>Nukus</w:t>
      </w:r>
      <w:r w:rsidR="009B5AD5" w:rsidRPr="00D10493">
        <w:rPr>
          <w:b/>
          <w:i/>
          <w:sz w:val="24"/>
          <w:szCs w:val="24"/>
          <w:lang w:val="en-US"/>
        </w:rPr>
        <w:t xml:space="preserve"> </w:t>
      </w:r>
      <w:r w:rsidRPr="00D10493">
        <w:rPr>
          <w:b/>
          <w:i/>
          <w:sz w:val="24"/>
          <w:szCs w:val="24"/>
          <w:lang w:val="uz-Cyrl-UZ"/>
        </w:rPr>
        <w:t>sh</w:t>
      </w:r>
      <w:r w:rsidR="00327D4E" w:rsidRPr="00D10493">
        <w:rPr>
          <w:b/>
          <w:i/>
          <w:sz w:val="24"/>
          <w:szCs w:val="24"/>
          <w:lang w:val="uz-Cyrl-UZ"/>
        </w:rPr>
        <w:t>.,</w:t>
      </w:r>
      <w:r w:rsidR="00D41461" w:rsidRPr="00D10493">
        <w:rPr>
          <w:b/>
          <w:i/>
          <w:sz w:val="24"/>
          <w:szCs w:val="24"/>
          <w:lang w:val="en-US"/>
        </w:rPr>
        <w:t xml:space="preserve"> </w:t>
      </w:r>
      <w:r w:rsidRPr="00D10493">
        <w:rPr>
          <w:b/>
          <w:i/>
          <w:sz w:val="24"/>
          <w:szCs w:val="24"/>
          <w:lang w:val="uz-Cyrl-UZ"/>
        </w:rPr>
        <w:t>A</w:t>
      </w:r>
      <w:r w:rsidR="00501D28" w:rsidRPr="00D10493">
        <w:rPr>
          <w:b/>
          <w:i/>
          <w:sz w:val="24"/>
          <w:szCs w:val="24"/>
          <w:lang w:val="uz-Cyrl-UZ"/>
        </w:rPr>
        <w:t>.</w:t>
      </w:r>
      <w:r w:rsidRPr="00D10493">
        <w:rPr>
          <w:b/>
          <w:i/>
          <w:sz w:val="24"/>
          <w:szCs w:val="24"/>
          <w:lang w:val="uz-Cyrl-UZ"/>
        </w:rPr>
        <w:t>Dosnazarov</w:t>
      </w:r>
      <w:r w:rsidR="009B5AD5" w:rsidRPr="00D10493">
        <w:rPr>
          <w:b/>
          <w:i/>
          <w:sz w:val="24"/>
          <w:szCs w:val="24"/>
          <w:lang w:val="en-US"/>
        </w:rPr>
        <w:t xml:space="preserve"> </w:t>
      </w:r>
      <w:r w:rsidRPr="00D10493">
        <w:rPr>
          <w:b/>
          <w:i/>
          <w:sz w:val="24"/>
          <w:szCs w:val="24"/>
          <w:lang w:val="uz-Cyrl-UZ"/>
        </w:rPr>
        <w:t>ko‘chasi</w:t>
      </w:r>
      <w:r w:rsidR="00327D4E" w:rsidRPr="00D10493">
        <w:rPr>
          <w:b/>
          <w:i/>
          <w:sz w:val="24"/>
          <w:szCs w:val="24"/>
          <w:lang w:val="uz-Cyrl-UZ"/>
        </w:rPr>
        <w:t xml:space="preserve">, </w:t>
      </w:r>
      <w:r w:rsidR="00F73CB3" w:rsidRPr="00D10493">
        <w:rPr>
          <w:b/>
          <w:i/>
          <w:sz w:val="24"/>
          <w:szCs w:val="24"/>
          <w:lang w:val="uz-Cyrl-UZ"/>
        </w:rPr>
        <w:t>97</w:t>
      </w:r>
      <w:r w:rsidRPr="00D10493">
        <w:rPr>
          <w:b/>
          <w:i/>
          <w:sz w:val="24"/>
          <w:szCs w:val="24"/>
          <w:lang w:val="uz-Cyrl-UZ"/>
        </w:rPr>
        <w:t>a</w:t>
      </w:r>
    </w:p>
    <w:p w:rsidR="00BE19B9" w:rsidRPr="00C842CF" w:rsidRDefault="001F4546" w:rsidP="009E7A2D">
      <w:pPr>
        <w:pStyle w:val="2"/>
        <w:spacing w:line="288" w:lineRule="auto"/>
        <w:rPr>
          <w:rFonts w:ascii="Times New Roman" w:hAnsi="Times New Roman"/>
          <w:sz w:val="24"/>
          <w:szCs w:val="24"/>
        </w:rPr>
      </w:pPr>
      <w:bookmarkStart w:id="3" w:name="_Hlt7488831"/>
      <w:r w:rsidRPr="00F42AA7">
        <w:rPr>
          <w:rFonts w:ascii="Times New Roman" w:hAnsi="Times New Roman"/>
          <w:i w:val="0"/>
          <w:sz w:val="24"/>
          <w:szCs w:val="24"/>
          <w:lang w:val="en-US"/>
        </w:rPr>
        <w:t>www</w:t>
      </w:r>
      <w:r w:rsidRPr="00F42AA7">
        <w:rPr>
          <w:rFonts w:ascii="Times New Roman" w:hAnsi="Times New Roman"/>
          <w:i w:val="0"/>
          <w:sz w:val="24"/>
          <w:szCs w:val="24"/>
        </w:rPr>
        <w:t>.</w:t>
      </w:r>
      <w:r w:rsidRPr="00F42AA7">
        <w:rPr>
          <w:rFonts w:ascii="Times New Roman" w:hAnsi="Times New Roman"/>
          <w:i w:val="0"/>
          <w:sz w:val="24"/>
          <w:szCs w:val="24"/>
          <w:lang w:val="en-US"/>
        </w:rPr>
        <w:t>qrstat</w:t>
      </w:r>
      <w:r w:rsidRPr="00F42AA7">
        <w:rPr>
          <w:rFonts w:ascii="Times New Roman" w:hAnsi="Times New Roman"/>
          <w:i w:val="0"/>
          <w:sz w:val="24"/>
          <w:szCs w:val="24"/>
        </w:rPr>
        <w:t>.</w:t>
      </w:r>
      <w:r w:rsidRPr="00F42AA7">
        <w:rPr>
          <w:rFonts w:ascii="Times New Roman" w:hAnsi="Times New Roman"/>
          <w:i w:val="0"/>
          <w:sz w:val="24"/>
          <w:szCs w:val="24"/>
          <w:lang w:val="en-US"/>
        </w:rPr>
        <w:t>uz</w:t>
      </w:r>
      <w:bookmarkEnd w:id="3"/>
    </w:p>
    <w:sectPr w:rsidR="00BE19B9" w:rsidRPr="00C842CF" w:rsidSect="008C4ED0">
      <w:footerReference w:type="even" r:id="rId45"/>
      <w:footerReference w:type="default" r:id="rId46"/>
      <w:footnotePr>
        <w:numRestart w:val="eachPage"/>
      </w:footnotePr>
      <w:pgSz w:w="11906" w:h="16838" w:code="9"/>
      <w:pgMar w:top="1134" w:right="1134" w:bottom="567" w:left="1985" w:header="720"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44" w:rsidRDefault="00042644">
      <w:pPr>
        <w:rPr>
          <w:sz w:val="24"/>
          <w:szCs w:val="24"/>
        </w:rPr>
      </w:pPr>
      <w:r>
        <w:rPr>
          <w:sz w:val="24"/>
          <w:szCs w:val="24"/>
        </w:rPr>
        <w:separator/>
      </w:r>
    </w:p>
  </w:endnote>
  <w:endnote w:type="continuationSeparator" w:id="0">
    <w:p w:rsidR="00042644" w:rsidRDefault="0004264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_uzb">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lticaUzbek">
    <w:panose1 w:val="00000000000000000000"/>
    <w:charset w:val="00"/>
    <w:family w:val="auto"/>
    <w:pitch w:val="variable"/>
    <w:sig w:usb0="00000203" w:usb1="00000000" w:usb2="00000000" w:usb3="00000000" w:csb0="00000005" w:csb1="00000000"/>
  </w:font>
  <w:font w:name="Times Uzb Roman">
    <w:panose1 w:val="020206030504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2"/>
      <w:gridCol w:w="8115"/>
    </w:tblGrid>
    <w:tr w:rsidR="00807407" w:rsidRPr="00096845" w:rsidTr="009067BB">
      <w:tc>
        <w:tcPr>
          <w:tcW w:w="500" w:type="pct"/>
          <w:tcBorders>
            <w:top w:val="single" w:sz="4" w:space="0" w:color="943634"/>
          </w:tcBorders>
          <w:shd w:val="clear" w:color="auto" w:fill="0070C0"/>
        </w:tcPr>
        <w:p w:rsidR="00807407" w:rsidRPr="002D3C70" w:rsidRDefault="00807407" w:rsidP="003C5A7F">
          <w:pPr>
            <w:pStyle w:val="a9"/>
            <w:jc w:val="center"/>
            <w:rPr>
              <w:b/>
              <w:color w:val="FFFFFF"/>
              <w:sz w:val="22"/>
              <w:szCs w:val="22"/>
            </w:rPr>
          </w:pPr>
          <w:r w:rsidRPr="002D3C70">
            <w:rPr>
              <w:b/>
              <w:color w:val="FFFFFF"/>
              <w:sz w:val="22"/>
              <w:szCs w:val="22"/>
            </w:rPr>
            <w:fldChar w:fldCharType="begin"/>
          </w:r>
          <w:r w:rsidRPr="002D3C70">
            <w:rPr>
              <w:b/>
              <w:color w:val="FFFFFF"/>
              <w:sz w:val="22"/>
              <w:szCs w:val="22"/>
            </w:rPr>
            <w:instrText xml:space="preserve"> PAGE   \* MERGEFORMAT </w:instrText>
          </w:r>
          <w:r w:rsidRPr="002D3C70">
            <w:rPr>
              <w:b/>
              <w:color w:val="FFFFFF"/>
              <w:sz w:val="22"/>
              <w:szCs w:val="22"/>
            </w:rPr>
            <w:fldChar w:fldCharType="separate"/>
          </w:r>
          <w:r w:rsidR="00096845">
            <w:rPr>
              <w:b/>
              <w:noProof/>
              <w:color w:val="FFFFFF"/>
              <w:sz w:val="22"/>
              <w:szCs w:val="22"/>
            </w:rPr>
            <w:t>32</w:t>
          </w:r>
          <w:r w:rsidRPr="002D3C70">
            <w:rPr>
              <w:b/>
              <w:noProof/>
              <w:color w:val="FFFFFF"/>
              <w:sz w:val="22"/>
              <w:szCs w:val="22"/>
            </w:rPr>
            <w:fldChar w:fldCharType="end"/>
          </w:r>
        </w:p>
      </w:tc>
      <w:tc>
        <w:tcPr>
          <w:tcW w:w="4500" w:type="pct"/>
          <w:tcBorders>
            <w:top w:val="single" w:sz="4" w:space="0" w:color="auto"/>
          </w:tcBorders>
        </w:tcPr>
        <w:p w:rsidR="00807407" w:rsidRPr="002D3C70" w:rsidRDefault="00807407" w:rsidP="00C27A68">
          <w:pPr>
            <w:pStyle w:val="a9"/>
            <w:jc w:val="right"/>
            <w:rPr>
              <w:color w:val="0070C0"/>
              <w:sz w:val="22"/>
              <w:szCs w:val="22"/>
              <w:lang w:val="uz-Cyrl-UZ"/>
            </w:rPr>
          </w:pPr>
          <w:r w:rsidRPr="00B313BD">
            <w:rPr>
              <w:b/>
              <w:bCs/>
              <w:i/>
              <w:color w:val="0070C0"/>
              <w:lang w:val="en-US"/>
            </w:rPr>
            <w:t>Kegeyli</w:t>
          </w:r>
          <w:r>
            <w:rPr>
              <w:b/>
              <w:bCs/>
              <w:i/>
              <w:color w:val="0070C0"/>
              <w:lang w:val="en-US"/>
            </w:rPr>
            <w:t xml:space="preserve"> </w:t>
          </w:r>
          <w:r w:rsidRPr="00B313BD">
            <w:rPr>
              <w:b/>
              <w:bCs/>
              <w:i/>
              <w:color w:val="0070C0"/>
              <w:lang w:val="en-US"/>
            </w:rPr>
            <w:t>tumanining</w:t>
          </w:r>
          <w:r>
            <w:rPr>
              <w:b/>
              <w:bCs/>
              <w:i/>
              <w:color w:val="0070C0"/>
              <w:lang w:val="en-US"/>
            </w:rPr>
            <w:t xml:space="preserve"> </w:t>
          </w:r>
          <w:r>
            <w:rPr>
              <w:b/>
              <w:bCs/>
              <w:i/>
              <w:color w:val="0070C0"/>
              <w:lang w:val="uz-Cyrl-UZ"/>
            </w:rPr>
            <w:t>makroiqtisodiy</w:t>
          </w:r>
          <w:r>
            <w:rPr>
              <w:b/>
              <w:bCs/>
              <w:i/>
              <w:color w:val="0070C0"/>
              <w:lang w:val="en-US"/>
            </w:rPr>
            <w:t xml:space="preserve"> </w:t>
          </w:r>
          <w:r>
            <w:rPr>
              <w:b/>
              <w:bCs/>
              <w:i/>
              <w:color w:val="0070C0"/>
              <w:lang w:val="uz-Cyrl-UZ"/>
            </w:rPr>
            <w:t>ko‘rsatkichlari</w:t>
          </w:r>
        </w:p>
      </w:tc>
    </w:tr>
  </w:tbl>
  <w:p w:rsidR="00807407" w:rsidRPr="00705E2F" w:rsidRDefault="00807407">
    <w:pPr>
      <w:pStyle w:val="a9"/>
      <w:ind w:right="360" w:firstLine="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15"/>
      <w:gridCol w:w="902"/>
    </w:tblGrid>
    <w:tr w:rsidR="00807407" w:rsidRPr="00BD3BD1" w:rsidTr="00327B90">
      <w:tc>
        <w:tcPr>
          <w:tcW w:w="4500" w:type="pct"/>
          <w:tcBorders>
            <w:top w:val="single" w:sz="4" w:space="0" w:color="000000"/>
          </w:tcBorders>
        </w:tcPr>
        <w:p w:rsidR="00807407" w:rsidRPr="00705E2F" w:rsidRDefault="00807407" w:rsidP="00197CC7">
          <w:pPr>
            <w:pStyle w:val="a9"/>
            <w:rPr>
              <w:sz w:val="22"/>
              <w:szCs w:val="22"/>
              <w:lang w:val="en-US"/>
            </w:rPr>
          </w:pPr>
          <w:r w:rsidRPr="00B313BD">
            <w:rPr>
              <w:b/>
              <w:bCs/>
              <w:i/>
              <w:color w:val="0070C0"/>
              <w:lang w:val="en-US"/>
            </w:rPr>
            <w:t>Kegeyli</w:t>
          </w:r>
          <w:r w:rsidRPr="00C27A68">
            <w:rPr>
              <w:b/>
              <w:bCs/>
              <w:i/>
              <w:color w:val="0070C0"/>
              <w:lang w:val="en-US"/>
            </w:rPr>
            <w:t xml:space="preserve"> </w:t>
          </w:r>
          <w:r w:rsidRPr="00B313BD">
            <w:rPr>
              <w:b/>
              <w:bCs/>
              <w:i/>
              <w:color w:val="0070C0"/>
              <w:lang w:val="en-US"/>
            </w:rPr>
            <w:t>tumanining</w:t>
          </w:r>
          <w:r w:rsidRPr="00C27A68">
            <w:rPr>
              <w:b/>
              <w:bCs/>
              <w:i/>
              <w:color w:val="0070C0"/>
              <w:lang w:val="en-US"/>
            </w:rPr>
            <w:t xml:space="preserve"> </w:t>
          </w:r>
          <w:r>
            <w:rPr>
              <w:b/>
              <w:bCs/>
              <w:i/>
              <w:color w:val="0070C0"/>
              <w:lang w:val="uz-Cyrl-UZ"/>
            </w:rPr>
            <w:t>makroiqtisodiy ko‘rsatkichlari</w:t>
          </w:r>
        </w:p>
      </w:tc>
      <w:tc>
        <w:tcPr>
          <w:tcW w:w="500" w:type="pct"/>
          <w:tcBorders>
            <w:top w:val="single" w:sz="4" w:space="0" w:color="C0504D"/>
          </w:tcBorders>
          <w:shd w:val="clear" w:color="auto" w:fill="0070C0"/>
        </w:tcPr>
        <w:p w:rsidR="00807407" w:rsidRPr="003203A5" w:rsidRDefault="00807407" w:rsidP="003C5A7F">
          <w:pPr>
            <w:pStyle w:val="ad"/>
            <w:jc w:val="center"/>
            <w:rPr>
              <w:b/>
              <w:color w:val="FFFFFF"/>
              <w:sz w:val="22"/>
              <w:szCs w:val="22"/>
            </w:rPr>
          </w:pPr>
          <w:r w:rsidRPr="003203A5">
            <w:rPr>
              <w:b/>
              <w:color w:val="FFFFFF"/>
              <w:sz w:val="22"/>
              <w:szCs w:val="22"/>
            </w:rPr>
            <w:fldChar w:fldCharType="begin"/>
          </w:r>
          <w:r w:rsidRPr="003203A5">
            <w:rPr>
              <w:b/>
              <w:color w:val="FFFFFF"/>
              <w:sz w:val="22"/>
              <w:szCs w:val="22"/>
            </w:rPr>
            <w:instrText xml:space="preserve"> PAGE   \* MERGEFORMAT </w:instrText>
          </w:r>
          <w:r w:rsidRPr="003203A5">
            <w:rPr>
              <w:b/>
              <w:color w:val="FFFFFF"/>
              <w:sz w:val="22"/>
              <w:szCs w:val="22"/>
            </w:rPr>
            <w:fldChar w:fldCharType="separate"/>
          </w:r>
          <w:r w:rsidR="00096845">
            <w:rPr>
              <w:b/>
              <w:noProof/>
              <w:color w:val="FFFFFF"/>
              <w:sz w:val="22"/>
              <w:szCs w:val="22"/>
            </w:rPr>
            <w:t>33</w:t>
          </w:r>
          <w:r w:rsidRPr="003203A5">
            <w:rPr>
              <w:b/>
              <w:color w:val="FFFFFF"/>
              <w:sz w:val="22"/>
              <w:szCs w:val="22"/>
            </w:rPr>
            <w:fldChar w:fldCharType="end"/>
          </w:r>
        </w:p>
      </w:tc>
    </w:tr>
  </w:tbl>
  <w:p w:rsidR="00807407" w:rsidRDefault="00807407">
    <w:pPr>
      <w:ind w:right="360" w:firstLine="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44" w:rsidRDefault="00042644">
      <w:pPr>
        <w:rPr>
          <w:sz w:val="24"/>
          <w:szCs w:val="24"/>
        </w:rPr>
      </w:pPr>
      <w:r>
        <w:rPr>
          <w:sz w:val="24"/>
          <w:szCs w:val="24"/>
        </w:rPr>
        <w:separator/>
      </w:r>
    </w:p>
  </w:footnote>
  <w:footnote w:type="continuationSeparator" w:id="0">
    <w:p w:rsidR="00042644" w:rsidRDefault="00042644">
      <w:pPr>
        <w:rPr>
          <w:sz w:val="24"/>
          <w:szCs w:val="24"/>
        </w:rPr>
      </w:pPr>
      <w:r>
        <w:rPr>
          <w:sz w:val="24"/>
          <w:szCs w:val="24"/>
        </w:rPr>
        <w:continuationSeparator/>
      </w:r>
    </w:p>
  </w:footnote>
  <w:footnote w:id="1">
    <w:p w:rsidR="00807407" w:rsidRPr="008F0D77" w:rsidRDefault="00807407" w:rsidP="009D35B9">
      <w:pPr>
        <w:rPr>
          <w:i/>
          <w:sz w:val="18"/>
          <w:szCs w:val="18"/>
        </w:rPr>
      </w:pPr>
      <w:r w:rsidRPr="00FB6951">
        <w:rPr>
          <w:rStyle w:val="af"/>
        </w:rPr>
        <w:t>1)</w:t>
      </w:r>
      <w:r>
        <w:rPr>
          <w:i/>
          <w:sz w:val="18"/>
          <w:szCs w:val="18"/>
        </w:rPr>
        <w:t>dastlabki malumot</w:t>
      </w:r>
    </w:p>
  </w:footnote>
  <w:footnote w:id="2">
    <w:p w:rsidR="00807407" w:rsidRPr="008F0D77" w:rsidRDefault="00807407" w:rsidP="009D35B9">
      <w:pPr>
        <w:rPr>
          <w:i/>
          <w:sz w:val="18"/>
          <w:szCs w:val="18"/>
        </w:rPr>
      </w:pPr>
      <w:r w:rsidRPr="00FB6951">
        <w:rPr>
          <w:rStyle w:val="af"/>
        </w:rPr>
        <w:t>1)</w:t>
      </w:r>
      <w:r>
        <w:rPr>
          <w:i/>
          <w:sz w:val="18"/>
          <w:szCs w:val="18"/>
        </w:rPr>
        <w:t>dastlabki malumot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F69"/>
    <w:multiLevelType w:val="hybridMultilevel"/>
    <w:tmpl w:val="135CEF1E"/>
    <w:lvl w:ilvl="0" w:tplc="FD3EDD1E">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45339"/>
    <w:multiLevelType w:val="hybridMultilevel"/>
    <w:tmpl w:val="AFB08F8C"/>
    <w:lvl w:ilvl="0" w:tplc="3ACC11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43E38"/>
    <w:multiLevelType w:val="hybridMultilevel"/>
    <w:tmpl w:val="049C4ED2"/>
    <w:lvl w:ilvl="0" w:tplc="4484015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D4FC9"/>
    <w:multiLevelType w:val="hybridMultilevel"/>
    <w:tmpl w:val="7A441D10"/>
    <w:lvl w:ilvl="0" w:tplc="027A62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23616"/>
    <w:multiLevelType w:val="hybridMultilevel"/>
    <w:tmpl w:val="3CFE37F8"/>
    <w:lvl w:ilvl="0" w:tplc="8A8C875E">
      <w:start w:val="1"/>
      <w:numFmt w:val="upperRoman"/>
      <w:lvlText w:val="%1."/>
      <w:lvlJc w:val="left"/>
      <w:pPr>
        <w:ind w:left="1080" w:hanging="72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190945"/>
    <w:multiLevelType w:val="hybridMultilevel"/>
    <w:tmpl w:val="A322BA64"/>
    <w:lvl w:ilvl="0" w:tplc="6CE4CF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mirrorMargins/>
  <w:hideSpellingErrors/>
  <w:proofState w:grammar="clean"/>
  <w:defaultTabStop w:val="720"/>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2"/>
  </w:compat>
  <w:rsids>
    <w:rsidRoot w:val="00321D12"/>
    <w:rsid w:val="0000022E"/>
    <w:rsid w:val="00000419"/>
    <w:rsid w:val="00000D03"/>
    <w:rsid w:val="0000118B"/>
    <w:rsid w:val="00001AD2"/>
    <w:rsid w:val="00002531"/>
    <w:rsid w:val="00002615"/>
    <w:rsid w:val="0000287C"/>
    <w:rsid w:val="00002A23"/>
    <w:rsid w:val="00003471"/>
    <w:rsid w:val="00003CFF"/>
    <w:rsid w:val="00004609"/>
    <w:rsid w:val="000064A3"/>
    <w:rsid w:val="000064E6"/>
    <w:rsid w:val="000070FD"/>
    <w:rsid w:val="000102EC"/>
    <w:rsid w:val="000105DA"/>
    <w:rsid w:val="000118E7"/>
    <w:rsid w:val="00012FF5"/>
    <w:rsid w:val="0001336C"/>
    <w:rsid w:val="00013ABA"/>
    <w:rsid w:val="00013B0F"/>
    <w:rsid w:val="0001459B"/>
    <w:rsid w:val="00015125"/>
    <w:rsid w:val="00015448"/>
    <w:rsid w:val="000168AC"/>
    <w:rsid w:val="000169F1"/>
    <w:rsid w:val="00017FFD"/>
    <w:rsid w:val="0002010D"/>
    <w:rsid w:val="00020A0F"/>
    <w:rsid w:val="00020C83"/>
    <w:rsid w:val="00022DA0"/>
    <w:rsid w:val="00022DAF"/>
    <w:rsid w:val="0002338B"/>
    <w:rsid w:val="00023B97"/>
    <w:rsid w:val="00024219"/>
    <w:rsid w:val="000243E5"/>
    <w:rsid w:val="00024716"/>
    <w:rsid w:val="00026430"/>
    <w:rsid w:val="00027848"/>
    <w:rsid w:val="00030ABD"/>
    <w:rsid w:val="00031D80"/>
    <w:rsid w:val="00032E79"/>
    <w:rsid w:val="00033E7C"/>
    <w:rsid w:val="00034C74"/>
    <w:rsid w:val="000350B3"/>
    <w:rsid w:val="000355EB"/>
    <w:rsid w:val="00035A60"/>
    <w:rsid w:val="0003624C"/>
    <w:rsid w:val="00037A5F"/>
    <w:rsid w:val="000408CC"/>
    <w:rsid w:val="000414FA"/>
    <w:rsid w:val="0004186C"/>
    <w:rsid w:val="0004189D"/>
    <w:rsid w:val="0004225C"/>
    <w:rsid w:val="0004225F"/>
    <w:rsid w:val="00042644"/>
    <w:rsid w:val="00042CDB"/>
    <w:rsid w:val="00042D11"/>
    <w:rsid w:val="00042E87"/>
    <w:rsid w:val="00043C86"/>
    <w:rsid w:val="00043FFE"/>
    <w:rsid w:val="000441B3"/>
    <w:rsid w:val="000448AB"/>
    <w:rsid w:val="000451EF"/>
    <w:rsid w:val="0004579D"/>
    <w:rsid w:val="00045A9A"/>
    <w:rsid w:val="00045C89"/>
    <w:rsid w:val="000470C3"/>
    <w:rsid w:val="000475F1"/>
    <w:rsid w:val="000476F4"/>
    <w:rsid w:val="00047732"/>
    <w:rsid w:val="00050C6E"/>
    <w:rsid w:val="0005143F"/>
    <w:rsid w:val="00053CC1"/>
    <w:rsid w:val="00055A8C"/>
    <w:rsid w:val="00056176"/>
    <w:rsid w:val="00057125"/>
    <w:rsid w:val="0005739C"/>
    <w:rsid w:val="00057E6F"/>
    <w:rsid w:val="000605CE"/>
    <w:rsid w:val="00061CAB"/>
    <w:rsid w:val="00061CB4"/>
    <w:rsid w:val="000623D8"/>
    <w:rsid w:val="0006297D"/>
    <w:rsid w:val="00063803"/>
    <w:rsid w:val="00067046"/>
    <w:rsid w:val="0006795D"/>
    <w:rsid w:val="000714B7"/>
    <w:rsid w:val="000717B6"/>
    <w:rsid w:val="00072D69"/>
    <w:rsid w:val="00074381"/>
    <w:rsid w:val="00074793"/>
    <w:rsid w:val="00075CB8"/>
    <w:rsid w:val="00080015"/>
    <w:rsid w:val="00080441"/>
    <w:rsid w:val="00080D8E"/>
    <w:rsid w:val="00081D19"/>
    <w:rsid w:val="00082188"/>
    <w:rsid w:val="00082AD8"/>
    <w:rsid w:val="000839F4"/>
    <w:rsid w:val="00084053"/>
    <w:rsid w:val="000841F3"/>
    <w:rsid w:val="000848A1"/>
    <w:rsid w:val="00085272"/>
    <w:rsid w:val="00085457"/>
    <w:rsid w:val="0008735A"/>
    <w:rsid w:val="000873E3"/>
    <w:rsid w:val="00090078"/>
    <w:rsid w:val="000905C5"/>
    <w:rsid w:val="00090A1F"/>
    <w:rsid w:val="00091449"/>
    <w:rsid w:val="000916F4"/>
    <w:rsid w:val="00092BBD"/>
    <w:rsid w:val="00092FEE"/>
    <w:rsid w:val="0009320F"/>
    <w:rsid w:val="0009347F"/>
    <w:rsid w:val="00093485"/>
    <w:rsid w:val="000941FA"/>
    <w:rsid w:val="00094310"/>
    <w:rsid w:val="0009469A"/>
    <w:rsid w:val="00094D35"/>
    <w:rsid w:val="0009508F"/>
    <w:rsid w:val="0009509A"/>
    <w:rsid w:val="0009518B"/>
    <w:rsid w:val="00095C32"/>
    <w:rsid w:val="00096845"/>
    <w:rsid w:val="00097379"/>
    <w:rsid w:val="00097CBB"/>
    <w:rsid w:val="000A08C1"/>
    <w:rsid w:val="000A0C0F"/>
    <w:rsid w:val="000A0C79"/>
    <w:rsid w:val="000A2CCF"/>
    <w:rsid w:val="000A326D"/>
    <w:rsid w:val="000A3383"/>
    <w:rsid w:val="000A38E2"/>
    <w:rsid w:val="000A3AD9"/>
    <w:rsid w:val="000A4980"/>
    <w:rsid w:val="000A4BDB"/>
    <w:rsid w:val="000A4F67"/>
    <w:rsid w:val="000A543D"/>
    <w:rsid w:val="000A62FE"/>
    <w:rsid w:val="000A7D0C"/>
    <w:rsid w:val="000A7EF2"/>
    <w:rsid w:val="000B19FA"/>
    <w:rsid w:val="000B1B1A"/>
    <w:rsid w:val="000B21AF"/>
    <w:rsid w:val="000B2E8D"/>
    <w:rsid w:val="000B3248"/>
    <w:rsid w:val="000B4FD2"/>
    <w:rsid w:val="000B5996"/>
    <w:rsid w:val="000B783A"/>
    <w:rsid w:val="000C0114"/>
    <w:rsid w:val="000C1770"/>
    <w:rsid w:val="000C17C3"/>
    <w:rsid w:val="000C220D"/>
    <w:rsid w:val="000C27D7"/>
    <w:rsid w:val="000C2C74"/>
    <w:rsid w:val="000C348F"/>
    <w:rsid w:val="000C3E4A"/>
    <w:rsid w:val="000C424F"/>
    <w:rsid w:val="000C506D"/>
    <w:rsid w:val="000C557B"/>
    <w:rsid w:val="000C5B79"/>
    <w:rsid w:val="000C607A"/>
    <w:rsid w:val="000C635C"/>
    <w:rsid w:val="000C7A3C"/>
    <w:rsid w:val="000D01AC"/>
    <w:rsid w:val="000D0C2C"/>
    <w:rsid w:val="000D0D0D"/>
    <w:rsid w:val="000D0E15"/>
    <w:rsid w:val="000D13FB"/>
    <w:rsid w:val="000D195B"/>
    <w:rsid w:val="000D2202"/>
    <w:rsid w:val="000D2599"/>
    <w:rsid w:val="000D2803"/>
    <w:rsid w:val="000D2CFF"/>
    <w:rsid w:val="000D3628"/>
    <w:rsid w:val="000D4357"/>
    <w:rsid w:val="000D44CC"/>
    <w:rsid w:val="000D4569"/>
    <w:rsid w:val="000D55F9"/>
    <w:rsid w:val="000D6504"/>
    <w:rsid w:val="000E0A77"/>
    <w:rsid w:val="000E11AF"/>
    <w:rsid w:val="000E25C0"/>
    <w:rsid w:val="000E2E8E"/>
    <w:rsid w:val="000E333D"/>
    <w:rsid w:val="000E3566"/>
    <w:rsid w:val="000E3954"/>
    <w:rsid w:val="000E521A"/>
    <w:rsid w:val="000E5600"/>
    <w:rsid w:val="000E5743"/>
    <w:rsid w:val="000E5F6A"/>
    <w:rsid w:val="000E6998"/>
    <w:rsid w:val="000E6A3A"/>
    <w:rsid w:val="000E6A54"/>
    <w:rsid w:val="000E6A80"/>
    <w:rsid w:val="000E6FA0"/>
    <w:rsid w:val="000E752F"/>
    <w:rsid w:val="000E7F8B"/>
    <w:rsid w:val="000F0471"/>
    <w:rsid w:val="000F05D8"/>
    <w:rsid w:val="000F0D2C"/>
    <w:rsid w:val="000F10A2"/>
    <w:rsid w:val="000F14B7"/>
    <w:rsid w:val="000F172E"/>
    <w:rsid w:val="000F1B81"/>
    <w:rsid w:val="000F23E3"/>
    <w:rsid w:val="000F37E6"/>
    <w:rsid w:val="000F3873"/>
    <w:rsid w:val="000F3DC9"/>
    <w:rsid w:val="000F4442"/>
    <w:rsid w:val="000F5F8C"/>
    <w:rsid w:val="000F65AD"/>
    <w:rsid w:val="000F6CB4"/>
    <w:rsid w:val="000F73F1"/>
    <w:rsid w:val="00100BDD"/>
    <w:rsid w:val="00100D42"/>
    <w:rsid w:val="0010157E"/>
    <w:rsid w:val="00102A37"/>
    <w:rsid w:val="0010374F"/>
    <w:rsid w:val="00103F01"/>
    <w:rsid w:val="00104646"/>
    <w:rsid w:val="0010546A"/>
    <w:rsid w:val="001057C5"/>
    <w:rsid w:val="00106243"/>
    <w:rsid w:val="00106A95"/>
    <w:rsid w:val="00107DC6"/>
    <w:rsid w:val="00110977"/>
    <w:rsid w:val="00110BC5"/>
    <w:rsid w:val="00110D88"/>
    <w:rsid w:val="00111027"/>
    <w:rsid w:val="001123A5"/>
    <w:rsid w:val="0011319C"/>
    <w:rsid w:val="00113BBE"/>
    <w:rsid w:val="00114477"/>
    <w:rsid w:val="00114C5A"/>
    <w:rsid w:val="00115795"/>
    <w:rsid w:val="001164ED"/>
    <w:rsid w:val="001167AD"/>
    <w:rsid w:val="00116F18"/>
    <w:rsid w:val="001177D3"/>
    <w:rsid w:val="00117C2F"/>
    <w:rsid w:val="0012001A"/>
    <w:rsid w:val="0012038D"/>
    <w:rsid w:val="00120A51"/>
    <w:rsid w:val="00120EEA"/>
    <w:rsid w:val="001222B4"/>
    <w:rsid w:val="001227DE"/>
    <w:rsid w:val="00122C06"/>
    <w:rsid w:val="0012344E"/>
    <w:rsid w:val="0012474B"/>
    <w:rsid w:val="00125914"/>
    <w:rsid w:val="00125A8C"/>
    <w:rsid w:val="00125D05"/>
    <w:rsid w:val="00126FCE"/>
    <w:rsid w:val="001303C1"/>
    <w:rsid w:val="00131468"/>
    <w:rsid w:val="00131F0F"/>
    <w:rsid w:val="00132221"/>
    <w:rsid w:val="001329C9"/>
    <w:rsid w:val="0013371E"/>
    <w:rsid w:val="001339DE"/>
    <w:rsid w:val="001354AE"/>
    <w:rsid w:val="00135673"/>
    <w:rsid w:val="00137595"/>
    <w:rsid w:val="001375A0"/>
    <w:rsid w:val="001409A4"/>
    <w:rsid w:val="00140AE2"/>
    <w:rsid w:val="00141E0E"/>
    <w:rsid w:val="001420C3"/>
    <w:rsid w:val="00143235"/>
    <w:rsid w:val="00143AA9"/>
    <w:rsid w:val="00143C82"/>
    <w:rsid w:val="0014429E"/>
    <w:rsid w:val="00145B85"/>
    <w:rsid w:val="001466D0"/>
    <w:rsid w:val="00146F04"/>
    <w:rsid w:val="001477E3"/>
    <w:rsid w:val="00147849"/>
    <w:rsid w:val="00150953"/>
    <w:rsid w:val="00150A39"/>
    <w:rsid w:val="00150BD9"/>
    <w:rsid w:val="001517CA"/>
    <w:rsid w:val="001520EB"/>
    <w:rsid w:val="00152142"/>
    <w:rsid w:val="001522D8"/>
    <w:rsid w:val="001525C3"/>
    <w:rsid w:val="0015264C"/>
    <w:rsid w:val="00152A16"/>
    <w:rsid w:val="00152C67"/>
    <w:rsid w:val="001535ED"/>
    <w:rsid w:val="00153A5A"/>
    <w:rsid w:val="00154538"/>
    <w:rsid w:val="00154F45"/>
    <w:rsid w:val="00155A2F"/>
    <w:rsid w:val="0015709F"/>
    <w:rsid w:val="00157465"/>
    <w:rsid w:val="001577ED"/>
    <w:rsid w:val="001609F7"/>
    <w:rsid w:val="00160AD6"/>
    <w:rsid w:val="00160DA8"/>
    <w:rsid w:val="00161F6F"/>
    <w:rsid w:val="0016234D"/>
    <w:rsid w:val="00163049"/>
    <w:rsid w:val="00165305"/>
    <w:rsid w:val="001654B5"/>
    <w:rsid w:val="00166873"/>
    <w:rsid w:val="00166B2F"/>
    <w:rsid w:val="0017148D"/>
    <w:rsid w:val="00172614"/>
    <w:rsid w:val="00172A88"/>
    <w:rsid w:val="001754E4"/>
    <w:rsid w:val="001757B6"/>
    <w:rsid w:val="0017668E"/>
    <w:rsid w:val="00176A86"/>
    <w:rsid w:val="001773E1"/>
    <w:rsid w:val="00180FF8"/>
    <w:rsid w:val="00181311"/>
    <w:rsid w:val="00181D7F"/>
    <w:rsid w:val="0018221D"/>
    <w:rsid w:val="001829F6"/>
    <w:rsid w:val="0018319E"/>
    <w:rsid w:val="00183CFC"/>
    <w:rsid w:val="001840FA"/>
    <w:rsid w:val="00184AD1"/>
    <w:rsid w:val="00185A93"/>
    <w:rsid w:val="00185E87"/>
    <w:rsid w:val="00186450"/>
    <w:rsid w:val="00186466"/>
    <w:rsid w:val="00186760"/>
    <w:rsid w:val="001867FC"/>
    <w:rsid w:val="0019117F"/>
    <w:rsid w:val="00192456"/>
    <w:rsid w:val="00192530"/>
    <w:rsid w:val="001929B3"/>
    <w:rsid w:val="00192A59"/>
    <w:rsid w:val="00193695"/>
    <w:rsid w:val="00193C8F"/>
    <w:rsid w:val="00193CE2"/>
    <w:rsid w:val="0019557A"/>
    <w:rsid w:val="001955D4"/>
    <w:rsid w:val="00195778"/>
    <w:rsid w:val="00195F2C"/>
    <w:rsid w:val="001967CF"/>
    <w:rsid w:val="00197288"/>
    <w:rsid w:val="00197393"/>
    <w:rsid w:val="001973CD"/>
    <w:rsid w:val="00197669"/>
    <w:rsid w:val="001977A6"/>
    <w:rsid w:val="00197CC7"/>
    <w:rsid w:val="001A0367"/>
    <w:rsid w:val="001A0535"/>
    <w:rsid w:val="001A092F"/>
    <w:rsid w:val="001A0A85"/>
    <w:rsid w:val="001A0B1F"/>
    <w:rsid w:val="001A19A8"/>
    <w:rsid w:val="001A1A33"/>
    <w:rsid w:val="001A1F01"/>
    <w:rsid w:val="001A3447"/>
    <w:rsid w:val="001A40CD"/>
    <w:rsid w:val="001A4A55"/>
    <w:rsid w:val="001A5445"/>
    <w:rsid w:val="001A5E61"/>
    <w:rsid w:val="001A6C41"/>
    <w:rsid w:val="001A6C76"/>
    <w:rsid w:val="001A6FC4"/>
    <w:rsid w:val="001A78F7"/>
    <w:rsid w:val="001B10B1"/>
    <w:rsid w:val="001B1608"/>
    <w:rsid w:val="001B18B0"/>
    <w:rsid w:val="001B2A87"/>
    <w:rsid w:val="001B2F0D"/>
    <w:rsid w:val="001B2F91"/>
    <w:rsid w:val="001B30CE"/>
    <w:rsid w:val="001B3EE5"/>
    <w:rsid w:val="001B45BF"/>
    <w:rsid w:val="001B480B"/>
    <w:rsid w:val="001B585F"/>
    <w:rsid w:val="001B6EC8"/>
    <w:rsid w:val="001B7258"/>
    <w:rsid w:val="001B7AFD"/>
    <w:rsid w:val="001B7D3E"/>
    <w:rsid w:val="001C0568"/>
    <w:rsid w:val="001C0AC0"/>
    <w:rsid w:val="001C1B62"/>
    <w:rsid w:val="001C275B"/>
    <w:rsid w:val="001C2F9A"/>
    <w:rsid w:val="001C3BC0"/>
    <w:rsid w:val="001C4193"/>
    <w:rsid w:val="001C5200"/>
    <w:rsid w:val="001C6028"/>
    <w:rsid w:val="001C63A8"/>
    <w:rsid w:val="001C63CB"/>
    <w:rsid w:val="001C6E14"/>
    <w:rsid w:val="001D04E2"/>
    <w:rsid w:val="001D07F7"/>
    <w:rsid w:val="001D0F7B"/>
    <w:rsid w:val="001D10DB"/>
    <w:rsid w:val="001D12D6"/>
    <w:rsid w:val="001D1DDD"/>
    <w:rsid w:val="001D2B9A"/>
    <w:rsid w:val="001D3EA4"/>
    <w:rsid w:val="001D4894"/>
    <w:rsid w:val="001D4B54"/>
    <w:rsid w:val="001D4C5D"/>
    <w:rsid w:val="001D5323"/>
    <w:rsid w:val="001D6419"/>
    <w:rsid w:val="001D6588"/>
    <w:rsid w:val="001D6AE6"/>
    <w:rsid w:val="001E0BEA"/>
    <w:rsid w:val="001E0C20"/>
    <w:rsid w:val="001E1785"/>
    <w:rsid w:val="001E1D20"/>
    <w:rsid w:val="001E1E59"/>
    <w:rsid w:val="001E2572"/>
    <w:rsid w:val="001E2AF7"/>
    <w:rsid w:val="001E3B57"/>
    <w:rsid w:val="001E3C50"/>
    <w:rsid w:val="001E433E"/>
    <w:rsid w:val="001E492C"/>
    <w:rsid w:val="001E4F5A"/>
    <w:rsid w:val="001E562B"/>
    <w:rsid w:val="001E6A0B"/>
    <w:rsid w:val="001E6A9F"/>
    <w:rsid w:val="001E7E5C"/>
    <w:rsid w:val="001E7E91"/>
    <w:rsid w:val="001F0A6F"/>
    <w:rsid w:val="001F0DB6"/>
    <w:rsid w:val="001F19A8"/>
    <w:rsid w:val="001F1A64"/>
    <w:rsid w:val="001F224A"/>
    <w:rsid w:val="001F27A5"/>
    <w:rsid w:val="001F2F5A"/>
    <w:rsid w:val="001F3497"/>
    <w:rsid w:val="001F3D48"/>
    <w:rsid w:val="001F3E8E"/>
    <w:rsid w:val="001F4230"/>
    <w:rsid w:val="001F4546"/>
    <w:rsid w:val="001F56DD"/>
    <w:rsid w:val="001F5830"/>
    <w:rsid w:val="001F5DC7"/>
    <w:rsid w:val="001F611A"/>
    <w:rsid w:val="001F7C36"/>
    <w:rsid w:val="00200939"/>
    <w:rsid w:val="00200C37"/>
    <w:rsid w:val="00200D26"/>
    <w:rsid w:val="002018D6"/>
    <w:rsid w:val="00201C83"/>
    <w:rsid w:val="00202DDA"/>
    <w:rsid w:val="0020310D"/>
    <w:rsid w:val="00203736"/>
    <w:rsid w:val="00203988"/>
    <w:rsid w:val="00203A6C"/>
    <w:rsid w:val="00203C97"/>
    <w:rsid w:val="002045F6"/>
    <w:rsid w:val="00204F53"/>
    <w:rsid w:val="0020591E"/>
    <w:rsid w:val="00206D27"/>
    <w:rsid w:val="00207463"/>
    <w:rsid w:val="0021024E"/>
    <w:rsid w:val="0021249B"/>
    <w:rsid w:val="00212FD6"/>
    <w:rsid w:val="0021380E"/>
    <w:rsid w:val="00213CEF"/>
    <w:rsid w:val="00215457"/>
    <w:rsid w:val="00215BDC"/>
    <w:rsid w:val="002163D7"/>
    <w:rsid w:val="00216629"/>
    <w:rsid w:val="00217386"/>
    <w:rsid w:val="00217630"/>
    <w:rsid w:val="00217ACF"/>
    <w:rsid w:val="002202C2"/>
    <w:rsid w:val="00220D35"/>
    <w:rsid w:val="00221806"/>
    <w:rsid w:val="00221CA1"/>
    <w:rsid w:val="00221DD0"/>
    <w:rsid w:val="00222787"/>
    <w:rsid w:val="002236CA"/>
    <w:rsid w:val="00223784"/>
    <w:rsid w:val="00224113"/>
    <w:rsid w:val="002243D8"/>
    <w:rsid w:val="00224E7A"/>
    <w:rsid w:val="00226386"/>
    <w:rsid w:val="002267BB"/>
    <w:rsid w:val="00226B39"/>
    <w:rsid w:val="00226DE3"/>
    <w:rsid w:val="0022733D"/>
    <w:rsid w:val="00227E50"/>
    <w:rsid w:val="00227EB7"/>
    <w:rsid w:val="00231032"/>
    <w:rsid w:val="002311C8"/>
    <w:rsid w:val="0023232C"/>
    <w:rsid w:val="0023236A"/>
    <w:rsid w:val="0023279D"/>
    <w:rsid w:val="00232D4C"/>
    <w:rsid w:val="00234749"/>
    <w:rsid w:val="00236C04"/>
    <w:rsid w:val="00236E6B"/>
    <w:rsid w:val="00237569"/>
    <w:rsid w:val="00237E1C"/>
    <w:rsid w:val="002406E2"/>
    <w:rsid w:val="00240C7C"/>
    <w:rsid w:val="00242645"/>
    <w:rsid w:val="00243388"/>
    <w:rsid w:val="00244018"/>
    <w:rsid w:val="00244A38"/>
    <w:rsid w:val="00244BC4"/>
    <w:rsid w:val="00244EDC"/>
    <w:rsid w:val="00245AC1"/>
    <w:rsid w:val="00245BAD"/>
    <w:rsid w:val="0024607D"/>
    <w:rsid w:val="0024715C"/>
    <w:rsid w:val="00247206"/>
    <w:rsid w:val="002474E1"/>
    <w:rsid w:val="00250375"/>
    <w:rsid w:val="00250C67"/>
    <w:rsid w:val="00253239"/>
    <w:rsid w:val="00253CFD"/>
    <w:rsid w:val="0025539F"/>
    <w:rsid w:val="00255DA7"/>
    <w:rsid w:val="0025613F"/>
    <w:rsid w:val="0025652A"/>
    <w:rsid w:val="00256D5F"/>
    <w:rsid w:val="002572BA"/>
    <w:rsid w:val="00260837"/>
    <w:rsid w:val="00260C13"/>
    <w:rsid w:val="00261892"/>
    <w:rsid w:val="00261F49"/>
    <w:rsid w:val="002626B1"/>
    <w:rsid w:val="00262936"/>
    <w:rsid w:val="002634BB"/>
    <w:rsid w:val="002635D1"/>
    <w:rsid w:val="00263E40"/>
    <w:rsid w:val="00263EB9"/>
    <w:rsid w:val="00263EC1"/>
    <w:rsid w:val="002651F9"/>
    <w:rsid w:val="00265611"/>
    <w:rsid w:val="00265DB7"/>
    <w:rsid w:val="00267280"/>
    <w:rsid w:val="002677D3"/>
    <w:rsid w:val="00267D6A"/>
    <w:rsid w:val="00267F1B"/>
    <w:rsid w:val="002700E3"/>
    <w:rsid w:val="002700F7"/>
    <w:rsid w:val="00270564"/>
    <w:rsid w:val="00270575"/>
    <w:rsid w:val="00270F9B"/>
    <w:rsid w:val="002715EA"/>
    <w:rsid w:val="0027190B"/>
    <w:rsid w:val="002727E9"/>
    <w:rsid w:val="00272B62"/>
    <w:rsid w:val="00272BE4"/>
    <w:rsid w:val="00272C52"/>
    <w:rsid w:val="00273040"/>
    <w:rsid w:val="00273147"/>
    <w:rsid w:val="002733B6"/>
    <w:rsid w:val="00275113"/>
    <w:rsid w:val="002757FD"/>
    <w:rsid w:val="00276A26"/>
    <w:rsid w:val="00277063"/>
    <w:rsid w:val="002800FF"/>
    <w:rsid w:val="002802B0"/>
    <w:rsid w:val="00280EF7"/>
    <w:rsid w:val="00281157"/>
    <w:rsid w:val="00281D6C"/>
    <w:rsid w:val="0028218F"/>
    <w:rsid w:val="00284AC7"/>
    <w:rsid w:val="00286DA3"/>
    <w:rsid w:val="0028765D"/>
    <w:rsid w:val="0029016D"/>
    <w:rsid w:val="0029043C"/>
    <w:rsid w:val="00291435"/>
    <w:rsid w:val="002918A9"/>
    <w:rsid w:val="0029193C"/>
    <w:rsid w:val="00292047"/>
    <w:rsid w:val="002937C9"/>
    <w:rsid w:val="002937D6"/>
    <w:rsid w:val="00293A06"/>
    <w:rsid w:val="00294FBC"/>
    <w:rsid w:val="002950B7"/>
    <w:rsid w:val="00295184"/>
    <w:rsid w:val="00295956"/>
    <w:rsid w:val="00295970"/>
    <w:rsid w:val="00296648"/>
    <w:rsid w:val="0029769D"/>
    <w:rsid w:val="00297A94"/>
    <w:rsid w:val="00297AE3"/>
    <w:rsid w:val="002A05B4"/>
    <w:rsid w:val="002A1089"/>
    <w:rsid w:val="002A1541"/>
    <w:rsid w:val="002A1767"/>
    <w:rsid w:val="002A17F1"/>
    <w:rsid w:val="002A22D4"/>
    <w:rsid w:val="002A2698"/>
    <w:rsid w:val="002A36C6"/>
    <w:rsid w:val="002A403E"/>
    <w:rsid w:val="002A420C"/>
    <w:rsid w:val="002A475C"/>
    <w:rsid w:val="002A49C0"/>
    <w:rsid w:val="002A500C"/>
    <w:rsid w:val="002A5D37"/>
    <w:rsid w:val="002A5F6A"/>
    <w:rsid w:val="002A67DC"/>
    <w:rsid w:val="002B03A8"/>
    <w:rsid w:val="002B1E08"/>
    <w:rsid w:val="002B201B"/>
    <w:rsid w:val="002B2114"/>
    <w:rsid w:val="002B285A"/>
    <w:rsid w:val="002B332E"/>
    <w:rsid w:val="002B4279"/>
    <w:rsid w:val="002B4F5D"/>
    <w:rsid w:val="002B523A"/>
    <w:rsid w:val="002B590C"/>
    <w:rsid w:val="002B5E8E"/>
    <w:rsid w:val="002B68CA"/>
    <w:rsid w:val="002B796B"/>
    <w:rsid w:val="002C00BC"/>
    <w:rsid w:val="002C0AFE"/>
    <w:rsid w:val="002C0BF9"/>
    <w:rsid w:val="002C0F66"/>
    <w:rsid w:val="002C1B4F"/>
    <w:rsid w:val="002C1C2D"/>
    <w:rsid w:val="002C355A"/>
    <w:rsid w:val="002C3A1B"/>
    <w:rsid w:val="002C4974"/>
    <w:rsid w:val="002C5B2E"/>
    <w:rsid w:val="002C6D08"/>
    <w:rsid w:val="002C7509"/>
    <w:rsid w:val="002C7CE0"/>
    <w:rsid w:val="002D0487"/>
    <w:rsid w:val="002D1729"/>
    <w:rsid w:val="002D1B88"/>
    <w:rsid w:val="002D26B9"/>
    <w:rsid w:val="002D28ED"/>
    <w:rsid w:val="002D37A5"/>
    <w:rsid w:val="002D3C70"/>
    <w:rsid w:val="002D3C9C"/>
    <w:rsid w:val="002D3D2E"/>
    <w:rsid w:val="002D510C"/>
    <w:rsid w:val="002D5199"/>
    <w:rsid w:val="002D6549"/>
    <w:rsid w:val="002D6D4A"/>
    <w:rsid w:val="002D733D"/>
    <w:rsid w:val="002E0A4A"/>
    <w:rsid w:val="002E1DEA"/>
    <w:rsid w:val="002E2771"/>
    <w:rsid w:val="002E363E"/>
    <w:rsid w:val="002E3994"/>
    <w:rsid w:val="002E3B8D"/>
    <w:rsid w:val="002E4386"/>
    <w:rsid w:val="002E5E3A"/>
    <w:rsid w:val="002E6501"/>
    <w:rsid w:val="002F12D5"/>
    <w:rsid w:val="002F17AE"/>
    <w:rsid w:val="002F3219"/>
    <w:rsid w:val="002F33FE"/>
    <w:rsid w:val="002F460A"/>
    <w:rsid w:val="002F46E1"/>
    <w:rsid w:val="002F60AA"/>
    <w:rsid w:val="002F61CA"/>
    <w:rsid w:val="002F6478"/>
    <w:rsid w:val="002F6A3E"/>
    <w:rsid w:val="002F6AC8"/>
    <w:rsid w:val="002F6F2D"/>
    <w:rsid w:val="00300443"/>
    <w:rsid w:val="00300B77"/>
    <w:rsid w:val="00300CAB"/>
    <w:rsid w:val="00300DA4"/>
    <w:rsid w:val="0030123D"/>
    <w:rsid w:val="003013BB"/>
    <w:rsid w:val="0030198E"/>
    <w:rsid w:val="003025DD"/>
    <w:rsid w:val="00303805"/>
    <w:rsid w:val="00303A49"/>
    <w:rsid w:val="003055DF"/>
    <w:rsid w:val="00306E72"/>
    <w:rsid w:val="00310AB5"/>
    <w:rsid w:val="00311B20"/>
    <w:rsid w:val="00311BA7"/>
    <w:rsid w:val="0031211E"/>
    <w:rsid w:val="00313433"/>
    <w:rsid w:val="00313F5F"/>
    <w:rsid w:val="00314201"/>
    <w:rsid w:val="00314613"/>
    <w:rsid w:val="0031493E"/>
    <w:rsid w:val="00314E91"/>
    <w:rsid w:val="003151E8"/>
    <w:rsid w:val="00315F4E"/>
    <w:rsid w:val="003164BB"/>
    <w:rsid w:val="00317173"/>
    <w:rsid w:val="00317B68"/>
    <w:rsid w:val="003203A5"/>
    <w:rsid w:val="00320BE3"/>
    <w:rsid w:val="0032184F"/>
    <w:rsid w:val="00321D12"/>
    <w:rsid w:val="00322325"/>
    <w:rsid w:val="00322661"/>
    <w:rsid w:val="003227FF"/>
    <w:rsid w:val="0032326A"/>
    <w:rsid w:val="0032353F"/>
    <w:rsid w:val="00324556"/>
    <w:rsid w:val="00324C63"/>
    <w:rsid w:val="00324C99"/>
    <w:rsid w:val="00325204"/>
    <w:rsid w:val="003267BC"/>
    <w:rsid w:val="00327861"/>
    <w:rsid w:val="00327B90"/>
    <w:rsid w:val="00327CFB"/>
    <w:rsid w:val="00327D4E"/>
    <w:rsid w:val="00330AC0"/>
    <w:rsid w:val="0033148C"/>
    <w:rsid w:val="0033249D"/>
    <w:rsid w:val="003327AD"/>
    <w:rsid w:val="00332DD7"/>
    <w:rsid w:val="00333C6D"/>
    <w:rsid w:val="00334EE9"/>
    <w:rsid w:val="00336624"/>
    <w:rsid w:val="00336FA8"/>
    <w:rsid w:val="0034064C"/>
    <w:rsid w:val="00341022"/>
    <w:rsid w:val="00341D10"/>
    <w:rsid w:val="00342377"/>
    <w:rsid w:val="003428D9"/>
    <w:rsid w:val="00344570"/>
    <w:rsid w:val="0034684F"/>
    <w:rsid w:val="003474E7"/>
    <w:rsid w:val="00347817"/>
    <w:rsid w:val="00352407"/>
    <w:rsid w:val="00352A7F"/>
    <w:rsid w:val="0035315E"/>
    <w:rsid w:val="00353171"/>
    <w:rsid w:val="00355A00"/>
    <w:rsid w:val="00355BEF"/>
    <w:rsid w:val="00356905"/>
    <w:rsid w:val="00357972"/>
    <w:rsid w:val="00360E05"/>
    <w:rsid w:val="003614FA"/>
    <w:rsid w:val="0036288D"/>
    <w:rsid w:val="00362C4E"/>
    <w:rsid w:val="00363B28"/>
    <w:rsid w:val="00363FF9"/>
    <w:rsid w:val="00364A05"/>
    <w:rsid w:val="00364DB3"/>
    <w:rsid w:val="00365166"/>
    <w:rsid w:val="00365E20"/>
    <w:rsid w:val="00366269"/>
    <w:rsid w:val="0037018F"/>
    <w:rsid w:val="003714E1"/>
    <w:rsid w:val="00371F2C"/>
    <w:rsid w:val="003721E9"/>
    <w:rsid w:val="00372EA5"/>
    <w:rsid w:val="003743BA"/>
    <w:rsid w:val="00374B2E"/>
    <w:rsid w:val="003751B6"/>
    <w:rsid w:val="00376A4D"/>
    <w:rsid w:val="00376CB1"/>
    <w:rsid w:val="00376E2B"/>
    <w:rsid w:val="00377E92"/>
    <w:rsid w:val="00380019"/>
    <w:rsid w:val="003806D4"/>
    <w:rsid w:val="00380CCA"/>
    <w:rsid w:val="00380F47"/>
    <w:rsid w:val="00382426"/>
    <w:rsid w:val="003835E6"/>
    <w:rsid w:val="003840DB"/>
    <w:rsid w:val="00384345"/>
    <w:rsid w:val="003855B9"/>
    <w:rsid w:val="00385E58"/>
    <w:rsid w:val="003865C9"/>
    <w:rsid w:val="0038740D"/>
    <w:rsid w:val="00391868"/>
    <w:rsid w:val="00392508"/>
    <w:rsid w:val="003929B3"/>
    <w:rsid w:val="0039401B"/>
    <w:rsid w:val="00394317"/>
    <w:rsid w:val="00394BAC"/>
    <w:rsid w:val="00394C94"/>
    <w:rsid w:val="00394F2B"/>
    <w:rsid w:val="003950DB"/>
    <w:rsid w:val="00395E91"/>
    <w:rsid w:val="00397108"/>
    <w:rsid w:val="00397359"/>
    <w:rsid w:val="00397885"/>
    <w:rsid w:val="00397A13"/>
    <w:rsid w:val="00397DF6"/>
    <w:rsid w:val="00397FAE"/>
    <w:rsid w:val="003A0154"/>
    <w:rsid w:val="003A19BA"/>
    <w:rsid w:val="003A1CA9"/>
    <w:rsid w:val="003A1E53"/>
    <w:rsid w:val="003A2024"/>
    <w:rsid w:val="003A264B"/>
    <w:rsid w:val="003A3B69"/>
    <w:rsid w:val="003A4444"/>
    <w:rsid w:val="003A5B2F"/>
    <w:rsid w:val="003A5D3D"/>
    <w:rsid w:val="003A74BB"/>
    <w:rsid w:val="003A7890"/>
    <w:rsid w:val="003B05FF"/>
    <w:rsid w:val="003B091C"/>
    <w:rsid w:val="003B3026"/>
    <w:rsid w:val="003B306F"/>
    <w:rsid w:val="003B328F"/>
    <w:rsid w:val="003B57F7"/>
    <w:rsid w:val="003B654B"/>
    <w:rsid w:val="003B6D1A"/>
    <w:rsid w:val="003C05B6"/>
    <w:rsid w:val="003C1632"/>
    <w:rsid w:val="003C1A62"/>
    <w:rsid w:val="003C3E09"/>
    <w:rsid w:val="003C4461"/>
    <w:rsid w:val="003C451A"/>
    <w:rsid w:val="003C5956"/>
    <w:rsid w:val="003C5A7F"/>
    <w:rsid w:val="003C5EA0"/>
    <w:rsid w:val="003C6D79"/>
    <w:rsid w:val="003C70AA"/>
    <w:rsid w:val="003D0594"/>
    <w:rsid w:val="003D0751"/>
    <w:rsid w:val="003D1EC9"/>
    <w:rsid w:val="003D396C"/>
    <w:rsid w:val="003D5397"/>
    <w:rsid w:val="003D652C"/>
    <w:rsid w:val="003D6A8A"/>
    <w:rsid w:val="003D766D"/>
    <w:rsid w:val="003D7B6E"/>
    <w:rsid w:val="003E02F3"/>
    <w:rsid w:val="003E0511"/>
    <w:rsid w:val="003E0937"/>
    <w:rsid w:val="003E0CFF"/>
    <w:rsid w:val="003E1BFE"/>
    <w:rsid w:val="003E41B4"/>
    <w:rsid w:val="003E51FA"/>
    <w:rsid w:val="003E5896"/>
    <w:rsid w:val="003E791F"/>
    <w:rsid w:val="003F0BB1"/>
    <w:rsid w:val="003F10B5"/>
    <w:rsid w:val="003F18E3"/>
    <w:rsid w:val="003F1A57"/>
    <w:rsid w:val="003F2E59"/>
    <w:rsid w:val="003F30F2"/>
    <w:rsid w:val="003F370D"/>
    <w:rsid w:val="003F3F87"/>
    <w:rsid w:val="003F4C2C"/>
    <w:rsid w:val="003F4C8A"/>
    <w:rsid w:val="003F5230"/>
    <w:rsid w:val="003F56B1"/>
    <w:rsid w:val="003F6090"/>
    <w:rsid w:val="003F6920"/>
    <w:rsid w:val="003F6ACA"/>
    <w:rsid w:val="003F6AF6"/>
    <w:rsid w:val="003F72F7"/>
    <w:rsid w:val="003F73C8"/>
    <w:rsid w:val="003F7F5F"/>
    <w:rsid w:val="0040039D"/>
    <w:rsid w:val="00401256"/>
    <w:rsid w:val="00401F68"/>
    <w:rsid w:val="0040274C"/>
    <w:rsid w:val="00402BBD"/>
    <w:rsid w:val="0040403F"/>
    <w:rsid w:val="00405F0F"/>
    <w:rsid w:val="00406031"/>
    <w:rsid w:val="0040608F"/>
    <w:rsid w:val="0040680E"/>
    <w:rsid w:val="00407B70"/>
    <w:rsid w:val="00410775"/>
    <w:rsid w:val="00410BB9"/>
    <w:rsid w:val="00411989"/>
    <w:rsid w:val="00412F04"/>
    <w:rsid w:val="00414CCD"/>
    <w:rsid w:val="00417BB1"/>
    <w:rsid w:val="0042026E"/>
    <w:rsid w:val="0042088E"/>
    <w:rsid w:val="00421ED6"/>
    <w:rsid w:val="00422543"/>
    <w:rsid w:val="0042281E"/>
    <w:rsid w:val="00423F7E"/>
    <w:rsid w:val="004245C8"/>
    <w:rsid w:val="00424609"/>
    <w:rsid w:val="00425E87"/>
    <w:rsid w:val="00427458"/>
    <w:rsid w:val="00431F68"/>
    <w:rsid w:val="00432A6A"/>
    <w:rsid w:val="00433085"/>
    <w:rsid w:val="00433AAF"/>
    <w:rsid w:val="00433AFB"/>
    <w:rsid w:val="004342D0"/>
    <w:rsid w:val="00434798"/>
    <w:rsid w:val="00435249"/>
    <w:rsid w:val="004373E4"/>
    <w:rsid w:val="004379AE"/>
    <w:rsid w:val="00440891"/>
    <w:rsid w:val="004421A7"/>
    <w:rsid w:val="0044326C"/>
    <w:rsid w:val="004437FA"/>
    <w:rsid w:val="00444581"/>
    <w:rsid w:val="004451E3"/>
    <w:rsid w:val="00445222"/>
    <w:rsid w:val="0044572C"/>
    <w:rsid w:val="00446194"/>
    <w:rsid w:val="00446D91"/>
    <w:rsid w:val="00447769"/>
    <w:rsid w:val="00450EA7"/>
    <w:rsid w:val="004514DE"/>
    <w:rsid w:val="0045166F"/>
    <w:rsid w:val="0045172F"/>
    <w:rsid w:val="004524D2"/>
    <w:rsid w:val="004536B7"/>
    <w:rsid w:val="00453A85"/>
    <w:rsid w:val="00453F77"/>
    <w:rsid w:val="00454A58"/>
    <w:rsid w:val="00454AE1"/>
    <w:rsid w:val="00455036"/>
    <w:rsid w:val="004554DD"/>
    <w:rsid w:val="004556BD"/>
    <w:rsid w:val="00455CF8"/>
    <w:rsid w:val="00455D15"/>
    <w:rsid w:val="00455FF9"/>
    <w:rsid w:val="004562A6"/>
    <w:rsid w:val="004563AE"/>
    <w:rsid w:val="004564D6"/>
    <w:rsid w:val="00456B2A"/>
    <w:rsid w:val="00457971"/>
    <w:rsid w:val="00457EBE"/>
    <w:rsid w:val="00460287"/>
    <w:rsid w:val="004604B7"/>
    <w:rsid w:val="00460A55"/>
    <w:rsid w:val="00462504"/>
    <w:rsid w:val="00463916"/>
    <w:rsid w:val="00465DC2"/>
    <w:rsid w:val="004662BC"/>
    <w:rsid w:val="00467781"/>
    <w:rsid w:val="00467DAB"/>
    <w:rsid w:val="00467DF4"/>
    <w:rsid w:val="00467F25"/>
    <w:rsid w:val="0047083C"/>
    <w:rsid w:val="00470D0D"/>
    <w:rsid w:val="00471F10"/>
    <w:rsid w:val="00471F74"/>
    <w:rsid w:val="00472508"/>
    <w:rsid w:val="00472584"/>
    <w:rsid w:val="00473223"/>
    <w:rsid w:val="0047354A"/>
    <w:rsid w:val="00473A66"/>
    <w:rsid w:val="00473CD0"/>
    <w:rsid w:val="00474AEA"/>
    <w:rsid w:val="00474B5A"/>
    <w:rsid w:val="004758D9"/>
    <w:rsid w:val="00475B38"/>
    <w:rsid w:val="004767AA"/>
    <w:rsid w:val="00477BE7"/>
    <w:rsid w:val="004806F8"/>
    <w:rsid w:val="004810CF"/>
    <w:rsid w:val="00481469"/>
    <w:rsid w:val="00482320"/>
    <w:rsid w:val="0048268A"/>
    <w:rsid w:val="00483927"/>
    <w:rsid w:val="00483BF9"/>
    <w:rsid w:val="004850A1"/>
    <w:rsid w:val="0048655A"/>
    <w:rsid w:val="00486C3B"/>
    <w:rsid w:val="00486CBC"/>
    <w:rsid w:val="00487188"/>
    <w:rsid w:val="004873A0"/>
    <w:rsid w:val="0048776C"/>
    <w:rsid w:val="004907EF"/>
    <w:rsid w:val="00490821"/>
    <w:rsid w:val="0049092F"/>
    <w:rsid w:val="00490C2D"/>
    <w:rsid w:val="00491E7E"/>
    <w:rsid w:val="00491F8A"/>
    <w:rsid w:val="0049227F"/>
    <w:rsid w:val="00492A4C"/>
    <w:rsid w:val="004930CB"/>
    <w:rsid w:val="00493CB1"/>
    <w:rsid w:val="00493D02"/>
    <w:rsid w:val="0049493A"/>
    <w:rsid w:val="004951B0"/>
    <w:rsid w:val="00495B6B"/>
    <w:rsid w:val="00497016"/>
    <w:rsid w:val="004972F7"/>
    <w:rsid w:val="00497588"/>
    <w:rsid w:val="0049785B"/>
    <w:rsid w:val="00497BAE"/>
    <w:rsid w:val="004A07F6"/>
    <w:rsid w:val="004A2D1F"/>
    <w:rsid w:val="004A3939"/>
    <w:rsid w:val="004A475A"/>
    <w:rsid w:val="004A4F6B"/>
    <w:rsid w:val="004A5417"/>
    <w:rsid w:val="004A685D"/>
    <w:rsid w:val="004A68D4"/>
    <w:rsid w:val="004A6B2C"/>
    <w:rsid w:val="004A7123"/>
    <w:rsid w:val="004A7171"/>
    <w:rsid w:val="004A78EC"/>
    <w:rsid w:val="004B0E36"/>
    <w:rsid w:val="004B12EA"/>
    <w:rsid w:val="004B1325"/>
    <w:rsid w:val="004B2017"/>
    <w:rsid w:val="004B2468"/>
    <w:rsid w:val="004B271B"/>
    <w:rsid w:val="004B2726"/>
    <w:rsid w:val="004B36EC"/>
    <w:rsid w:val="004B41E2"/>
    <w:rsid w:val="004B4BB8"/>
    <w:rsid w:val="004B54E9"/>
    <w:rsid w:val="004B60EE"/>
    <w:rsid w:val="004B7BD5"/>
    <w:rsid w:val="004C00A8"/>
    <w:rsid w:val="004C08F8"/>
    <w:rsid w:val="004C1227"/>
    <w:rsid w:val="004C18A3"/>
    <w:rsid w:val="004C23D2"/>
    <w:rsid w:val="004C2918"/>
    <w:rsid w:val="004C310A"/>
    <w:rsid w:val="004C3496"/>
    <w:rsid w:val="004C3DF6"/>
    <w:rsid w:val="004C4462"/>
    <w:rsid w:val="004C44C9"/>
    <w:rsid w:val="004C4DB2"/>
    <w:rsid w:val="004C518A"/>
    <w:rsid w:val="004C52A4"/>
    <w:rsid w:val="004C5DA1"/>
    <w:rsid w:val="004C63C4"/>
    <w:rsid w:val="004C64B2"/>
    <w:rsid w:val="004C6567"/>
    <w:rsid w:val="004C7033"/>
    <w:rsid w:val="004C7796"/>
    <w:rsid w:val="004C7E76"/>
    <w:rsid w:val="004D01FD"/>
    <w:rsid w:val="004D043B"/>
    <w:rsid w:val="004D2908"/>
    <w:rsid w:val="004D3804"/>
    <w:rsid w:val="004D55F0"/>
    <w:rsid w:val="004D70EA"/>
    <w:rsid w:val="004D7340"/>
    <w:rsid w:val="004D7A1A"/>
    <w:rsid w:val="004E0079"/>
    <w:rsid w:val="004E0A48"/>
    <w:rsid w:val="004E0C27"/>
    <w:rsid w:val="004E10DC"/>
    <w:rsid w:val="004E10E8"/>
    <w:rsid w:val="004E3C04"/>
    <w:rsid w:val="004E4C27"/>
    <w:rsid w:val="004E55F4"/>
    <w:rsid w:val="004E6ED9"/>
    <w:rsid w:val="004E7132"/>
    <w:rsid w:val="004F0272"/>
    <w:rsid w:val="004F116E"/>
    <w:rsid w:val="004F1415"/>
    <w:rsid w:val="004F1480"/>
    <w:rsid w:val="004F19BC"/>
    <w:rsid w:val="004F1BC2"/>
    <w:rsid w:val="004F2E70"/>
    <w:rsid w:val="004F3F5A"/>
    <w:rsid w:val="004F4573"/>
    <w:rsid w:val="004F4CFD"/>
    <w:rsid w:val="004F4D77"/>
    <w:rsid w:val="004F504B"/>
    <w:rsid w:val="004F65E6"/>
    <w:rsid w:val="004F6877"/>
    <w:rsid w:val="004F6A9C"/>
    <w:rsid w:val="004F71CF"/>
    <w:rsid w:val="004F74FD"/>
    <w:rsid w:val="004F79C4"/>
    <w:rsid w:val="005000EA"/>
    <w:rsid w:val="00500186"/>
    <w:rsid w:val="00500831"/>
    <w:rsid w:val="00500BBE"/>
    <w:rsid w:val="00500C9C"/>
    <w:rsid w:val="005010FF"/>
    <w:rsid w:val="00501D28"/>
    <w:rsid w:val="0050253C"/>
    <w:rsid w:val="005038F2"/>
    <w:rsid w:val="0050397E"/>
    <w:rsid w:val="00504240"/>
    <w:rsid w:val="00504DDE"/>
    <w:rsid w:val="00505032"/>
    <w:rsid w:val="005065B8"/>
    <w:rsid w:val="0050672C"/>
    <w:rsid w:val="00506BA1"/>
    <w:rsid w:val="00506EAA"/>
    <w:rsid w:val="00507B47"/>
    <w:rsid w:val="0051025D"/>
    <w:rsid w:val="005102E2"/>
    <w:rsid w:val="0051270B"/>
    <w:rsid w:val="00512BEC"/>
    <w:rsid w:val="00512C7E"/>
    <w:rsid w:val="00512DB2"/>
    <w:rsid w:val="005131DB"/>
    <w:rsid w:val="00513343"/>
    <w:rsid w:val="00513C96"/>
    <w:rsid w:val="005149C9"/>
    <w:rsid w:val="00514C72"/>
    <w:rsid w:val="00515B33"/>
    <w:rsid w:val="00517272"/>
    <w:rsid w:val="00517D4D"/>
    <w:rsid w:val="00517ED9"/>
    <w:rsid w:val="00517F50"/>
    <w:rsid w:val="00520283"/>
    <w:rsid w:val="005204FA"/>
    <w:rsid w:val="00520AA0"/>
    <w:rsid w:val="00520E07"/>
    <w:rsid w:val="00520FE7"/>
    <w:rsid w:val="005213CF"/>
    <w:rsid w:val="0052147D"/>
    <w:rsid w:val="00521783"/>
    <w:rsid w:val="005217CA"/>
    <w:rsid w:val="00522333"/>
    <w:rsid w:val="005230C5"/>
    <w:rsid w:val="00523499"/>
    <w:rsid w:val="00523660"/>
    <w:rsid w:val="005238FC"/>
    <w:rsid w:val="0052589F"/>
    <w:rsid w:val="00525A83"/>
    <w:rsid w:val="00525BD0"/>
    <w:rsid w:val="0052615B"/>
    <w:rsid w:val="00526BA4"/>
    <w:rsid w:val="00526DB0"/>
    <w:rsid w:val="005274BE"/>
    <w:rsid w:val="00527E47"/>
    <w:rsid w:val="00530177"/>
    <w:rsid w:val="00530458"/>
    <w:rsid w:val="00532139"/>
    <w:rsid w:val="00532633"/>
    <w:rsid w:val="00532AD2"/>
    <w:rsid w:val="00532EA8"/>
    <w:rsid w:val="005330D3"/>
    <w:rsid w:val="005334C4"/>
    <w:rsid w:val="00533584"/>
    <w:rsid w:val="00533747"/>
    <w:rsid w:val="00533954"/>
    <w:rsid w:val="00533A57"/>
    <w:rsid w:val="00533C60"/>
    <w:rsid w:val="00533F98"/>
    <w:rsid w:val="005349B0"/>
    <w:rsid w:val="00535342"/>
    <w:rsid w:val="00535F4E"/>
    <w:rsid w:val="0053605C"/>
    <w:rsid w:val="00536968"/>
    <w:rsid w:val="00536BC3"/>
    <w:rsid w:val="005376E1"/>
    <w:rsid w:val="00537E6F"/>
    <w:rsid w:val="00537ECF"/>
    <w:rsid w:val="00540303"/>
    <w:rsid w:val="00540D1A"/>
    <w:rsid w:val="00540EF8"/>
    <w:rsid w:val="00540F21"/>
    <w:rsid w:val="00541AFB"/>
    <w:rsid w:val="00542329"/>
    <w:rsid w:val="00542B8B"/>
    <w:rsid w:val="0054398B"/>
    <w:rsid w:val="005440BE"/>
    <w:rsid w:val="005440F9"/>
    <w:rsid w:val="00544EF8"/>
    <w:rsid w:val="00545684"/>
    <w:rsid w:val="005463C5"/>
    <w:rsid w:val="00547147"/>
    <w:rsid w:val="00547609"/>
    <w:rsid w:val="005477F5"/>
    <w:rsid w:val="00547E51"/>
    <w:rsid w:val="005501F0"/>
    <w:rsid w:val="00550AFB"/>
    <w:rsid w:val="00551A14"/>
    <w:rsid w:val="0055204A"/>
    <w:rsid w:val="00552205"/>
    <w:rsid w:val="00552745"/>
    <w:rsid w:val="00553B46"/>
    <w:rsid w:val="00554606"/>
    <w:rsid w:val="00554641"/>
    <w:rsid w:val="00554FC5"/>
    <w:rsid w:val="005555FC"/>
    <w:rsid w:val="00555A5B"/>
    <w:rsid w:val="00555A60"/>
    <w:rsid w:val="00557125"/>
    <w:rsid w:val="00557705"/>
    <w:rsid w:val="0055782B"/>
    <w:rsid w:val="00557899"/>
    <w:rsid w:val="005578B5"/>
    <w:rsid w:val="00557CAB"/>
    <w:rsid w:val="00557D6B"/>
    <w:rsid w:val="00560C39"/>
    <w:rsid w:val="00561348"/>
    <w:rsid w:val="00563F07"/>
    <w:rsid w:val="00563F9D"/>
    <w:rsid w:val="005649AD"/>
    <w:rsid w:val="0056518F"/>
    <w:rsid w:val="00565AEB"/>
    <w:rsid w:val="005661DF"/>
    <w:rsid w:val="00566F0F"/>
    <w:rsid w:val="00567559"/>
    <w:rsid w:val="00567979"/>
    <w:rsid w:val="00567AEC"/>
    <w:rsid w:val="00570A5D"/>
    <w:rsid w:val="00570C5A"/>
    <w:rsid w:val="00571647"/>
    <w:rsid w:val="00572F5C"/>
    <w:rsid w:val="00573E44"/>
    <w:rsid w:val="00574030"/>
    <w:rsid w:val="005749E8"/>
    <w:rsid w:val="00574A08"/>
    <w:rsid w:val="00574B3E"/>
    <w:rsid w:val="00575DC8"/>
    <w:rsid w:val="0057691F"/>
    <w:rsid w:val="00576A45"/>
    <w:rsid w:val="00576CB4"/>
    <w:rsid w:val="00582215"/>
    <w:rsid w:val="00583105"/>
    <w:rsid w:val="0058443C"/>
    <w:rsid w:val="005854FA"/>
    <w:rsid w:val="00585E58"/>
    <w:rsid w:val="00586664"/>
    <w:rsid w:val="00586671"/>
    <w:rsid w:val="00586C26"/>
    <w:rsid w:val="00587529"/>
    <w:rsid w:val="00590441"/>
    <w:rsid w:val="00590E0B"/>
    <w:rsid w:val="00591375"/>
    <w:rsid w:val="00591D7B"/>
    <w:rsid w:val="00592B01"/>
    <w:rsid w:val="00593882"/>
    <w:rsid w:val="00595D92"/>
    <w:rsid w:val="00595DCF"/>
    <w:rsid w:val="005966D8"/>
    <w:rsid w:val="005972B0"/>
    <w:rsid w:val="005974C8"/>
    <w:rsid w:val="00597F14"/>
    <w:rsid w:val="005A0967"/>
    <w:rsid w:val="005A106F"/>
    <w:rsid w:val="005A1D0F"/>
    <w:rsid w:val="005A2786"/>
    <w:rsid w:val="005A2818"/>
    <w:rsid w:val="005A38F3"/>
    <w:rsid w:val="005A3F42"/>
    <w:rsid w:val="005A4C06"/>
    <w:rsid w:val="005A5C36"/>
    <w:rsid w:val="005A663B"/>
    <w:rsid w:val="005A6B63"/>
    <w:rsid w:val="005A7E85"/>
    <w:rsid w:val="005B0BE2"/>
    <w:rsid w:val="005B0E26"/>
    <w:rsid w:val="005B1D5B"/>
    <w:rsid w:val="005B1DFE"/>
    <w:rsid w:val="005B21FD"/>
    <w:rsid w:val="005B2322"/>
    <w:rsid w:val="005B3766"/>
    <w:rsid w:val="005B3F5C"/>
    <w:rsid w:val="005B43A5"/>
    <w:rsid w:val="005B4EA0"/>
    <w:rsid w:val="005B5097"/>
    <w:rsid w:val="005B5952"/>
    <w:rsid w:val="005B5F7B"/>
    <w:rsid w:val="005B624D"/>
    <w:rsid w:val="005B7960"/>
    <w:rsid w:val="005B7FE7"/>
    <w:rsid w:val="005C048C"/>
    <w:rsid w:val="005C12E0"/>
    <w:rsid w:val="005C1F22"/>
    <w:rsid w:val="005C29F9"/>
    <w:rsid w:val="005C3598"/>
    <w:rsid w:val="005C6232"/>
    <w:rsid w:val="005C66D8"/>
    <w:rsid w:val="005C6C2A"/>
    <w:rsid w:val="005C7B69"/>
    <w:rsid w:val="005D08E7"/>
    <w:rsid w:val="005D1B4B"/>
    <w:rsid w:val="005D3A71"/>
    <w:rsid w:val="005D5218"/>
    <w:rsid w:val="005D6084"/>
    <w:rsid w:val="005D61D5"/>
    <w:rsid w:val="005D68EF"/>
    <w:rsid w:val="005E0700"/>
    <w:rsid w:val="005E0971"/>
    <w:rsid w:val="005E0C0E"/>
    <w:rsid w:val="005E11F9"/>
    <w:rsid w:val="005E22D2"/>
    <w:rsid w:val="005E2C5F"/>
    <w:rsid w:val="005E32A8"/>
    <w:rsid w:val="005E3518"/>
    <w:rsid w:val="005E3D7D"/>
    <w:rsid w:val="005E3D93"/>
    <w:rsid w:val="005E3FD3"/>
    <w:rsid w:val="005E4791"/>
    <w:rsid w:val="005E4F30"/>
    <w:rsid w:val="005E56F9"/>
    <w:rsid w:val="005E5F6F"/>
    <w:rsid w:val="005E676A"/>
    <w:rsid w:val="005E69A6"/>
    <w:rsid w:val="005E7180"/>
    <w:rsid w:val="005E77DA"/>
    <w:rsid w:val="005E7C95"/>
    <w:rsid w:val="005F0FF3"/>
    <w:rsid w:val="005F1BB0"/>
    <w:rsid w:val="005F2EDC"/>
    <w:rsid w:val="005F31EC"/>
    <w:rsid w:val="005F3225"/>
    <w:rsid w:val="005F49B1"/>
    <w:rsid w:val="005F5C6B"/>
    <w:rsid w:val="005F6348"/>
    <w:rsid w:val="005F682E"/>
    <w:rsid w:val="005F70A2"/>
    <w:rsid w:val="005F7500"/>
    <w:rsid w:val="005F76C2"/>
    <w:rsid w:val="005F7BA6"/>
    <w:rsid w:val="005F7C2D"/>
    <w:rsid w:val="0060053F"/>
    <w:rsid w:val="00600A00"/>
    <w:rsid w:val="006012A7"/>
    <w:rsid w:val="00601853"/>
    <w:rsid w:val="0060326E"/>
    <w:rsid w:val="00603415"/>
    <w:rsid w:val="00603C4E"/>
    <w:rsid w:val="006050C4"/>
    <w:rsid w:val="00605329"/>
    <w:rsid w:val="00605765"/>
    <w:rsid w:val="00606EBF"/>
    <w:rsid w:val="00607A85"/>
    <w:rsid w:val="00607B1D"/>
    <w:rsid w:val="00607C0D"/>
    <w:rsid w:val="00607E85"/>
    <w:rsid w:val="006101EF"/>
    <w:rsid w:val="00610218"/>
    <w:rsid w:val="00610588"/>
    <w:rsid w:val="006106E9"/>
    <w:rsid w:val="006108AA"/>
    <w:rsid w:val="00611EF1"/>
    <w:rsid w:val="006129ED"/>
    <w:rsid w:val="00612C54"/>
    <w:rsid w:val="00613F8C"/>
    <w:rsid w:val="00614A1B"/>
    <w:rsid w:val="006171E5"/>
    <w:rsid w:val="00617811"/>
    <w:rsid w:val="00617869"/>
    <w:rsid w:val="0061797C"/>
    <w:rsid w:val="006203BB"/>
    <w:rsid w:val="00620773"/>
    <w:rsid w:val="00621154"/>
    <w:rsid w:val="00621342"/>
    <w:rsid w:val="00621C7F"/>
    <w:rsid w:val="006224D3"/>
    <w:rsid w:val="006269DE"/>
    <w:rsid w:val="0062737B"/>
    <w:rsid w:val="00627DDA"/>
    <w:rsid w:val="006302C0"/>
    <w:rsid w:val="00630A07"/>
    <w:rsid w:val="00631373"/>
    <w:rsid w:val="006319BA"/>
    <w:rsid w:val="00631FDD"/>
    <w:rsid w:val="00632019"/>
    <w:rsid w:val="0063207A"/>
    <w:rsid w:val="00632656"/>
    <w:rsid w:val="006340A4"/>
    <w:rsid w:val="00634627"/>
    <w:rsid w:val="00634831"/>
    <w:rsid w:val="00635CBB"/>
    <w:rsid w:val="00636138"/>
    <w:rsid w:val="006361E7"/>
    <w:rsid w:val="0063630B"/>
    <w:rsid w:val="0063632B"/>
    <w:rsid w:val="00636817"/>
    <w:rsid w:val="00636819"/>
    <w:rsid w:val="006369FB"/>
    <w:rsid w:val="00636D54"/>
    <w:rsid w:val="00637F74"/>
    <w:rsid w:val="00637F98"/>
    <w:rsid w:val="00640E13"/>
    <w:rsid w:val="00641D39"/>
    <w:rsid w:val="00642774"/>
    <w:rsid w:val="006448BC"/>
    <w:rsid w:val="00645405"/>
    <w:rsid w:val="00645493"/>
    <w:rsid w:val="006479C6"/>
    <w:rsid w:val="00650197"/>
    <w:rsid w:val="00651012"/>
    <w:rsid w:val="006517E3"/>
    <w:rsid w:val="00651D40"/>
    <w:rsid w:val="00651EEC"/>
    <w:rsid w:val="00652054"/>
    <w:rsid w:val="00653CAA"/>
    <w:rsid w:val="006543FB"/>
    <w:rsid w:val="00654442"/>
    <w:rsid w:val="006546E5"/>
    <w:rsid w:val="00655934"/>
    <w:rsid w:val="00655A52"/>
    <w:rsid w:val="006568D8"/>
    <w:rsid w:val="00656E7D"/>
    <w:rsid w:val="0065722A"/>
    <w:rsid w:val="006576D9"/>
    <w:rsid w:val="00662D70"/>
    <w:rsid w:val="00662F1A"/>
    <w:rsid w:val="006631FB"/>
    <w:rsid w:val="00664664"/>
    <w:rsid w:val="0066555D"/>
    <w:rsid w:val="0066601F"/>
    <w:rsid w:val="00667013"/>
    <w:rsid w:val="00667366"/>
    <w:rsid w:val="006676F2"/>
    <w:rsid w:val="0066787F"/>
    <w:rsid w:val="006704A2"/>
    <w:rsid w:val="006707D2"/>
    <w:rsid w:val="0067174F"/>
    <w:rsid w:val="00671AB8"/>
    <w:rsid w:val="00671B12"/>
    <w:rsid w:val="00672817"/>
    <w:rsid w:val="006753A7"/>
    <w:rsid w:val="00676348"/>
    <w:rsid w:val="006764A0"/>
    <w:rsid w:val="00677875"/>
    <w:rsid w:val="00677DB7"/>
    <w:rsid w:val="00677E4F"/>
    <w:rsid w:val="00680410"/>
    <w:rsid w:val="00680FD4"/>
    <w:rsid w:val="006832F1"/>
    <w:rsid w:val="00683329"/>
    <w:rsid w:val="00683642"/>
    <w:rsid w:val="006842AF"/>
    <w:rsid w:val="006848B7"/>
    <w:rsid w:val="00684E53"/>
    <w:rsid w:val="006853E8"/>
    <w:rsid w:val="006853FB"/>
    <w:rsid w:val="0068559F"/>
    <w:rsid w:val="006859ED"/>
    <w:rsid w:val="00686D7B"/>
    <w:rsid w:val="00687443"/>
    <w:rsid w:val="0069119C"/>
    <w:rsid w:val="0069129A"/>
    <w:rsid w:val="00692661"/>
    <w:rsid w:val="00692D91"/>
    <w:rsid w:val="00693255"/>
    <w:rsid w:val="006936B0"/>
    <w:rsid w:val="00693C09"/>
    <w:rsid w:val="00694631"/>
    <w:rsid w:val="0069482C"/>
    <w:rsid w:val="00694CF0"/>
    <w:rsid w:val="00694E58"/>
    <w:rsid w:val="006A0181"/>
    <w:rsid w:val="006A06BB"/>
    <w:rsid w:val="006A10AB"/>
    <w:rsid w:val="006A2203"/>
    <w:rsid w:val="006A272B"/>
    <w:rsid w:val="006A29DE"/>
    <w:rsid w:val="006A2CC2"/>
    <w:rsid w:val="006A340D"/>
    <w:rsid w:val="006A3CE3"/>
    <w:rsid w:val="006A4A74"/>
    <w:rsid w:val="006A6E52"/>
    <w:rsid w:val="006A6FD2"/>
    <w:rsid w:val="006A7838"/>
    <w:rsid w:val="006A7A7A"/>
    <w:rsid w:val="006A7AFD"/>
    <w:rsid w:val="006A7E1A"/>
    <w:rsid w:val="006A7E71"/>
    <w:rsid w:val="006B1D54"/>
    <w:rsid w:val="006B263B"/>
    <w:rsid w:val="006B40A9"/>
    <w:rsid w:val="006B4720"/>
    <w:rsid w:val="006B581F"/>
    <w:rsid w:val="006B639C"/>
    <w:rsid w:val="006B673B"/>
    <w:rsid w:val="006B6AEC"/>
    <w:rsid w:val="006B6C87"/>
    <w:rsid w:val="006B7044"/>
    <w:rsid w:val="006B7977"/>
    <w:rsid w:val="006C041E"/>
    <w:rsid w:val="006C056B"/>
    <w:rsid w:val="006C1148"/>
    <w:rsid w:val="006C1BD0"/>
    <w:rsid w:val="006C2531"/>
    <w:rsid w:val="006C3D80"/>
    <w:rsid w:val="006C4CAA"/>
    <w:rsid w:val="006C4F5F"/>
    <w:rsid w:val="006C5357"/>
    <w:rsid w:val="006C576F"/>
    <w:rsid w:val="006C60F3"/>
    <w:rsid w:val="006C6AA0"/>
    <w:rsid w:val="006C6C73"/>
    <w:rsid w:val="006C7106"/>
    <w:rsid w:val="006C73FD"/>
    <w:rsid w:val="006C7B7E"/>
    <w:rsid w:val="006D2138"/>
    <w:rsid w:val="006D2C28"/>
    <w:rsid w:val="006D2D0E"/>
    <w:rsid w:val="006D36BA"/>
    <w:rsid w:val="006D3746"/>
    <w:rsid w:val="006D41B3"/>
    <w:rsid w:val="006D4B92"/>
    <w:rsid w:val="006D4D15"/>
    <w:rsid w:val="006D6C1E"/>
    <w:rsid w:val="006D6C5B"/>
    <w:rsid w:val="006E005F"/>
    <w:rsid w:val="006E0594"/>
    <w:rsid w:val="006E08C9"/>
    <w:rsid w:val="006E0DDF"/>
    <w:rsid w:val="006E23D8"/>
    <w:rsid w:val="006E2888"/>
    <w:rsid w:val="006E3974"/>
    <w:rsid w:val="006E44AD"/>
    <w:rsid w:val="006E5634"/>
    <w:rsid w:val="006E5F0A"/>
    <w:rsid w:val="006E6E44"/>
    <w:rsid w:val="006E70D6"/>
    <w:rsid w:val="006E7AD1"/>
    <w:rsid w:val="006F0225"/>
    <w:rsid w:val="006F0EFC"/>
    <w:rsid w:val="006F12CB"/>
    <w:rsid w:val="006F1371"/>
    <w:rsid w:val="006F1430"/>
    <w:rsid w:val="006F1EB4"/>
    <w:rsid w:val="006F1ED7"/>
    <w:rsid w:val="006F20FA"/>
    <w:rsid w:val="006F417C"/>
    <w:rsid w:val="006F7908"/>
    <w:rsid w:val="006F7EFE"/>
    <w:rsid w:val="00702490"/>
    <w:rsid w:val="0070277E"/>
    <w:rsid w:val="007028CF"/>
    <w:rsid w:val="00703575"/>
    <w:rsid w:val="007036ED"/>
    <w:rsid w:val="00703A2F"/>
    <w:rsid w:val="00703B0A"/>
    <w:rsid w:val="00703F27"/>
    <w:rsid w:val="00704209"/>
    <w:rsid w:val="007047DD"/>
    <w:rsid w:val="00704939"/>
    <w:rsid w:val="00705E2F"/>
    <w:rsid w:val="00706407"/>
    <w:rsid w:val="00707500"/>
    <w:rsid w:val="00707AA8"/>
    <w:rsid w:val="0071084D"/>
    <w:rsid w:val="00710DDC"/>
    <w:rsid w:val="0071105B"/>
    <w:rsid w:val="00712AD2"/>
    <w:rsid w:val="007132F3"/>
    <w:rsid w:val="00714B1E"/>
    <w:rsid w:val="007150B0"/>
    <w:rsid w:val="007150CB"/>
    <w:rsid w:val="007150EE"/>
    <w:rsid w:val="00715D72"/>
    <w:rsid w:val="0071718B"/>
    <w:rsid w:val="00717912"/>
    <w:rsid w:val="00717B82"/>
    <w:rsid w:val="00717F41"/>
    <w:rsid w:val="00721059"/>
    <w:rsid w:val="007215BF"/>
    <w:rsid w:val="00721F30"/>
    <w:rsid w:val="00722341"/>
    <w:rsid w:val="007227E9"/>
    <w:rsid w:val="00723A1A"/>
    <w:rsid w:val="00723D2A"/>
    <w:rsid w:val="007263E8"/>
    <w:rsid w:val="007266A5"/>
    <w:rsid w:val="00727841"/>
    <w:rsid w:val="00727D67"/>
    <w:rsid w:val="00731240"/>
    <w:rsid w:val="00731D22"/>
    <w:rsid w:val="007332E5"/>
    <w:rsid w:val="00733FE0"/>
    <w:rsid w:val="00734AFF"/>
    <w:rsid w:val="00736780"/>
    <w:rsid w:val="00737FA1"/>
    <w:rsid w:val="00740470"/>
    <w:rsid w:val="0074050E"/>
    <w:rsid w:val="007413FB"/>
    <w:rsid w:val="007414CB"/>
    <w:rsid w:val="0074272D"/>
    <w:rsid w:val="0074333A"/>
    <w:rsid w:val="007438BE"/>
    <w:rsid w:val="007442A6"/>
    <w:rsid w:val="0074469F"/>
    <w:rsid w:val="007457D6"/>
    <w:rsid w:val="00746310"/>
    <w:rsid w:val="007475DD"/>
    <w:rsid w:val="00747606"/>
    <w:rsid w:val="00747728"/>
    <w:rsid w:val="00747868"/>
    <w:rsid w:val="00750100"/>
    <w:rsid w:val="00750439"/>
    <w:rsid w:val="007511CC"/>
    <w:rsid w:val="00751701"/>
    <w:rsid w:val="0075199D"/>
    <w:rsid w:val="007519E1"/>
    <w:rsid w:val="00752624"/>
    <w:rsid w:val="00752A33"/>
    <w:rsid w:val="007532F0"/>
    <w:rsid w:val="007541C3"/>
    <w:rsid w:val="00755800"/>
    <w:rsid w:val="00755BBE"/>
    <w:rsid w:val="0075606D"/>
    <w:rsid w:val="007575DE"/>
    <w:rsid w:val="007576B0"/>
    <w:rsid w:val="00757F1B"/>
    <w:rsid w:val="00760BC2"/>
    <w:rsid w:val="0076104B"/>
    <w:rsid w:val="00761CF9"/>
    <w:rsid w:val="0076225A"/>
    <w:rsid w:val="00763EF9"/>
    <w:rsid w:val="007641BA"/>
    <w:rsid w:val="00765495"/>
    <w:rsid w:val="0076662D"/>
    <w:rsid w:val="00767453"/>
    <w:rsid w:val="0076760B"/>
    <w:rsid w:val="00767622"/>
    <w:rsid w:val="00767ADB"/>
    <w:rsid w:val="00771BB8"/>
    <w:rsid w:val="00772804"/>
    <w:rsid w:val="0077318B"/>
    <w:rsid w:val="00774090"/>
    <w:rsid w:val="007768E9"/>
    <w:rsid w:val="00776920"/>
    <w:rsid w:val="00776BD5"/>
    <w:rsid w:val="00777F08"/>
    <w:rsid w:val="007803F4"/>
    <w:rsid w:val="007806F1"/>
    <w:rsid w:val="0078179E"/>
    <w:rsid w:val="007819DF"/>
    <w:rsid w:val="007822F7"/>
    <w:rsid w:val="00782422"/>
    <w:rsid w:val="007826DE"/>
    <w:rsid w:val="00782E5E"/>
    <w:rsid w:val="00782EBB"/>
    <w:rsid w:val="00782EC9"/>
    <w:rsid w:val="007846F5"/>
    <w:rsid w:val="00784778"/>
    <w:rsid w:val="00784EF7"/>
    <w:rsid w:val="00786518"/>
    <w:rsid w:val="0078762E"/>
    <w:rsid w:val="00787949"/>
    <w:rsid w:val="00790038"/>
    <w:rsid w:val="00790546"/>
    <w:rsid w:val="00790CC3"/>
    <w:rsid w:val="00791752"/>
    <w:rsid w:val="00791824"/>
    <w:rsid w:val="00791DEE"/>
    <w:rsid w:val="007921C1"/>
    <w:rsid w:val="007925BA"/>
    <w:rsid w:val="007928A2"/>
    <w:rsid w:val="00792A4D"/>
    <w:rsid w:val="00792E78"/>
    <w:rsid w:val="007949B0"/>
    <w:rsid w:val="00795795"/>
    <w:rsid w:val="00795CAC"/>
    <w:rsid w:val="00795D3A"/>
    <w:rsid w:val="007A0075"/>
    <w:rsid w:val="007A06CD"/>
    <w:rsid w:val="007A0D1A"/>
    <w:rsid w:val="007A112D"/>
    <w:rsid w:val="007A133A"/>
    <w:rsid w:val="007A238A"/>
    <w:rsid w:val="007A2582"/>
    <w:rsid w:val="007A2CA4"/>
    <w:rsid w:val="007A3325"/>
    <w:rsid w:val="007A37E7"/>
    <w:rsid w:val="007A3E86"/>
    <w:rsid w:val="007A69B1"/>
    <w:rsid w:val="007A7077"/>
    <w:rsid w:val="007B07F4"/>
    <w:rsid w:val="007B0A9B"/>
    <w:rsid w:val="007B3388"/>
    <w:rsid w:val="007B4AEF"/>
    <w:rsid w:val="007B4DA0"/>
    <w:rsid w:val="007B5729"/>
    <w:rsid w:val="007B5E21"/>
    <w:rsid w:val="007B5F50"/>
    <w:rsid w:val="007B67ED"/>
    <w:rsid w:val="007B6A80"/>
    <w:rsid w:val="007B6AD5"/>
    <w:rsid w:val="007B72C3"/>
    <w:rsid w:val="007B7D95"/>
    <w:rsid w:val="007C0293"/>
    <w:rsid w:val="007C0E52"/>
    <w:rsid w:val="007C1BB6"/>
    <w:rsid w:val="007C238B"/>
    <w:rsid w:val="007C25DB"/>
    <w:rsid w:val="007C34AD"/>
    <w:rsid w:val="007C3E89"/>
    <w:rsid w:val="007C4021"/>
    <w:rsid w:val="007C40A6"/>
    <w:rsid w:val="007C47D3"/>
    <w:rsid w:val="007C48F7"/>
    <w:rsid w:val="007C4B5E"/>
    <w:rsid w:val="007C4B86"/>
    <w:rsid w:val="007C4C50"/>
    <w:rsid w:val="007C5BE5"/>
    <w:rsid w:val="007C5C62"/>
    <w:rsid w:val="007C5F11"/>
    <w:rsid w:val="007C61F8"/>
    <w:rsid w:val="007C6472"/>
    <w:rsid w:val="007C7120"/>
    <w:rsid w:val="007C7551"/>
    <w:rsid w:val="007D1162"/>
    <w:rsid w:val="007D1D94"/>
    <w:rsid w:val="007D339F"/>
    <w:rsid w:val="007D3C02"/>
    <w:rsid w:val="007D4D81"/>
    <w:rsid w:val="007D4DC5"/>
    <w:rsid w:val="007D5016"/>
    <w:rsid w:val="007D6945"/>
    <w:rsid w:val="007D6EED"/>
    <w:rsid w:val="007D7007"/>
    <w:rsid w:val="007D76CF"/>
    <w:rsid w:val="007E00B2"/>
    <w:rsid w:val="007E05AE"/>
    <w:rsid w:val="007E08F2"/>
    <w:rsid w:val="007E0C93"/>
    <w:rsid w:val="007E0CD0"/>
    <w:rsid w:val="007E0DC9"/>
    <w:rsid w:val="007E1D3C"/>
    <w:rsid w:val="007E29C9"/>
    <w:rsid w:val="007E3964"/>
    <w:rsid w:val="007E3A1D"/>
    <w:rsid w:val="007E3CAD"/>
    <w:rsid w:val="007E40EE"/>
    <w:rsid w:val="007E52C8"/>
    <w:rsid w:val="007E53FE"/>
    <w:rsid w:val="007E5995"/>
    <w:rsid w:val="007E6027"/>
    <w:rsid w:val="007E6E35"/>
    <w:rsid w:val="007E70DD"/>
    <w:rsid w:val="007E7BAF"/>
    <w:rsid w:val="007F02AB"/>
    <w:rsid w:val="007F1F0D"/>
    <w:rsid w:val="007F2075"/>
    <w:rsid w:val="007F2203"/>
    <w:rsid w:val="007F4773"/>
    <w:rsid w:val="007F5942"/>
    <w:rsid w:val="007F5F07"/>
    <w:rsid w:val="007F60B7"/>
    <w:rsid w:val="0080195E"/>
    <w:rsid w:val="00801F31"/>
    <w:rsid w:val="00802188"/>
    <w:rsid w:val="008023D7"/>
    <w:rsid w:val="00802CA3"/>
    <w:rsid w:val="00802EB3"/>
    <w:rsid w:val="008042AB"/>
    <w:rsid w:val="008043F8"/>
    <w:rsid w:val="00804AFD"/>
    <w:rsid w:val="00804C6C"/>
    <w:rsid w:val="00805781"/>
    <w:rsid w:val="00805788"/>
    <w:rsid w:val="00805BE2"/>
    <w:rsid w:val="008061FE"/>
    <w:rsid w:val="00806324"/>
    <w:rsid w:val="00806E15"/>
    <w:rsid w:val="00807407"/>
    <w:rsid w:val="0080757B"/>
    <w:rsid w:val="00807E1B"/>
    <w:rsid w:val="00810B5F"/>
    <w:rsid w:val="00810D3E"/>
    <w:rsid w:val="00810E1E"/>
    <w:rsid w:val="00810FEC"/>
    <w:rsid w:val="00812F13"/>
    <w:rsid w:val="0081367C"/>
    <w:rsid w:val="0081412A"/>
    <w:rsid w:val="00814615"/>
    <w:rsid w:val="00815137"/>
    <w:rsid w:val="008165CB"/>
    <w:rsid w:val="00816B71"/>
    <w:rsid w:val="00820C53"/>
    <w:rsid w:val="00820DF1"/>
    <w:rsid w:val="00821202"/>
    <w:rsid w:val="008214BB"/>
    <w:rsid w:val="00821A8C"/>
    <w:rsid w:val="00821FC3"/>
    <w:rsid w:val="0082238E"/>
    <w:rsid w:val="008223FD"/>
    <w:rsid w:val="00822FD7"/>
    <w:rsid w:val="00823BD9"/>
    <w:rsid w:val="008245A7"/>
    <w:rsid w:val="00825221"/>
    <w:rsid w:val="00825F12"/>
    <w:rsid w:val="0082609C"/>
    <w:rsid w:val="00826675"/>
    <w:rsid w:val="008277B2"/>
    <w:rsid w:val="00830C8A"/>
    <w:rsid w:val="00831242"/>
    <w:rsid w:val="0083137D"/>
    <w:rsid w:val="00831880"/>
    <w:rsid w:val="00832803"/>
    <w:rsid w:val="00833425"/>
    <w:rsid w:val="0083484D"/>
    <w:rsid w:val="00834A1F"/>
    <w:rsid w:val="0083570C"/>
    <w:rsid w:val="00835D47"/>
    <w:rsid w:val="00835D81"/>
    <w:rsid w:val="0083644E"/>
    <w:rsid w:val="00836522"/>
    <w:rsid w:val="00836C43"/>
    <w:rsid w:val="00840F12"/>
    <w:rsid w:val="00841BC0"/>
    <w:rsid w:val="0084229D"/>
    <w:rsid w:val="0084238E"/>
    <w:rsid w:val="00844175"/>
    <w:rsid w:val="00844CB7"/>
    <w:rsid w:val="00845012"/>
    <w:rsid w:val="00846068"/>
    <w:rsid w:val="008460E2"/>
    <w:rsid w:val="008464CA"/>
    <w:rsid w:val="00847301"/>
    <w:rsid w:val="00847DED"/>
    <w:rsid w:val="0085092C"/>
    <w:rsid w:val="00850D39"/>
    <w:rsid w:val="0085114E"/>
    <w:rsid w:val="008517DE"/>
    <w:rsid w:val="00851ED2"/>
    <w:rsid w:val="0085206B"/>
    <w:rsid w:val="00852859"/>
    <w:rsid w:val="008533D9"/>
    <w:rsid w:val="00854817"/>
    <w:rsid w:val="00854E2B"/>
    <w:rsid w:val="00854F1E"/>
    <w:rsid w:val="00854FDF"/>
    <w:rsid w:val="0085530A"/>
    <w:rsid w:val="008556D8"/>
    <w:rsid w:val="0085600E"/>
    <w:rsid w:val="0085676D"/>
    <w:rsid w:val="0085676F"/>
    <w:rsid w:val="008570D4"/>
    <w:rsid w:val="00857286"/>
    <w:rsid w:val="00857682"/>
    <w:rsid w:val="00861876"/>
    <w:rsid w:val="0086209E"/>
    <w:rsid w:val="00862156"/>
    <w:rsid w:val="0086245A"/>
    <w:rsid w:val="00865DF1"/>
    <w:rsid w:val="00866161"/>
    <w:rsid w:val="00866A70"/>
    <w:rsid w:val="00866EF2"/>
    <w:rsid w:val="00867E4C"/>
    <w:rsid w:val="008700BE"/>
    <w:rsid w:val="0087024E"/>
    <w:rsid w:val="008704AD"/>
    <w:rsid w:val="00870DEC"/>
    <w:rsid w:val="00870E7D"/>
    <w:rsid w:val="00872FF1"/>
    <w:rsid w:val="00874259"/>
    <w:rsid w:val="0087436F"/>
    <w:rsid w:val="00874AA2"/>
    <w:rsid w:val="00875A0A"/>
    <w:rsid w:val="00875B0E"/>
    <w:rsid w:val="00876B72"/>
    <w:rsid w:val="00876FE5"/>
    <w:rsid w:val="0087713F"/>
    <w:rsid w:val="0087780C"/>
    <w:rsid w:val="0088010C"/>
    <w:rsid w:val="00880355"/>
    <w:rsid w:val="00880B02"/>
    <w:rsid w:val="00880F7C"/>
    <w:rsid w:val="00881198"/>
    <w:rsid w:val="00882448"/>
    <w:rsid w:val="00882CFA"/>
    <w:rsid w:val="0088309A"/>
    <w:rsid w:val="00883145"/>
    <w:rsid w:val="00883696"/>
    <w:rsid w:val="00884455"/>
    <w:rsid w:val="00884630"/>
    <w:rsid w:val="0088673F"/>
    <w:rsid w:val="008901FD"/>
    <w:rsid w:val="00890FEF"/>
    <w:rsid w:val="00891142"/>
    <w:rsid w:val="0089151D"/>
    <w:rsid w:val="00891D1B"/>
    <w:rsid w:val="00893E1C"/>
    <w:rsid w:val="00894193"/>
    <w:rsid w:val="008941BB"/>
    <w:rsid w:val="0089426A"/>
    <w:rsid w:val="008943B1"/>
    <w:rsid w:val="00896A3C"/>
    <w:rsid w:val="00896A3D"/>
    <w:rsid w:val="00896D0B"/>
    <w:rsid w:val="00897428"/>
    <w:rsid w:val="00897FE8"/>
    <w:rsid w:val="008A014F"/>
    <w:rsid w:val="008A0F7E"/>
    <w:rsid w:val="008A21F6"/>
    <w:rsid w:val="008A2A1B"/>
    <w:rsid w:val="008A2CAB"/>
    <w:rsid w:val="008A2CBE"/>
    <w:rsid w:val="008A43E6"/>
    <w:rsid w:val="008A4580"/>
    <w:rsid w:val="008A45FC"/>
    <w:rsid w:val="008A4CDE"/>
    <w:rsid w:val="008A71E6"/>
    <w:rsid w:val="008A77B9"/>
    <w:rsid w:val="008A7C26"/>
    <w:rsid w:val="008B1827"/>
    <w:rsid w:val="008B1AE6"/>
    <w:rsid w:val="008B20D7"/>
    <w:rsid w:val="008B218D"/>
    <w:rsid w:val="008B2BDF"/>
    <w:rsid w:val="008B4BF0"/>
    <w:rsid w:val="008B4CC6"/>
    <w:rsid w:val="008B4E99"/>
    <w:rsid w:val="008B5165"/>
    <w:rsid w:val="008B5357"/>
    <w:rsid w:val="008B6437"/>
    <w:rsid w:val="008B687A"/>
    <w:rsid w:val="008B6919"/>
    <w:rsid w:val="008B6C99"/>
    <w:rsid w:val="008B77B8"/>
    <w:rsid w:val="008B7C82"/>
    <w:rsid w:val="008C0BFB"/>
    <w:rsid w:val="008C2200"/>
    <w:rsid w:val="008C2ED1"/>
    <w:rsid w:val="008C37C5"/>
    <w:rsid w:val="008C4ED0"/>
    <w:rsid w:val="008C6122"/>
    <w:rsid w:val="008C6291"/>
    <w:rsid w:val="008C63A9"/>
    <w:rsid w:val="008C6BEA"/>
    <w:rsid w:val="008C7B37"/>
    <w:rsid w:val="008D12E7"/>
    <w:rsid w:val="008D1BD3"/>
    <w:rsid w:val="008D1C02"/>
    <w:rsid w:val="008D39F2"/>
    <w:rsid w:val="008D41D7"/>
    <w:rsid w:val="008D4855"/>
    <w:rsid w:val="008D4993"/>
    <w:rsid w:val="008D5061"/>
    <w:rsid w:val="008D52E5"/>
    <w:rsid w:val="008D55FE"/>
    <w:rsid w:val="008D56F7"/>
    <w:rsid w:val="008D57CF"/>
    <w:rsid w:val="008D6392"/>
    <w:rsid w:val="008D6BAE"/>
    <w:rsid w:val="008D7EB5"/>
    <w:rsid w:val="008E4194"/>
    <w:rsid w:val="008E4999"/>
    <w:rsid w:val="008E5012"/>
    <w:rsid w:val="008E53F3"/>
    <w:rsid w:val="008E5853"/>
    <w:rsid w:val="008E65D4"/>
    <w:rsid w:val="008E74C0"/>
    <w:rsid w:val="008F12C0"/>
    <w:rsid w:val="008F2204"/>
    <w:rsid w:val="008F2603"/>
    <w:rsid w:val="008F2C65"/>
    <w:rsid w:val="008F364C"/>
    <w:rsid w:val="008F41FB"/>
    <w:rsid w:val="008F4909"/>
    <w:rsid w:val="008F5712"/>
    <w:rsid w:val="008F5CE5"/>
    <w:rsid w:val="008F7E5C"/>
    <w:rsid w:val="00900A83"/>
    <w:rsid w:val="00900AAE"/>
    <w:rsid w:val="009019AE"/>
    <w:rsid w:val="00902A78"/>
    <w:rsid w:val="00902CFA"/>
    <w:rsid w:val="009032BE"/>
    <w:rsid w:val="009038BF"/>
    <w:rsid w:val="00903D8D"/>
    <w:rsid w:val="009048F7"/>
    <w:rsid w:val="0090517E"/>
    <w:rsid w:val="00905E79"/>
    <w:rsid w:val="009067BB"/>
    <w:rsid w:val="00906B68"/>
    <w:rsid w:val="009073E4"/>
    <w:rsid w:val="00907603"/>
    <w:rsid w:val="00907EB5"/>
    <w:rsid w:val="00910067"/>
    <w:rsid w:val="009113CF"/>
    <w:rsid w:val="00911EDB"/>
    <w:rsid w:val="00912616"/>
    <w:rsid w:val="00912F76"/>
    <w:rsid w:val="00914E48"/>
    <w:rsid w:val="0091579F"/>
    <w:rsid w:val="009157D0"/>
    <w:rsid w:val="00915928"/>
    <w:rsid w:val="009165F5"/>
    <w:rsid w:val="00916B24"/>
    <w:rsid w:val="009200BA"/>
    <w:rsid w:val="009200D0"/>
    <w:rsid w:val="009240BA"/>
    <w:rsid w:val="00924BB3"/>
    <w:rsid w:val="00924D57"/>
    <w:rsid w:val="00924DB8"/>
    <w:rsid w:val="00924F85"/>
    <w:rsid w:val="00925BD8"/>
    <w:rsid w:val="00926641"/>
    <w:rsid w:val="00926707"/>
    <w:rsid w:val="00926C15"/>
    <w:rsid w:val="0092719F"/>
    <w:rsid w:val="00927FEA"/>
    <w:rsid w:val="009312A9"/>
    <w:rsid w:val="009316E7"/>
    <w:rsid w:val="009321CB"/>
    <w:rsid w:val="00933315"/>
    <w:rsid w:val="009335A4"/>
    <w:rsid w:val="00933993"/>
    <w:rsid w:val="00933A3B"/>
    <w:rsid w:val="00933CEB"/>
    <w:rsid w:val="00933E2D"/>
    <w:rsid w:val="00934349"/>
    <w:rsid w:val="00934C96"/>
    <w:rsid w:val="00935330"/>
    <w:rsid w:val="009354CD"/>
    <w:rsid w:val="00937098"/>
    <w:rsid w:val="00937F48"/>
    <w:rsid w:val="00940B82"/>
    <w:rsid w:val="00940BE4"/>
    <w:rsid w:val="009420E0"/>
    <w:rsid w:val="00942867"/>
    <w:rsid w:val="00943E76"/>
    <w:rsid w:val="00944173"/>
    <w:rsid w:val="00945BCC"/>
    <w:rsid w:val="0094680D"/>
    <w:rsid w:val="00946B55"/>
    <w:rsid w:val="00946D52"/>
    <w:rsid w:val="0094760F"/>
    <w:rsid w:val="0095020F"/>
    <w:rsid w:val="0095161D"/>
    <w:rsid w:val="00951A28"/>
    <w:rsid w:val="00951D7C"/>
    <w:rsid w:val="00952EA6"/>
    <w:rsid w:val="0095338B"/>
    <w:rsid w:val="00953CD6"/>
    <w:rsid w:val="009548BC"/>
    <w:rsid w:val="00955A40"/>
    <w:rsid w:val="00956D0A"/>
    <w:rsid w:val="00957B70"/>
    <w:rsid w:val="00957BBD"/>
    <w:rsid w:val="00957DEB"/>
    <w:rsid w:val="00960914"/>
    <w:rsid w:val="00961CF0"/>
    <w:rsid w:val="009629EF"/>
    <w:rsid w:val="009633A7"/>
    <w:rsid w:val="00963ADE"/>
    <w:rsid w:val="00963D6F"/>
    <w:rsid w:val="00964829"/>
    <w:rsid w:val="009652A1"/>
    <w:rsid w:val="00965616"/>
    <w:rsid w:val="00965623"/>
    <w:rsid w:val="009662C8"/>
    <w:rsid w:val="00966F83"/>
    <w:rsid w:val="0096730C"/>
    <w:rsid w:val="00970274"/>
    <w:rsid w:val="00972935"/>
    <w:rsid w:val="0097393E"/>
    <w:rsid w:val="00974163"/>
    <w:rsid w:val="00974EDC"/>
    <w:rsid w:val="00975920"/>
    <w:rsid w:val="00976A62"/>
    <w:rsid w:val="00976C10"/>
    <w:rsid w:val="00977BCA"/>
    <w:rsid w:val="009805B9"/>
    <w:rsid w:val="00981950"/>
    <w:rsid w:val="00982840"/>
    <w:rsid w:val="0098339D"/>
    <w:rsid w:val="009835BD"/>
    <w:rsid w:val="00984090"/>
    <w:rsid w:val="00985498"/>
    <w:rsid w:val="00985845"/>
    <w:rsid w:val="00986D61"/>
    <w:rsid w:val="00987503"/>
    <w:rsid w:val="00987511"/>
    <w:rsid w:val="0098764F"/>
    <w:rsid w:val="00991576"/>
    <w:rsid w:val="00991664"/>
    <w:rsid w:val="00992078"/>
    <w:rsid w:val="00992B62"/>
    <w:rsid w:val="0099350B"/>
    <w:rsid w:val="0099427E"/>
    <w:rsid w:val="00994E7F"/>
    <w:rsid w:val="0099580B"/>
    <w:rsid w:val="009964CE"/>
    <w:rsid w:val="00996C39"/>
    <w:rsid w:val="00996F27"/>
    <w:rsid w:val="00997905"/>
    <w:rsid w:val="009A0703"/>
    <w:rsid w:val="009A070A"/>
    <w:rsid w:val="009A1A63"/>
    <w:rsid w:val="009A210F"/>
    <w:rsid w:val="009A2E3F"/>
    <w:rsid w:val="009A32FA"/>
    <w:rsid w:val="009A3314"/>
    <w:rsid w:val="009A778D"/>
    <w:rsid w:val="009A7F95"/>
    <w:rsid w:val="009B0B10"/>
    <w:rsid w:val="009B0C7F"/>
    <w:rsid w:val="009B1DE9"/>
    <w:rsid w:val="009B4967"/>
    <w:rsid w:val="009B4B30"/>
    <w:rsid w:val="009B521A"/>
    <w:rsid w:val="009B573E"/>
    <w:rsid w:val="009B5AD5"/>
    <w:rsid w:val="009B6F4D"/>
    <w:rsid w:val="009B710D"/>
    <w:rsid w:val="009B7682"/>
    <w:rsid w:val="009B7DFE"/>
    <w:rsid w:val="009C02F7"/>
    <w:rsid w:val="009C0959"/>
    <w:rsid w:val="009C0A67"/>
    <w:rsid w:val="009C0BCF"/>
    <w:rsid w:val="009C1B01"/>
    <w:rsid w:val="009C1D6B"/>
    <w:rsid w:val="009C1FB6"/>
    <w:rsid w:val="009C2235"/>
    <w:rsid w:val="009C22F9"/>
    <w:rsid w:val="009C28E0"/>
    <w:rsid w:val="009C2B26"/>
    <w:rsid w:val="009C2E35"/>
    <w:rsid w:val="009C35A8"/>
    <w:rsid w:val="009C3B45"/>
    <w:rsid w:val="009C4B90"/>
    <w:rsid w:val="009C508C"/>
    <w:rsid w:val="009C53BA"/>
    <w:rsid w:val="009C592D"/>
    <w:rsid w:val="009C5ED0"/>
    <w:rsid w:val="009C5FD6"/>
    <w:rsid w:val="009C7584"/>
    <w:rsid w:val="009C7A84"/>
    <w:rsid w:val="009C7C88"/>
    <w:rsid w:val="009D022D"/>
    <w:rsid w:val="009D0B8A"/>
    <w:rsid w:val="009D114C"/>
    <w:rsid w:val="009D1957"/>
    <w:rsid w:val="009D2E5C"/>
    <w:rsid w:val="009D35B5"/>
    <w:rsid w:val="009D35B9"/>
    <w:rsid w:val="009D36B4"/>
    <w:rsid w:val="009D3C5E"/>
    <w:rsid w:val="009D4017"/>
    <w:rsid w:val="009D410F"/>
    <w:rsid w:val="009D5245"/>
    <w:rsid w:val="009D5D5C"/>
    <w:rsid w:val="009D61F5"/>
    <w:rsid w:val="009E04D3"/>
    <w:rsid w:val="009E1F9F"/>
    <w:rsid w:val="009E2B6C"/>
    <w:rsid w:val="009E46DC"/>
    <w:rsid w:val="009E4F00"/>
    <w:rsid w:val="009E67AD"/>
    <w:rsid w:val="009E6DE5"/>
    <w:rsid w:val="009E74DA"/>
    <w:rsid w:val="009E7A2D"/>
    <w:rsid w:val="009F00C4"/>
    <w:rsid w:val="009F011F"/>
    <w:rsid w:val="009F0420"/>
    <w:rsid w:val="009F0427"/>
    <w:rsid w:val="009F06E9"/>
    <w:rsid w:val="009F10CB"/>
    <w:rsid w:val="009F1C1E"/>
    <w:rsid w:val="009F281D"/>
    <w:rsid w:val="009F3716"/>
    <w:rsid w:val="009F395C"/>
    <w:rsid w:val="009F627F"/>
    <w:rsid w:val="009F784E"/>
    <w:rsid w:val="009F7C73"/>
    <w:rsid w:val="009F7CA4"/>
    <w:rsid w:val="00A01437"/>
    <w:rsid w:val="00A02450"/>
    <w:rsid w:val="00A024C0"/>
    <w:rsid w:val="00A02524"/>
    <w:rsid w:val="00A03103"/>
    <w:rsid w:val="00A039AB"/>
    <w:rsid w:val="00A040B7"/>
    <w:rsid w:val="00A0489A"/>
    <w:rsid w:val="00A05D42"/>
    <w:rsid w:val="00A06705"/>
    <w:rsid w:val="00A06ACF"/>
    <w:rsid w:val="00A06F66"/>
    <w:rsid w:val="00A07381"/>
    <w:rsid w:val="00A115B6"/>
    <w:rsid w:val="00A1228C"/>
    <w:rsid w:val="00A123ED"/>
    <w:rsid w:val="00A127F5"/>
    <w:rsid w:val="00A12A39"/>
    <w:rsid w:val="00A130E8"/>
    <w:rsid w:val="00A13974"/>
    <w:rsid w:val="00A13A20"/>
    <w:rsid w:val="00A14989"/>
    <w:rsid w:val="00A1607F"/>
    <w:rsid w:val="00A16933"/>
    <w:rsid w:val="00A16D67"/>
    <w:rsid w:val="00A17EB0"/>
    <w:rsid w:val="00A17F5A"/>
    <w:rsid w:val="00A209B2"/>
    <w:rsid w:val="00A216B3"/>
    <w:rsid w:val="00A21A05"/>
    <w:rsid w:val="00A21C67"/>
    <w:rsid w:val="00A22697"/>
    <w:rsid w:val="00A2284E"/>
    <w:rsid w:val="00A23A41"/>
    <w:rsid w:val="00A242CD"/>
    <w:rsid w:val="00A2439F"/>
    <w:rsid w:val="00A265A3"/>
    <w:rsid w:val="00A2757F"/>
    <w:rsid w:val="00A27BB9"/>
    <w:rsid w:val="00A27BCF"/>
    <w:rsid w:val="00A311EA"/>
    <w:rsid w:val="00A311EF"/>
    <w:rsid w:val="00A31F81"/>
    <w:rsid w:val="00A32994"/>
    <w:rsid w:val="00A33182"/>
    <w:rsid w:val="00A3390F"/>
    <w:rsid w:val="00A33CB4"/>
    <w:rsid w:val="00A34635"/>
    <w:rsid w:val="00A34DE3"/>
    <w:rsid w:val="00A36B6B"/>
    <w:rsid w:val="00A36F3C"/>
    <w:rsid w:val="00A3775F"/>
    <w:rsid w:val="00A41CBD"/>
    <w:rsid w:val="00A43556"/>
    <w:rsid w:val="00A44F69"/>
    <w:rsid w:val="00A45554"/>
    <w:rsid w:val="00A45811"/>
    <w:rsid w:val="00A45C96"/>
    <w:rsid w:val="00A46298"/>
    <w:rsid w:val="00A463B1"/>
    <w:rsid w:val="00A46868"/>
    <w:rsid w:val="00A469D1"/>
    <w:rsid w:val="00A50462"/>
    <w:rsid w:val="00A51832"/>
    <w:rsid w:val="00A52671"/>
    <w:rsid w:val="00A52786"/>
    <w:rsid w:val="00A5313D"/>
    <w:rsid w:val="00A53F6B"/>
    <w:rsid w:val="00A54051"/>
    <w:rsid w:val="00A5454A"/>
    <w:rsid w:val="00A54895"/>
    <w:rsid w:val="00A549DC"/>
    <w:rsid w:val="00A54ABE"/>
    <w:rsid w:val="00A556B2"/>
    <w:rsid w:val="00A558BA"/>
    <w:rsid w:val="00A55C98"/>
    <w:rsid w:val="00A56461"/>
    <w:rsid w:val="00A57F27"/>
    <w:rsid w:val="00A61035"/>
    <w:rsid w:val="00A62120"/>
    <w:rsid w:val="00A62215"/>
    <w:rsid w:val="00A623A5"/>
    <w:rsid w:val="00A62638"/>
    <w:rsid w:val="00A633B4"/>
    <w:rsid w:val="00A6359F"/>
    <w:rsid w:val="00A63983"/>
    <w:rsid w:val="00A6442B"/>
    <w:rsid w:val="00A64807"/>
    <w:rsid w:val="00A64AF0"/>
    <w:rsid w:val="00A65255"/>
    <w:rsid w:val="00A65CD1"/>
    <w:rsid w:val="00A65E17"/>
    <w:rsid w:val="00A662EA"/>
    <w:rsid w:val="00A66601"/>
    <w:rsid w:val="00A667AF"/>
    <w:rsid w:val="00A670A4"/>
    <w:rsid w:val="00A67A32"/>
    <w:rsid w:val="00A70008"/>
    <w:rsid w:val="00A703C4"/>
    <w:rsid w:val="00A71A3D"/>
    <w:rsid w:val="00A71DBE"/>
    <w:rsid w:val="00A724F3"/>
    <w:rsid w:val="00A7267E"/>
    <w:rsid w:val="00A72DAB"/>
    <w:rsid w:val="00A740E4"/>
    <w:rsid w:val="00A74588"/>
    <w:rsid w:val="00A74D8A"/>
    <w:rsid w:val="00A75CA6"/>
    <w:rsid w:val="00A7648F"/>
    <w:rsid w:val="00A7742D"/>
    <w:rsid w:val="00A77D36"/>
    <w:rsid w:val="00A80D66"/>
    <w:rsid w:val="00A8311E"/>
    <w:rsid w:val="00A83338"/>
    <w:rsid w:val="00A83495"/>
    <w:rsid w:val="00A84088"/>
    <w:rsid w:val="00A8545A"/>
    <w:rsid w:val="00A85CB3"/>
    <w:rsid w:val="00A85CF5"/>
    <w:rsid w:val="00A86669"/>
    <w:rsid w:val="00A86A1C"/>
    <w:rsid w:val="00A86C59"/>
    <w:rsid w:val="00A87694"/>
    <w:rsid w:val="00A901B6"/>
    <w:rsid w:val="00A91B65"/>
    <w:rsid w:val="00A92482"/>
    <w:rsid w:val="00A925B5"/>
    <w:rsid w:val="00A92EF5"/>
    <w:rsid w:val="00A934F0"/>
    <w:rsid w:val="00A93D4C"/>
    <w:rsid w:val="00A9400C"/>
    <w:rsid w:val="00A95F75"/>
    <w:rsid w:val="00A96E02"/>
    <w:rsid w:val="00A972BE"/>
    <w:rsid w:val="00A97D28"/>
    <w:rsid w:val="00AA0784"/>
    <w:rsid w:val="00AA094E"/>
    <w:rsid w:val="00AA0BBC"/>
    <w:rsid w:val="00AA0E11"/>
    <w:rsid w:val="00AA0F7B"/>
    <w:rsid w:val="00AA1590"/>
    <w:rsid w:val="00AA4469"/>
    <w:rsid w:val="00AA4900"/>
    <w:rsid w:val="00AA522F"/>
    <w:rsid w:val="00AA5F10"/>
    <w:rsid w:val="00AA63BA"/>
    <w:rsid w:val="00AA70A9"/>
    <w:rsid w:val="00AA783C"/>
    <w:rsid w:val="00AA7940"/>
    <w:rsid w:val="00AB01C6"/>
    <w:rsid w:val="00AB0F10"/>
    <w:rsid w:val="00AB0F1D"/>
    <w:rsid w:val="00AB1BA2"/>
    <w:rsid w:val="00AB201E"/>
    <w:rsid w:val="00AB2092"/>
    <w:rsid w:val="00AB3233"/>
    <w:rsid w:val="00AB4D31"/>
    <w:rsid w:val="00AB5010"/>
    <w:rsid w:val="00AB54F2"/>
    <w:rsid w:val="00AB608A"/>
    <w:rsid w:val="00AB6DFA"/>
    <w:rsid w:val="00AB7C37"/>
    <w:rsid w:val="00AC164C"/>
    <w:rsid w:val="00AC2054"/>
    <w:rsid w:val="00AC268D"/>
    <w:rsid w:val="00AC3395"/>
    <w:rsid w:val="00AC3476"/>
    <w:rsid w:val="00AC36CF"/>
    <w:rsid w:val="00AC383F"/>
    <w:rsid w:val="00AC421B"/>
    <w:rsid w:val="00AC4603"/>
    <w:rsid w:val="00AC57EC"/>
    <w:rsid w:val="00AC7C39"/>
    <w:rsid w:val="00AC7FA6"/>
    <w:rsid w:val="00AD040B"/>
    <w:rsid w:val="00AD0851"/>
    <w:rsid w:val="00AD0A57"/>
    <w:rsid w:val="00AD15E3"/>
    <w:rsid w:val="00AD20CD"/>
    <w:rsid w:val="00AD2D8C"/>
    <w:rsid w:val="00AD3382"/>
    <w:rsid w:val="00AD437A"/>
    <w:rsid w:val="00AD5CDA"/>
    <w:rsid w:val="00AD667A"/>
    <w:rsid w:val="00AD7935"/>
    <w:rsid w:val="00AE179D"/>
    <w:rsid w:val="00AE18A0"/>
    <w:rsid w:val="00AE19FD"/>
    <w:rsid w:val="00AE1E31"/>
    <w:rsid w:val="00AE1E90"/>
    <w:rsid w:val="00AE2274"/>
    <w:rsid w:val="00AE25BE"/>
    <w:rsid w:val="00AE3050"/>
    <w:rsid w:val="00AE3548"/>
    <w:rsid w:val="00AE3555"/>
    <w:rsid w:val="00AE3714"/>
    <w:rsid w:val="00AE39F2"/>
    <w:rsid w:val="00AE3BC0"/>
    <w:rsid w:val="00AE43A4"/>
    <w:rsid w:val="00AE5445"/>
    <w:rsid w:val="00AE5768"/>
    <w:rsid w:val="00AE629D"/>
    <w:rsid w:val="00AE72BA"/>
    <w:rsid w:val="00AE7F1C"/>
    <w:rsid w:val="00AF017F"/>
    <w:rsid w:val="00AF02D6"/>
    <w:rsid w:val="00AF0F27"/>
    <w:rsid w:val="00AF111F"/>
    <w:rsid w:val="00AF1125"/>
    <w:rsid w:val="00AF127E"/>
    <w:rsid w:val="00AF1B1B"/>
    <w:rsid w:val="00AF1FA7"/>
    <w:rsid w:val="00AF295C"/>
    <w:rsid w:val="00AF29D3"/>
    <w:rsid w:val="00AF4C9B"/>
    <w:rsid w:val="00AF4F35"/>
    <w:rsid w:val="00AF57D4"/>
    <w:rsid w:val="00AF6695"/>
    <w:rsid w:val="00AF6B2F"/>
    <w:rsid w:val="00AF7B96"/>
    <w:rsid w:val="00AF7F02"/>
    <w:rsid w:val="00B002F5"/>
    <w:rsid w:val="00B00683"/>
    <w:rsid w:val="00B01657"/>
    <w:rsid w:val="00B02377"/>
    <w:rsid w:val="00B027DC"/>
    <w:rsid w:val="00B031FB"/>
    <w:rsid w:val="00B03C65"/>
    <w:rsid w:val="00B03E01"/>
    <w:rsid w:val="00B05B67"/>
    <w:rsid w:val="00B0618D"/>
    <w:rsid w:val="00B06622"/>
    <w:rsid w:val="00B066D3"/>
    <w:rsid w:val="00B07543"/>
    <w:rsid w:val="00B10FE0"/>
    <w:rsid w:val="00B1127F"/>
    <w:rsid w:val="00B115B4"/>
    <w:rsid w:val="00B11EAA"/>
    <w:rsid w:val="00B12823"/>
    <w:rsid w:val="00B12B0B"/>
    <w:rsid w:val="00B12CB5"/>
    <w:rsid w:val="00B12E2A"/>
    <w:rsid w:val="00B13AF7"/>
    <w:rsid w:val="00B13F87"/>
    <w:rsid w:val="00B142BD"/>
    <w:rsid w:val="00B14A02"/>
    <w:rsid w:val="00B15ABC"/>
    <w:rsid w:val="00B15CD9"/>
    <w:rsid w:val="00B16D21"/>
    <w:rsid w:val="00B17403"/>
    <w:rsid w:val="00B175E9"/>
    <w:rsid w:val="00B1760A"/>
    <w:rsid w:val="00B21088"/>
    <w:rsid w:val="00B21D44"/>
    <w:rsid w:val="00B222E9"/>
    <w:rsid w:val="00B2316D"/>
    <w:rsid w:val="00B23F75"/>
    <w:rsid w:val="00B24130"/>
    <w:rsid w:val="00B24B75"/>
    <w:rsid w:val="00B25D2E"/>
    <w:rsid w:val="00B273DD"/>
    <w:rsid w:val="00B30EA8"/>
    <w:rsid w:val="00B3178B"/>
    <w:rsid w:val="00B31D7D"/>
    <w:rsid w:val="00B31F88"/>
    <w:rsid w:val="00B32A7E"/>
    <w:rsid w:val="00B33963"/>
    <w:rsid w:val="00B34F14"/>
    <w:rsid w:val="00B34F89"/>
    <w:rsid w:val="00B351F4"/>
    <w:rsid w:val="00B35744"/>
    <w:rsid w:val="00B359A3"/>
    <w:rsid w:val="00B35CB9"/>
    <w:rsid w:val="00B404A6"/>
    <w:rsid w:val="00B40536"/>
    <w:rsid w:val="00B4139C"/>
    <w:rsid w:val="00B41D66"/>
    <w:rsid w:val="00B42942"/>
    <w:rsid w:val="00B4403E"/>
    <w:rsid w:val="00B447A4"/>
    <w:rsid w:val="00B454A7"/>
    <w:rsid w:val="00B45A5E"/>
    <w:rsid w:val="00B45D8C"/>
    <w:rsid w:val="00B466D5"/>
    <w:rsid w:val="00B507A6"/>
    <w:rsid w:val="00B50A6D"/>
    <w:rsid w:val="00B51D5F"/>
    <w:rsid w:val="00B525A6"/>
    <w:rsid w:val="00B52B1F"/>
    <w:rsid w:val="00B53635"/>
    <w:rsid w:val="00B5375B"/>
    <w:rsid w:val="00B538BC"/>
    <w:rsid w:val="00B53FAA"/>
    <w:rsid w:val="00B570EB"/>
    <w:rsid w:val="00B576EC"/>
    <w:rsid w:val="00B61A23"/>
    <w:rsid w:val="00B61B47"/>
    <w:rsid w:val="00B62B92"/>
    <w:rsid w:val="00B62C53"/>
    <w:rsid w:val="00B62DC5"/>
    <w:rsid w:val="00B631B0"/>
    <w:rsid w:val="00B649EB"/>
    <w:rsid w:val="00B66F6E"/>
    <w:rsid w:val="00B67957"/>
    <w:rsid w:val="00B67F9A"/>
    <w:rsid w:val="00B732FA"/>
    <w:rsid w:val="00B735DE"/>
    <w:rsid w:val="00B73D1F"/>
    <w:rsid w:val="00B74A74"/>
    <w:rsid w:val="00B750CD"/>
    <w:rsid w:val="00B75672"/>
    <w:rsid w:val="00B75881"/>
    <w:rsid w:val="00B76232"/>
    <w:rsid w:val="00B76465"/>
    <w:rsid w:val="00B77A0A"/>
    <w:rsid w:val="00B77DD4"/>
    <w:rsid w:val="00B810FD"/>
    <w:rsid w:val="00B81BF6"/>
    <w:rsid w:val="00B81CA9"/>
    <w:rsid w:val="00B82FE8"/>
    <w:rsid w:val="00B83181"/>
    <w:rsid w:val="00B84A7B"/>
    <w:rsid w:val="00B851BF"/>
    <w:rsid w:val="00B854B2"/>
    <w:rsid w:val="00B85AC5"/>
    <w:rsid w:val="00B860E9"/>
    <w:rsid w:val="00B8780B"/>
    <w:rsid w:val="00B8799A"/>
    <w:rsid w:val="00B879A3"/>
    <w:rsid w:val="00B87E87"/>
    <w:rsid w:val="00B9080F"/>
    <w:rsid w:val="00B90F1B"/>
    <w:rsid w:val="00B91407"/>
    <w:rsid w:val="00B93C4A"/>
    <w:rsid w:val="00B93CD1"/>
    <w:rsid w:val="00B93F32"/>
    <w:rsid w:val="00B94056"/>
    <w:rsid w:val="00B94982"/>
    <w:rsid w:val="00B9663F"/>
    <w:rsid w:val="00B96A5F"/>
    <w:rsid w:val="00B970C6"/>
    <w:rsid w:val="00B97527"/>
    <w:rsid w:val="00B976BB"/>
    <w:rsid w:val="00B97B21"/>
    <w:rsid w:val="00BA0034"/>
    <w:rsid w:val="00BA02A3"/>
    <w:rsid w:val="00BA0ED1"/>
    <w:rsid w:val="00BA0EF2"/>
    <w:rsid w:val="00BA13B6"/>
    <w:rsid w:val="00BA3D1C"/>
    <w:rsid w:val="00BA48CE"/>
    <w:rsid w:val="00BA541F"/>
    <w:rsid w:val="00BA5D2B"/>
    <w:rsid w:val="00BA6072"/>
    <w:rsid w:val="00BA6108"/>
    <w:rsid w:val="00BA66B6"/>
    <w:rsid w:val="00BA6F38"/>
    <w:rsid w:val="00BA73A2"/>
    <w:rsid w:val="00BB0B14"/>
    <w:rsid w:val="00BB0C56"/>
    <w:rsid w:val="00BB1646"/>
    <w:rsid w:val="00BB1C8D"/>
    <w:rsid w:val="00BB2628"/>
    <w:rsid w:val="00BB291C"/>
    <w:rsid w:val="00BB2BD8"/>
    <w:rsid w:val="00BB3D72"/>
    <w:rsid w:val="00BB4A42"/>
    <w:rsid w:val="00BB4FFA"/>
    <w:rsid w:val="00BB5246"/>
    <w:rsid w:val="00BB576A"/>
    <w:rsid w:val="00BB5F2F"/>
    <w:rsid w:val="00BB71E4"/>
    <w:rsid w:val="00BB7876"/>
    <w:rsid w:val="00BC03EE"/>
    <w:rsid w:val="00BC1CD5"/>
    <w:rsid w:val="00BC1DCD"/>
    <w:rsid w:val="00BC201D"/>
    <w:rsid w:val="00BC2286"/>
    <w:rsid w:val="00BC2B44"/>
    <w:rsid w:val="00BC3491"/>
    <w:rsid w:val="00BC3E88"/>
    <w:rsid w:val="00BC4359"/>
    <w:rsid w:val="00BC4F06"/>
    <w:rsid w:val="00BC5BB2"/>
    <w:rsid w:val="00BC5DFD"/>
    <w:rsid w:val="00BC5E4B"/>
    <w:rsid w:val="00BC5F56"/>
    <w:rsid w:val="00BC6F57"/>
    <w:rsid w:val="00BC7476"/>
    <w:rsid w:val="00BC762A"/>
    <w:rsid w:val="00BC7C43"/>
    <w:rsid w:val="00BC7C5C"/>
    <w:rsid w:val="00BD0179"/>
    <w:rsid w:val="00BD1EE5"/>
    <w:rsid w:val="00BD33F6"/>
    <w:rsid w:val="00BD3BD1"/>
    <w:rsid w:val="00BD4C02"/>
    <w:rsid w:val="00BD5832"/>
    <w:rsid w:val="00BD672C"/>
    <w:rsid w:val="00BD69AD"/>
    <w:rsid w:val="00BD768E"/>
    <w:rsid w:val="00BD7B27"/>
    <w:rsid w:val="00BE09F9"/>
    <w:rsid w:val="00BE0C8E"/>
    <w:rsid w:val="00BE19B9"/>
    <w:rsid w:val="00BE1B63"/>
    <w:rsid w:val="00BE2E8E"/>
    <w:rsid w:val="00BE4C3A"/>
    <w:rsid w:val="00BE626F"/>
    <w:rsid w:val="00BE65BE"/>
    <w:rsid w:val="00BE6695"/>
    <w:rsid w:val="00BE7372"/>
    <w:rsid w:val="00BF0B46"/>
    <w:rsid w:val="00BF0C70"/>
    <w:rsid w:val="00BF0F47"/>
    <w:rsid w:val="00BF1E6E"/>
    <w:rsid w:val="00BF2434"/>
    <w:rsid w:val="00BF3C99"/>
    <w:rsid w:val="00BF4D10"/>
    <w:rsid w:val="00BF5F11"/>
    <w:rsid w:val="00BF64D1"/>
    <w:rsid w:val="00BF6858"/>
    <w:rsid w:val="00BF7C7A"/>
    <w:rsid w:val="00C00348"/>
    <w:rsid w:val="00C0055F"/>
    <w:rsid w:val="00C010C5"/>
    <w:rsid w:val="00C0425F"/>
    <w:rsid w:val="00C0509B"/>
    <w:rsid w:val="00C05A47"/>
    <w:rsid w:val="00C06422"/>
    <w:rsid w:val="00C06442"/>
    <w:rsid w:val="00C06597"/>
    <w:rsid w:val="00C0691A"/>
    <w:rsid w:val="00C07C59"/>
    <w:rsid w:val="00C07F07"/>
    <w:rsid w:val="00C101F0"/>
    <w:rsid w:val="00C11254"/>
    <w:rsid w:val="00C114EE"/>
    <w:rsid w:val="00C115B3"/>
    <w:rsid w:val="00C11943"/>
    <w:rsid w:val="00C11AC4"/>
    <w:rsid w:val="00C12962"/>
    <w:rsid w:val="00C130D4"/>
    <w:rsid w:val="00C1315F"/>
    <w:rsid w:val="00C136A3"/>
    <w:rsid w:val="00C13780"/>
    <w:rsid w:val="00C15074"/>
    <w:rsid w:val="00C15D36"/>
    <w:rsid w:val="00C15D84"/>
    <w:rsid w:val="00C161CD"/>
    <w:rsid w:val="00C1791B"/>
    <w:rsid w:val="00C17929"/>
    <w:rsid w:val="00C17B80"/>
    <w:rsid w:val="00C20D3A"/>
    <w:rsid w:val="00C21322"/>
    <w:rsid w:val="00C21343"/>
    <w:rsid w:val="00C228F1"/>
    <w:rsid w:val="00C22934"/>
    <w:rsid w:val="00C2383F"/>
    <w:rsid w:val="00C2398B"/>
    <w:rsid w:val="00C24397"/>
    <w:rsid w:val="00C247DC"/>
    <w:rsid w:val="00C262E7"/>
    <w:rsid w:val="00C26585"/>
    <w:rsid w:val="00C265C5"/>
    <w:rsid w:val="00C2718E"/>
    <w:rsid w:val="00C27A68"/>
    <w:rsid w:val="00C30992"/>
    <w:rsid w:val="00C32158"/>
    <w:rsid w:val="00C32381"/>
    <w:rsid w:val="00C32617"/>
    <w:rsid w:val="00C32977"/>
    <w:rsid w:val="00C32B92"/>
    <w:rsid w:val="00C33AFA"/>
    <w:rsid w:val="00C340FC"/>
    <w:rsid w:val="00C34413"/>
    <w:rsid w:val="00C349B3"/>
    <w:rsid w:val="00C34D7B"/>
    <w:rsid w:val="00C3549F"/>
    <w:rsid w:val="00C360F0"/>
    <w:rsid w:val="00C36394"/>
    <w:rsid w:val="00C36666"/>
    <w:rsid w:val="00C366B2"/>
    <w:rsid w:val="00C36A4A"/>
    <w:rsid w:val="00C37752"/>
    <w:rsid w:val="00C37EC1"/>
    <w:rsid w:val="00C40561"/>
    <w:rsid w:val="00C40AA7"/>
    <w:rsid w:val="00C40CAA"/>
    <w:rsid w:val="00C40E0E"/>
    <w:rsid w:val="00C420D5"/>
    <w:rsid w:val="00C4234E"/>
    <w:rsid w:val="00C42CDD"/>
    <w:rsid w:val="00C4410C"/>
    <w:rsid w:val="00C44E99"/>
    <w:rsid w:val="00C45149"/>
    <w:rsid w:val="00C45B49"/>
    <w:rsid w:val="00C47BC1"/>
    <w:rsid w:val="00C47C57"/>
    <w:rsid w:val="00C50039"/>
    <w:rsid w:val="00C50B26"/>
    <w:rsid w:val="00C50E71"/>
    <w:rsid w:val="00C5224D"/>
    <w:rsid w:val="00C53866"/>
    <w:rsid w:val="00C53EBB"/>
    <w:rsid w:val="00C5406F"/>
    <w:rsid w:val="00C542E7"/>
    <w:rsid w:val="00C54C74"/>
    <w:rsid w:val="00C54CF4"/>
    <w:rsid w:val="00C54E73"/>
    <w:rsid w:val="00C55756"/>
    <w:rsid w:val="00C55C67"/>
    <w:rsid w:val="00C56001"/>
    <w:rsid w:val="00C57889"/>
    <w:rsid w:val="00C60A06"/>
    <w:rsid w:val="00C61108"/>
    <w:rsid w:val="00C622B8"/>
    <w:rsid w:val="00C63C0C"/>
    <w:rsid w:val="00C6518B"/>
    <w:rsid w:val="00C65F60"/>
    <w:rsid w:val="00C66540"/>
    <w:rsid w:val="00C668A6"/>
    <w:rsid w:val="00C67264"/>
    <w:rsid w:val="00C70B42"/>
    <w:rsid w:val="00C70C23"/>
    <w:rsid w:val="00C71797"/>
    <w:rsid w:val="00C7195A"/>
    <w:rsid w:val="00C724EE"/>
    <w:rsid w:val="00C730FA"/>
    <w:rsid w:val="00C73543"/>
    <w:rsid w:val="00C73756"/>
    <w:rsid w:val="00C7554A"/>
    <w:rsid w:val="00C75976"/>
    <w:rsid w:val="00C75F98"/>
    <w:rsid w:val="00C76A9B"/>
    <w:rsid w:val="00C77AD1"/>
    <w:rsid w:val="00C80157"/>
    <w:rsid w:val="00C80828"/>
    <w:rsid w:val="00C80AE7"/>
    <w:rsid w:val="00C80CA5"/>
    <w:rsid w:val="00C81419"/>
    <w:rsid w:val="00C824D7"/>
    <w:rsid w:val="00C82640"/>
    <w:rsid w:val="00C83496"/>
    <w:rsid w:val="00C842CF"/>
    <w:rsid w:val="00C848A4"/>
    <w:rsid w:val="00C84BC4"/>
    <w:rsid w:val="00C86934"/>
    <w:rsid w:val="00C873E6"/>
    <w:rsid w:val="00C90AB3"/>
    <w:rsid w:val="00C91C95"/>
    <w:rsid w:val="00C926A1"/>
    <w:rsid w:val="00C93BE2"/>
    <w:rsid w:val="00C9456D"/>
    <w:rsid w:val="00C9473E"/>
    <w:rsid w:val="00C957FF"/>
    <w:rsid w:val="00C95B03"/>
    <w:rsid w:val="00C973E9"/>
    <w:rsid w:val="00C97DF6"/>
    <w:rsid w:val="00CA0547"/>
    <w:rsid w:val="00CA0594"/>
    <w:rsid w:val="00CA102B"/>
    <w:rsid w:val="00CA16A5"/>
    <w:rsid w:val="00CA1712"/>
    <w:rsid w:val="00CA1D89"/>
    <w:rsid w:val="00CA3D9F"/>
    <w:rsid w:val="00CA4D10"/>
    <w:rsid w:val="00CA7CAC"/>
    <w:rsid w:val="00CB2500"/>
    <w:rsid w:val="00CB2628"/>
    <w:rsid w:val="00CB2909"/>
    <w:rsid w:val="00CB3FA6"/>
    <w:rsid w:val="00CB4038"/>
    <w:rsid w:val="00CB5226"/>
    <w:rsid w:val="00CB53BC"/>
    <w:rsid w:val="00CB54C7"/>
    <w:rsid w:val="00CB60BF"/>
    <w:rsid w:val="00CB621C"/>
    <w:rsid w:val="00CB6D09"/>
    <w:rsid w:val="00CC004E"/>
    <w:rsid w:val="00CC0FA5"/>
    <w:rsid w:val="00CC11ED"/>
    <w:rsid w:val="00CC12E8"/>
    <w:rsid w:val="00CC1551"/>
    <w:rsid w:val="00CC17F3"/>
    <w:rsid w:val="00CC1E3E"/>
    <w:rsid w:val="00CC2355"/>
    <w:rsid w:val="00CC3CA7"/>
    <w:rsid w:val="00CC3D02"/>
    <w:rsid w:val="00CC4334"/>
    <w:rsid w:val="00CC4AD0"/>
    <w:rsid w:val="00CC5163"/>
    <w:rsid w:val="00CC5C83"/>
    <w:rsid w:val="00CC5CB0"/>
    <w:rsid w:val="00CC6233"/>
    <w:rsid w:val="00CC6303"/>
    <w:rsid w:val="00CC646D"/>
    <w:rsid w:val="00CC6481"/>
    <w:rsid w:val="00CC7091"/>
    <w:rsid w:val="00CC71E0"/>
    <w:rsid w:val="00CC76BB"/>
    <w:rsid w:val="00CC7E54"/>
    <w:rsid w:val="00CD03E7"/>
    <w:rsid w:val="00CD1CD8"/>
    <w:rsid w:val="00CD1FD2"/>
    <w:rsid w:val="00CD22E2"/>
    <w:rsid w:val="00CD2B3A"/>
    <w:rsid w:val="00CD3713"/>
    <w:rsid w:val="00CD3BF7"/>
    <w:rsid w:val="00CD3E2E"/>
    <w:rsid w:val="00CD4867"/>
    <w:rsid w:val="00CD496D"/>
    <w:rsid w:val="00CD4B07"/>
    <w:rsid w:val="00CD5EDD"/>
    <w:rsid w:val="00CD5EE2"/>
    <w:rsid w:val="00CD68F6"/>
    <w:rsid w:val="00CD6CC0"/>
    <w:rsid w:val="00CD6DFF"/>
    <w:rsid w:val="00CD765F"/>
    <w:rsid w:val="00CD79AC"/>
    <w:rsid w:val="00CD7E59"/>
    <w:rsid w:val="00CD7FD6"/>
    <w:rsid w:val="00CE024A"/>
    <w:rsid w:val="00CE0522"/>
    <w:rsid w:val="00CE0A3E"/>
    <w:rsid w:val="00CE0EA9"/>
    <w:rsid w:val="00CE1558"/>
    <w:rsid w:val="00CE1F6A"/>
    <w:rsid w:val="00CE316F"/>
    <w:rsid w:val="00CE3DDD"/>
    <w:rsid w:val="00CE4A42"/>
    <w:rsid w:val="00CE4C53"/>
    <w:rsid w:val="00CE50C2"/>
    <w:rsid w:val="00CE5436"/>
    <w:rsid w:val="00CE63B4"/>
    <w:rsid w:val="00CE6592"/>
    <w:rsid w:val="00CE66B7"/>
    <w:rsid w:val="00CE70EC"/>
    <w:rsid w:val="00CE78A5"/>
    <w:rsid w:val="00CE7AAA"/>
    <w:rsid w:val="00CF0415"/>
    <w:rsid w:val="00CF0483"/>
    <w:rsid w:val="00CF0BB2"/>
    <w:rsid w:val="00CF0C1F"/>
    <w:rsid w:val="00CF106E"/>
    <w:rsid w:val="00CF1202"/>
    <w:rsid w:val="00CF18B4"/>
    <w:rsid w:val="00CF1F8F"/>
    <w:rsid w:val="00CF2433"/>
    <w:rsid w:val="00CF3735"/>
    <w:rsid w:val="00CF3D77"/>
    <w:rsid w:val="00CF4938"/>
    <w:rsid w:val="00CF4C7C"/>
    <w:rsid w:val="00CF616D"/>
    <w:rsid w:val="00CF652E"/>
    <w:rsid w:val="00CF6545"/>
    <w:rsid w:val="00CF75BE"/>
    <w:rsid w:val="00CF766B"/>
    <w:rsid w:val="00CF7DCE"/>
    <w:rsid w:val="00CF7E38"/>
    <w:rsid w:val="00CF7FEE"/>
    <w:rsid w:val="00D00893"/>
    <w:rsid w:val="00D00C9E"/>
    <w:rsid w:val="00D012A1"/>
    <w:rsid w:val="00D017FF"/>
    <w:rsid w:val="00D02B62"/>
    <w:rsid w:val="00D02B6C"/>
    <w:rsid w:val="00D032E0"/>
    <w:rsid w:val="00D05206"/>
    <w:rsid w:val="00D0577D"/>
    <w:rsid w:val="00D06E64"/>
    <w:rsid w:val="00D0726C"/>
    <w:rsid w:val="00D07CAC"/>
    <w:rsid w:val="00D07DAC"/>
    <w:rsid w:val="00D100A3"/>
    <w:rsid w:val="00D1011E"/>
    <w:rsid w:val="00D10493"/>
    <w:rsid w:val="00D10AED"/>
    <w:rsid w:val="00D11AE5"/>
    <w:rsid w:val="00D120F4"/>
    <w:rsid w:val="00D12A9A"/>
    <w:rsid w:val="00D12D17"/>
    <w:rsid w:val="00D13B86"/>
    <w:rsid w:val="00D13EE4"/>
    <w:rsid w:val="00D145C8"/>
    <w:rsid w:val="00D14F52"/>
    <w:rsid w:val="00D15CA3"/>
    <w:rsid w:val="00D17DE1"/>
    <w:rsid w:val="00D20241"/>
    <w:rsid w:val="00D20A6E"/>
    <w:rsid w:val="00D20E08"/>
    <w:rsid w:val="00D215E4"/>
    <w:rsid w:val="00D217C1"/>
    <w:rsid w:val="00D226AC"/>
    <w:rsid w:val="00D227DF"/>
    <w:rsid w:val="00D231EF"/>
    <w:rsid w:val="00D23332"/>
    <w:rsid w:val="00D235A6"/>
    <w:rsid w:val="00D23FB8"/>
    <w:rsid w:val="00D2446D"/>
    <w:rsid w:val="00D25B2A"/>
    <w:rsid w:val="00D266A3"/>
    <w:rsid w:val="00D26906"/>
    <w:rsid w:val="00D269D7"/>
    <w:rsid w:val="00D27712"/>
    <w:rsid w:val="00D279AA"/>
    <w:rsid w:val="00D27B01"/>
    <w:rsid w:val="00D27B53"/>
    <w:rsid w:val="00D27B64"/>
    <w:rsid w:val="00D27CCD"/>
    <w:rsid w:val="00D27D72"/>
    <w:rsid w:val="00D30216"/>
    <w:rsid w:val="00D31ACE"/>
    <w:rsid w:val="00D31B76"/>
    <w:rsid w:val="00D31DAC"/>
    <w:rsid w:val="00D325E4"/>
    <w:rsid w:val="00D325EE"/>
    <w:rsid w:val="00D32805"/>
    <w:rsid w:val="00D33462"/>
    <w:rsid w:val="00D341E6"/>
    <w:rsid w:val="00D34EDF"/>
    <w:rsid w:val="00D3554D"/>
    <w:rsid w:val="00D363CA"/>
    <w:rsid w:val="00D37246"/>
    <w:rsid w:val="00D374D7"/>
    <w:rsid w:val="00D37C25"/>
    <w:rsid w:val="00D37C3B"/>
    <w:rsid w:val="00D40D8C"/>
    <w:rsid w:val="00D41461"/>
    <w:rsid w:val="00D419BE"/>
    <w:rsid w:val="00D42346"/>
    <w:rsid w:val="00D42986"/>
    <w:rsid w:val="00D42EFA"/>
    <w:rsid w:val="00D44E2E"/>
    <w:rsid w:val="00D45088"/>
    <w:rsid w:val="00D45598"/>
    <w:rsid w:val="00D45AA4"/>
    <w:rsid w:val="00D462F2"/>
    <w:rsid w:val="00D463E7"/>
    <w:rsid w:val="00D4683A"/>
    <w:rsid w:val="00D476CE"/>
    <w:rsid w:val="00D479A0"/>
    <w:rsid w:val="00D47CA7"/>
    <w:rsid w:val="00D50326"/>
    <w:rsid w:val="00D513E6"/>
    <w:rsid w:val="00D51A67"/>
    <w:rsid w:val="00D520F5"/>
    <w:rsid w:val="00D52608"/>
    <w:rsid w:val="00D528B7"/>
    <w:rsid w:val="00D52D31"/>
    <w:rsid w:val="00D53CF4"/>
    <w:rsid w:val="00D53E8A"/>
    <w:rsid w:val="00D558DF"/>
    <w:rsid w:val="00D55A2C"/>
    <w:rsid w:val="00D56050"/>
    <w:rsid w:val="00D56C82"/>
    <w:rsid w:val="00D5721B"/>
    <w:rsid w:val="00D5764A"/>
    <w:rsid w:val="00D578B3"/>
    <w:rsid w:val="00D57E5A"/>
    <w:rsid w:val="00D57EC7"/>
    <w:rsid w:val="00D602C2"/>
    <w:rsid w:val="00D609BF"/>
    <w:rsid w:val="00D61921"/>
    <w:rsid w:val="00D61FFC"/>
    <w:rsid w:val="00D62704"/>
    <w:rsid w:val="00D64704"/>
    <w:rsid w:val="00D65213"/>
    <w:rsid w:val="00D656EC"/>
    <w:rsid w:val="00D65762"/>
    <w:rsid w:val="00D6592D"/>
    <w:rsid w:val="00D65D46"/>
    <w:rsid w:val="00D6674E"/>
    <w:rsid w:val="00D66AEC"/>
    <w:rsid w:val="00D66CFE"/>
    <w:rsid w:val="00D66E97"/>
    <w:rsid w:val="00D67853"/>
    <w:rsid w:val="00D70072"/>
    <w:rsid w:val="00D7091B"/>
    <w:rsid w:val="00D70A72"/>
    <w:rsid w:val="00D710EF"/>
    <w:rsid w:val="00D7316B"/>
    <w:rsid w:val="00D73A8B"/>
    <w:rsid w:val="00D761E6"/>
    <w:rsid w:val="00D7647B"/>
    <w:rsid w:val="00D7674B"/>
    <w:rsid w:val="00D7781D"/>
    <w:rsid w:val="00D77E33"/>
    <w:rsid w:val="00D8072B"/>
    <w:rsid w:val="00D80754"/>
    <w:rsid w:val="00D80E39"/>
    <w:rsid w:val="00D811B2"/>
    <w:rsid w:val="00D81947"/>
    <w:rsid w:val="00D81E83"/>
    <w:rsid w:val="00D82559"/>
    <w:rsid w:val="00D82A9E"/>
    <w:rsid w:val="00D82F77"/>
    <w:rsid w:val="00D83437"/>
    <w:rsid w:val="00D83AD0"/>
    <w:rsid w:val="00D84342"/>
    <w:rsid w:val="00D84408"/>
    <w:rsid w:val="00D84470"/>
    <w:rsid w:val="00D86404"/>
    <w:rsid w:val="00D8746F"/>
    <w:rsid w:val="00D878F5"/>
    <w:rsid w:val="00D87D5A"/>
    <w:rsid w:val="00D90000"/>
    <w:rsid w:val="00D902A5"/>
    <w:rsid w:val="00D9046A"/>
    <w:rsid w:val="00D90C18"/>
    <w:rsid w:val="00D92C56"/>
    <w:rsid w:val="00D939BC"/>
    <w:rsid w:val="00D93AC6"/>
    <w:rsid w:val="00D94245"/>
    <w:rsid w:val="00D945A6"/>
    <w:rsid w:val="00D96A2E"/>
    <w:rsid w:val="00DA008A"/>
    <w:rsid w:val="00DA1090"/>
    <w:rsid w:val="00DA1116"/>
    <w:rsid w:val="00DA1541"/>
    <w:rsid w:val="00DA1972"/>
    <w:rsid w:val="00DA2861"/>
    <w:rsid w:val="00DA2E4B"/>
    <w:rsid w:val="00DA370E"/>
    <w:rsid w:val="00DA3DC6"/>
    <w:rsid w:val="00DA5044"/>
    <w:rsid w:val="00DA5C63"/>
    <w:rsid w:val="00DA5F36"/>
    <w:rsid w:val="00DA686E"/>
    <w:rsid w:val="00DA6E43"/>
    <w:rsid w:val="00DA71C8"/>
    <w:rsid w:val="00DA7F93"/>
    <w:rsid w:val="00DB0B8F"/>
    <w:rsid w:val="00DB221B"/>
    <w:rsid w:val="00DB3167"/>
    <w:rsid w:val="00DB3790"/>
    <w:rsid w:val="00DB3E67"/>
    <w:rsid w:val="00DB410D"/>
    <w:rsid w:val="00DB471E"/>
    <w:rsid w:val="00DB4D40"/>
    <w:rsid w:val="00DB5EC4"/>
    <w:rsid w:val="00DB6AB4"/>
    <w:rsid w:val="00DB7D51"/>
    <w:rsid w:val="00DC0019"/>
    <w:rsid w:val="00DC02DF"/>
    <w:rsid w:val="00DC0700"/>
    <w:rsid w:val="00DC15BE"/>
    <w:rsid w:val="00DC1ED9"/>
    <w:rsid w:val="00DC217F"/>
    <w:rsid w:val="00DC3F29"/>
    <w:rsid w:val="00DC4513"/>
    <w:rsid w:val="00DC482F"/>
    <w:rsid w:val="00DC4DC1"/>
    <w:rsid w:val="00DC5486"/>
    <w:rsid w:val="00DC607E"/>
    <w:rsid w:val="00DC685E"/>
    <w:rsid w:val="00DC79BD"/>
    <w:rsid w:val="00DD054B"/>
    <w:rsid w:val="00DD1555"/>
    <w:rsid w:val="00DD284A"/>
    <w:rsid w:val="00DD3F2A"/>
    <w:rsid w:val="00DD4858"/>
    <w:rsid w:val="00DD539C"/>
    <w:rsid w:val="00DD5863"/>
    <w:rsid w:val="00DD7A9B"/>
    <w:rsid w:val="00DD7FE4"/>
    <w:rsid w:val="00DE0FED"/>
    <w:rsid w:val="00DE1997"/>
    <w:rsid w:val="00DE19BA"/>
    <w:rsid w:val="00DE1A73"/>
    <w:rsid w:val="00DE2E50"/>
    <w:rsid w:val="00DE434E"/>
    <w:rsid w:val="00DE4BCD"/>
    <w:rsid w:val="00DE54F8"/>
    <w:rsid w:val="00DE55B8"/>
    <w:rsid w:val="00DE5B2B"/>
    <w:rsid w:val="00DE5D64"/>
    <w:rsid w:val="00DE61E5"/>
    <w:rsid w:val="00DE6782"/>
    <w:rsid w:val="00DE7134"/>
    <w:rsid w:val="00DF0038"/>
    <w:rsid w:val="00DF0762"/>
    <w:rsid w:val="00DF3357"/>
    <w:rsid w:val="00DF3471"/>
    <w:rsid w:val="00DF348D"/>
    <w:rsid w:val="00DF4540"/>
    <w:rsid w:val="00DF4928"/>
    <w:rsid w:val="00DF4AAB"/>
    <w:rsid w:val="00DF503B"/>
    <w:rsid w:val="00DF54FF"/>
    <w:rsid w:val="00DF56D5"/>
    <w:rsid w:val="00DF5A55"/>
    <w:rsid w:val="00DF6E9A"/>
    <w:rsid w:val="00DF7BC1"/>
    <w:rsid w:val="00E01842"/>
    <w:rsid w:val="00E01FA6"/>
    <w:rsid w:val="00E02FE0"/>
    <w:rsid w:val="00E0347C"/>
    <w:rsid w:val="00E03F44"/>
    <w:rsid w:val="00E05620"/>
    <w:rsid w:val="00E05969"/>
    <w:rsid w:val="00E05B5D"/>
    <w:rsid w:val="00E06308"/>
    <w:rsid w:val="00E0719E"/>
    <w:rsid w:val="00E076B5"/>
    <w:rsid w:val="00E102DB"/>
    <w:rsid w:val="00E10325"/>
    <w:rsid w:val="00E103C9"/>
    <w:rsid w:val="00E119AC"/>
    <w:rsid w:val="00E120AB"/>
    <w:rsid w:val="00E120AC"/>
    <w:rsid w:val="00E12752"/>
    <w:rsid w:val="00E1349F"/>
    <w:rsid w:val="00E13758"/>
    <w:rsid w:val="00E158A7"/>
    <w:rsid w:val="00E15D55"/>
    <w:rsid w:val="00E15E56"/>
    <w:rsid w:val="00E16C25"/>
    <w:rsid w:val="00E1747F"/>
    <w:rsid w:val="00E20BCB"/>
    <w:rsid w:val="00E210AB"/>
    <w:rsid w:val="00E211AB"/>
    <w:rsid w:val="00E21851"/>
    <w:rsid w:val="00E22419"/>
    <w:rsid w:val="00E23C61"/>
    <w:rsid w:val="00E23C73"/>
    <w:rsid w:val="00E23EFD"/>
    <w:rsid w:val="00E26067"/>
    <w:rsid w:val="00E267A5"/>
    <w:rsid w:val="00E26C5F"/>
    <w:rsid w:val="00E26E25"/>
    <w:rsid w:val="00E2727C"/>
    <w:rsid w:val="00E27774"/>
    <w:rsid w:val="00E300CE"/>
    <w:rsid w:val="00E30B8A"/>
    <w:rsid w:val="00E31A97"/>
    <w:rsid w:val="00E31F55"/>
    <w:rsid w:val="00E32100"/>
    <w:rsid w:val="00E33989"/>
    <w:rsid w:val="00E33D6B"/>
    <w:rsid w:val="00E349E9"/>
    <w:rsid w:val="00E351B2"/>
    <w:rsid w:val="00E36449"/>
    <w:rsid w:val="00E36D5D"/>
    <w:rsid w:val="00E36D9C"/>
    <w:rsid w:val="00E403DD"/>
    <w:rsid w:val="00E40852"/>
    <w:rsid w:val="00E408A8"/>
    <w:rsid w:val="00E42214"/>
    <w:rsid w:val="00E428CC"/>
    <w:rsid w:val="00E43368"/>
    <w:rsid w:val="00E436F4"/>
    <w:rsid w:val="00E438E5"/>
    <w:rsid w:val="00E439B3"/>
    <w:rsid w:val="00E43FDF"/>
    <w:rsid w:val="00E45487"/>
    <w:rsid w:val="00E45AF8"/>
    <w:rsid w:val="00E45FE9"/>
    <w:rsid w:val="00E4685E"/>
    <w:rsid w:val="00E50707"/>
    <w:rsid w:val="00E50A7C"/>
    <w:rsid w:val="00E5123F"/>
    <w:rsid w:val="00E53170"/>
    <w:rsid w:val="00E535ED"/>
    <w:rsid w:val="00E53E29"/>
    <w:rsid w:val="00E54481"/>
    <w:rsid w:val="00E56044"/>
    <w:rsid w:val="00E56C51"/>
    <w:rsid w:val="00E56D10"/>
    <w:rsid w:val="00E57728"/>
    <w:rsid w:val="00E57AEC"/>
    <w:rsid w:val="00E615F4"/>
    <w:rsid w:val="00E62461"/>
    <w:rsid w:val="00E62F10"/>
    <w:rsid w:val="00E6330D"/>
    <w:rsid w:val="00E638CD"/>
    <w:rsid w:val="00E63AA7"/>
    <w:rsid w:val="00E64C41"/>
    <w:rsid w:val="00E65EC5"/>
    <w:rsid w:val="00E66051"/>
    <w:rsid w:val="00E661B7"/>
    <w:rsid w:val="00E6676C"/>
    <w:rsid w:val="00E6715F"/>
    <w:rsid w:val="00E70057"/>
    <w:rsid w:val="00E7053B"/>
    <w:rsid w:val="00E708A8"/>
    <w:rsid w:val="00E70AC8"/>
    <w:rsid w:val="00E71C64"/>
    <w:rsid w:val="00E72359"/>
    <w:rsid w:val="00E72B5E"/>
    <w:rsid w:val="00E73688"/>
    <w:rsid w:val="00E73886"/>
    <w:rsid w:val="00E74988"/>
    <w:rsid w:val="00E749A5"/>
    <w:rsid w:val="00E75F93"/>
    <w:rsid w:val="00E76B10"/>
    <w:rsid w:val="00E778AA"/>
    <w:rsid w:val="00E77E9E"/>
    <w:rsid w:val="00E813C8"/>
    <w:rsid w:val="00E817FE"/>
    <w:rsid w:val="00E81AB8"/>
    <w:rsid w:val="00E81BA4"/>
    <w:rsid w:val="00E81CD0"/>
    <w:rsid w:val="00E82370"/>
    <w:rsid w:val="00E824AE"/>
    <w:rsid w:val="00E84192"/>
    <w:rsid w:val="00E8467A"/>
    <w:rsid w:val="00E85419"/>
    <w:rsid w:val="00E85604"/>
    <w:rsid w:val="00E85DDD"/>
    <w:rsid w:val="00E8679F"/>
    <w:rsid w:val="00E86FA3"/>
    <w:rsid w:val="00E873B8"/>
    <w:rsid w:val="00E90B5E"/>
    <w:rsid w:val="00E91660"/>
    <w:rsid w:val="00E92F61"/>
    <w:rsid w:val="00E9374A"/>
    <w:rsid w:val="00E93B1B"/>
    <w:rsid w:val="00E94698"/>
    <w:rsid w:val="00E94772"/>
    <w:rsid w:val="00E949A9"/>
    <w:rsid w:val="00E94A94"/>
    <w:rsid w:val="00E95994"/>
    <w:rsid w:val="00E962D1"/>
    <w:rsid w:val="00E96529"/>
    <w:rsid w:val="00E969C5"/>
    <w:rsid w:val="00E97B71"/>
    <w:rsid w:val="00EA0E69"/>
    <w:rsid w:val="00EA14ED"/>
    <w:rsid w:val="00EA1578"/>
    <w:rsid w:val="00EA2C4A"/>
    <w:rsid w:val="00EA2E06"/>
    <w:rsid w:val="00EA348D"/>
    <w:rsid w:val="00EA39EE"/>
    <w:rsid w:val="00EA5E30"/>
    <w:rsid w:val="00EA61F6"/>
    <w:rsid w:val="00EA6993"/>
    <w:rsid w:val="00EA6D41"/>
    <w:rsid w:val="00EA7605"/>
    <w:rsid w:val="00EA7FF2"/>
    <w:rsid w:val="00EB0197"/>
    <w:rsid w:val="00EB0CE7"/>
    <w:rsid w:val="00EB16BF"/>
    <w:rsid w:val="00EB171B"/>
    <w:rsid w:val="00EB1A87"/>
    <w:rsid w:val="00EB2616"/>
    <w:rsid w:val="00EB4153"/>
    <w:rsid w:val="00EB497B"/>
    <w:rsid w:val="00EB5713"/>
    <w:rsid w:val="00EB590C"/>
    <w:rsid w:val="00EB5F17"/>
    <w:rsid w:val="00EB6181"/>
    <w:rsid w:val="00EC0785"/>
    <w:rsid w:val="00EC08C4"/>
    <w:rsid w:val="00EC106C"/>
    <w:rsid w:val="00EC110E"/>
    <w:rsid w:val="00EC1B12"/>
    <w:rsid w:val="00EC1D90"/>
    <w:rsid w:val="00EC24BD"/>
    <w:rsid w:val="00EC27FC"/>
    <w:rsid w:val="00EC2A5A"/>
    <w:rsid w:val="00EC386D"/>
    <w:rsid w:val="00EC4774"/>
    <w:rsid w:val="00EC54FF"/>
    <w:rsid w:val="00EC550F"/>
    <w:rsid w:val="00EC595A"/>
    <w:rsid w:val="00EC63EB"/>
    <w:rsid w:val="00EC6621"/>
    <w:rsid w:val="00EC76C9"/>
    <w:rsid w:val="00ED0751"/>
    <w:rsid w:val="00ED0B5E"/>
    <w:rsid w:val="00ED1A3B"/>
    <w:rsid w:val="00ED2F72"/>
    <w:rsid w:val="00ED364B"/>
    <w:rsid w:val="00ED3A56"/>
    <w:rsid w:val="00ED5525"/>
    <w:rsid w:val="00ED562B"/>
    <w:rsid w:val="00ED5AF8"/>
    <w:rsid w:val="00ED6842"/>
    <w:rsid w:val="00ED69DD"/>
    <w:rsid w:val="00ED707B"/>
    <w:rsid w:val="00ED79CB"/>
    <w:rsid w:val="00ED7F75"/>
    <w:rsid w:val="00EE01CE"/>
    <w:rsid w:val="00EE0BEC"/>
    <w:rsid w:val="00EE2226"/>
    <w:rsid w:val="00EE378A"/>
    <w:rsid w:val="00EE4D80"/>
    <w:rsid w:val="00EF0AED"/>
    <w:rsid w:val="00EF1B9B"/>
    <w:rsid w:val="00EF2658"/>
    <w:rsid w:val="00EF288E"/>
    <w:rsid w:val="00EF29C1"/>
    <w:rsid w:val="00EF32EF"/>
    <w:rsid w:val="00EF3D26"/>
    <w:rsid w:val="00EF40E8"/>
    <w:rsid w:val="00EF4675"/>
    <w:rsid w:val="00EF52A0"/>
    <w:rsid w:val="00EF5DA9"/>
    <w:rsid w:val="00EF5F20"/>
    <w:rsid w:val="00EF614B"/>
    <w:rsid w:val="00EF6A1D"/>
    <w:rsid w:val="00F00249"/>
    <w:rsid w:val="00F006FA"/>
    <w:rsid w:val="00F009C5"/>
    <w:rsid w:val="00F00D95"/>
    <w:rsid w:val="00F012B1"/>
    <w:rsid w:val="00F012D9"/>
    <w:rsid w:val="00F0179B"/>
    <w:rsid w:val="00F01A40"/>
    <w:rsid w:val="00F0250F"/>
    <w:rsid w:val="00F02AD7"/>
    <w:rsid w:val="00F03894"/>
    <w:rsid w:val="00F04488"/>
    <w:rsid w:val="00F0552F"/>
    <w:rsid w:val="00F05C46"/>
    <w:rsid w:val="00F061AB"/>
    <w:rsid w:val="00F06232"/>
    <w:rsid w:val="00F064DE"/>
    <w:rsid w:val="00F06C10"/>
    <w:rsid w:val="00F073FE"/>
    <w:rsid w:val="00F0766D"/>
    <w:rsid w:val="00F07EF6"/>
    <w:rsid w:val="00F10E15"/>
    <w:rsid w:val="00F114DB"/>
    <w:rsid w:val="00F118F9"/>
    <w:rsid w:val="00F11EE5"/>
    <w:rsid w:val="00F12550"/>
    <w:rsid w:val="00F12581"/>
    <w:rsid w:val="00F129BC"/>
    <w:rsid w:val="00F12F25"/>
    <w:rsid w:val="00F13193"/>
    <w:rsid w:val="00F1348E"/>
    <w:rsid w:val="00F1383C"/>
    <w:rsid w:val="00F13893"/>
    <w:rsid w:val="00F142D9"/>
    <w:rsid w:val="00F14602"/>
    <w:rsid w:val="00F14A5D"/>
    <w:rsid w:val="00F15F3B"/>
    <w:rsid w:val="00F15FA5"/>
    <w:rsid w:val="00F16108"/>
    <w:rsid w:val="00F17D2B"/>
    <w:rsid w:val="00F200BA"/>
    <w:rsid w:val="00F20B77"/>
    <w:rsid w:val="00F20B9D"/>
    <w:rsid w:val="00F21F40"/>
    <w:rsid w:val="00F223E6"/>
    <w:rsid w:val="00F22440"/>
    <w:rsid w:val="00F229A4"/>
    <w:rsid w:val="00F2348B"/>
    <w:rsid w:val="00F23A8A"/>
    <w:rsid w:val="00F244E6"/>
    <w:rsid w:val="00F24873"/>
    <w:rsid w:val="00F24B3E"/>
    <w:rsid w:val="00F25212"/>
    <w:rsid w:val="00F25510"/>
    <w:rsid w:val="00F25673"/>
    <w:rsid w:val="00F25927"/>
    <w:rsid w:val="00F263B1"/>
    <w:rsid w:val="00F2688F"/>
    <w:rsid w:val="00F2749D"/>
    <w:rsid w:val="00F27D00"/>
    <w:rsid w:val="00F30813"/>
    <w:rsid w:val="00F30BA1"/>
    <w:rsid w:val="00F315D4"/>
    <w:rsid w:val="00F32F52"/>
    <w:rsid w:val="00F34917"/>
    <w:rsid w:val="00F34A99"/>
    <w:rsid w:val="00F356A6"/>
    <w:rsid w:val="00F36358"/>
    <w:rsid w:val="00F36377"/>
    <w:rsid w:val="00F3678D"/>
    <w:rsid w:val="00F3683C"/>
    <w:rsid w:val="00F36902"/>
    <w:rsid w:val="00F36FDC"/>
    <w:rsid w:val="00F37E5F"/>
    <w:rsid w:val="00F40105"/>
    <w:rsid w:val="00F405F5"/>
    <w:rsid w:val="00F41452"/>
    <w:rsid w:val="00F41721"/>
    <w:rsid w:val="00F41760"/>
    <w:rsid w:val="00F42AA7"/>
    <w:rsid w:val="00F4304E"/>
    <w:rsid w:val="00F43085"/>
    <w:rsid w:val="00F4392D"/>
    <w:rsid w:val="00F43F93"/>
    <w:rsid w:val="00F44AC2"/>
    <w:rsid w:val="00F44E5B"/>
    <w:rsid w:val="00F45BB3"/>
    <w:rsid w:val="00F45EB9"/>
    <w:rsid w:val="00F46B85"/>
    <w:rsid w:val="00F475CB"/>
    <w:rsid w:val="00F475D4"/>
    <w:rsid w:val="00F47AED"/>
    <w:rsid w:val="00F50751"/>
    <w:rsid w:val="00F5274E"/>
    <w:rsid w:val="00F52DF2"/>
    <w:rsid w:val="00F5399E"/>
    <w:rsid w:val="00F53B1F"/>
    <w:rsid w:val="00F550EF"/>
    <w:rsid w:val="00F5520A"/>
    <w:rsid w:val="00F554C2"/>
    <w:rsid w:val="00F5665B"/>
    <w:rsid w:val="00F56E1D"/>
    <w:rsid w:val="00F605B4"/>
    <w:rsid w:val="00F60669"/>
    <w:rsid w:val="00F607CC"/>
    <w:rsid w:val="00F61B8A"/>
    <w:rsid w:val="00F61EDC"/>
    <w:rsid w:val="00F6224E"/>
    <w:rsid w:val="00F632E4"/>
    <w:rsid w:val="00F64838"/>
    <w:rsid w:val="00F649C4"/>
    <w:rsid w:val="00F64C29"/>
    <w:rsid w:val="00F64D65"/>
    <w:rsid w:val="00F66E64"/>
    <w:rsid w:val="00F705B3"/>
    <w:rsid w:val="00F71490"/>
    <w:rsid w:val="00F714A5"/>
    <w:rsid w:val="00F71D5D"/>
    <w:rsid w:val="00F73CB3"/>
    <w:rsid w:val="00F74349"/>
    <w:rsid w:val="00F748D5"/>
    <w:rsid w:val="00F75749"/>
    <w:rsid w:val="00F75E5E"/>
    <w:rsid w:val="00F76A8A"/>
    <w:rsid w:val="00F76BAD"/>
    <w:rsid w:val="00F801AA"/>
    <w:rsid w:val="00F80403"/>
    <w:rsid w:val="00F8097C"/>
    <w:rsid w:val="00F81493"/>
    <w:rsid w:val="00F822DD"/>
    <w:rsid w:val="00F82905"/>
    <w:rsid w:val="00F829B0"/>
    <w:rsid w:val="00F8339D"/>
    <w:rsid w:val="00F83476"/>
    <w:rsid w:val="00F84538"/>
    <w:rsid w:val="00F84887"/>
    <w:rsid w:val="00F850C4"/>
    <w:rsid w:val="00F86517"/>
    <w:rsid w:val="00F86DC7"/>
    <w:rsid w:val="00F90575"/>
    <w:rsid w:val="00F91C7E"/>
    <w:rsid w:val="00F920C0"/>
    <w:rsid w:val="00F928B6"/>
    <w:rsid w:val="00F93295"/>
    <w:rsid w:val="00F9334D"/>
    <w:rsid w:val="00F93AA9"/>
    <w:rsid w:val="00F94C98"/>
    <w:rsid w:val="00F94E98"/>
    <w:rsid w:val="00F95AF3"/>
    <w:rsid w:val="00F96DE5"/>
    <w:rsid w:val="00F97157"/>
    <w:rsid w:val="00F972E2"/>
    <w:rsid w:val="00F978B3"/>
    <w:rsid w:val="00F97A63"/>
    <w:rsid w:val="00FA0A89"/>
    <w:rsid w:val="00FA0D0D"/>
    <w:rsid w:val="00FA0F77"/>
    <w:rsid w:val="00FA1090"/>
    <w:rsid w:val="00FA1437"/>
    <w:rsid w:val="00FA146B"/>
    <w:rsid w:val="00FA23E4"/>
    <w:rsid w:val="00FA310E"/>
    <w:rsid w:val="00FA3CBB"/>
    <w:rsid w:val="00FA3CD4"/>
    <w:rsid w:val="00FA4CCB"/>
    <w:rsid w:val="00FA507F"/>
    <w:rsid w:val="00FA59EC"/>
    <w:rsid w:val="00FA6344"/>
    <w:rsid w:val="00FA682B"/>
    <w:rsid w:val="00FA6A2D"/>
    <w:rsid w:val="00FA6E05"/>
    <w:rsid w:val="00FA7038"/>
    <w:rsid w:val="00FA7801"/>
    <w:rsid w:val="00FA7F3D"/>
    <w:rsid w:val="00FB024E"/>
    <w:rsid w:val="00FB06CE"/>
    <w:rsid w:val="00FB0B2F"/>
    <w:rsid w:val="00FB10B7"/>
    <w:rsid w:val="00FB1828"/>
    <w:rsid w:val="00FB18BB"/>
    <w:rsid w:val="00FB19F1"/>
    <w:rsid w:val="00FB1EED"/>
    <w:rsid w:val="00FB2F59"/>
    <w:rsid w:val="00FB302F"/>
    <w:rsid w:val="00FB3D7D"/>
    <w:rsid w:val="00FB47CE"/>
    <w:rsid w:val="00FB4B1A"/>
    <w:rsid w:val="00FB581C"/>
    <w:rsid w:val="00FB5EDB"/>
    <w:rsid w:val="00FB6F00"/>
    <w:rsid w:val="00FB7726"/>
    <w:rsid w:val="00FB7B50"/>
    <w:rsid w:val="00FC04F5"/>
    <w:rsid w:val="00FC08FD"/>
    <w:rsid w:val="00FC14A7"/>
    <w:rsid w:val="00FC1E32"/>
    <w:rsid w:val="00FC21E9"/>
    <w:rsid w:val="00FC29D4"/>
    <w:rsid w:val="00FC2DBD"/>
    <w:rsid w:val="00FC37D1"/>
    <w:rsid w:val="00FC40C3"/>
    <w:rsid w:val="00FC4420"/>
    <w:rsid w:val="00FC46F4"/>
    <w:rsid w:val="00FC54C6"/>
    <w:rsid w:val="00FC5595"/>
    <w:rsid w:val="00FC5ADB"/>
    <w:rsid w:val="00FC5FBC"/>
    <w:rsid w:val="00FC65AA"/>
    <w:rsid w:val="00FC77B9"/>
    <w:rsid w:val="00FC78BB"/>
    <w:rsid w:val="00FD0DC5"/>
    <w:rsid w:val="00FD18FA"/>
    <w:rsid w:val="00FD42A8"/>
    <w:rsid w:val="00FD45D0"/>
    <w:rsid w:val="00FD5D65"/>
    <w:rsid w:val="00FD7BA3"/>
    <w:rsid w:val="00FE00CB"/>
    <w:rsid w:val="00FE10BA"/>
    <w:rsid w:val="00FE1767"/>
    <w:rsid w:val="00FE5055"/>
    <w:rsid w:val="00FE51E9"/>
    <w:rsid w:val="00FE7156"/>
    <w:rsid w:val="00FE738B"/>
    <w:rsid w:val="00FE73A4"/>
    <w:rsid w:val="00FF0050"/>
    <w:rsid w:val="00FF09F7"/>
    <w:rsid w:val="00FF0EBF"/>
    <w:rsid w:val="00FF10EB"/>
    <w:rsid w:val="00FF14F5"/>
    <w:rsid w:val="00FF206C"/>
    <w:rsid w:val="00FF2982"/>
    <w:rsid w:val="00FF518B"/>
    <w:rsid w:val="00FF526F"/>
    <w:rsid w:val="00FF6931"/>
    <w:rsid w:val="00FF78E9"/>
    <w:rsid w:val="00FF7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AutoShape 32"/>
        <o:r id="V:Rule4"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envelope address" w:uiPriority="0"/>
    <w:lsdException w:name="envelope return"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7609"/>
  </w:style>
  <w:style w:type="paragraph" w:styleId="1">
    <w:name w:val="heading 1"/>
    <w:basedOn w:val="Normal1"/>
    <w:next w:val="Normal1"/>
    <w:link w:val="10"/>
    <w:qFormat/>
    <w:rsid w:val="006D4D15"/>
    <w:pPr>
      <w:keepNext/>
      <w:spacing w:line="360" w:lineRule="auto"/>
      <w:ind w:left="142" w:hanging="142"/>
      <w:outlineLvl w:val="0"/>
    </w:pPr>
    <w:rPr>
      <w:rFonts w:ascii="Cambria" w:hAnsi="Cambria"/>
      <w:b/>
      <w:bCs/>
      <w:kern w:val="32"/>
      <w:sz w:val="32"/>
      <w:szCs w:val="32"/>
    </w:rPr>
  </w:style>
  <w:style w:type="paragraph" w:styleId="2">
    <w:name w:val="heading 2"/>
    <w:basedOn w:val="a"/>
    <w:next w:val="a"/>
    <w:link w:val="20"/>
    <w:qFormat/>
    <w:rsid w:val="006D4D15"/>
    <w:pPr>
      <w:keepNext/>
      <w:jc w:val="center"/>
      <w:outlineLvl w:val="1"/>
    </w:pPr>
    <w:rPr>
      <w:rFonts w:ascii="Cambria" w:hAnsi="Cambria"/>
      <w:b/>
      <w:bCs/>
      <w:i/>
      <w:iCs/>
      <w:sz w:val="28"/>
      <w:szCs w:val="28"/>
    </w:rPr>
  </w:style>
  <w:style w:type="paragraph" w:styleId="3">
    <w:name w:val="heading 3"/>
    <w:basedOn w:val="a"/>
    <w:next w:val="a"/>
    <w:link w:val="30"/>
    <w:qFormat/>
    <w:rsid w:val="006D4D15"/>
    <w:pPr>
      <w:keepNext/>
      <w:spacing w:after="120"/>
      <w:jc w:val="both"/>
      <w:outlineLvl w:val="2"/>
    </w:pPr>
    <w:rPr>
      <w:rFonts w:ascii="Cambria" w:hAnsi="Cambria"/>
      <w:b/>
      <w:bCs/>
      <w:sz w:val="26"/>
      <w:szCs w:val="26"/>
    </w:rPr>
  </w:style>
  <w:style w:type="paragraph" w:styleId="4">
    <w:name w:val="heading 4"/>
    <w:basedOn w:val="a"/>
    <w:next w:val="a"/>
    <w:link w:val="40"/>
    <w:qFormat/>
    <w:rsid w:val="006D4D15"/>
    <w:pPr>
      <w:keepNext/>
      <w:spacing w:after="120"/>
      <w:jc w:val="both"/>
      <w:outlineLvl w:val="3"/>
    </w:pPr>
    <w:rPr>
      <w:rFonts w:ascii="Calibri" w:hAnsi="Calibri"/>
      <w:b/>
      <w:bCs/>
      <w:sz w:val="28"/>
      <w:szCs w:val="28"/>
    </w:rPr>
  </w:style>
  <w:style w:type="paragraph" w:styleId="5">
    <w:name w:val="heading 5"/>
    <w:basedOn w:val="a"/>
    <w:next w:val="a"/>
    <w:link w:val="50"/>
    <w:qFormat/>
    <w:rsid w:val="006D4D15"/>
    <w:pPr>
      <w:keepNext/>
      <w:spacing w:after="120"/>
      <w:ind w:left="142"/>
      <w:jc w:val="both"/>
      <w:outlineLvl w:val="4"/>
    </w:pPr>
    <w:rPr>
      <w:rFonts w:ascii="Calibri" w:hAnsi="Calibri"/>
      <w:b/>
      <w:bCs/>
      <w:i/>
      <w:iCs/>
      <w:sz w:val="26"/>
      <w:szCs w:val="26"/>
    </w:rPr>
  </w:style>
  <w:style w:type="paragraph" w:styleId="6">
    <w:name w:val="heading 6"/>
    <w:basedOn w:val="a"/>
    <w:next w:val="a"/>
    <w:link w:val="60"/>
    <w:qFormat/>
    <w:rsid w:val="006D4D15"/>
    <w:pPr>
      <w:keepNext/>
      <w:spacing w:before="240" w:after="240"/>
      <w:jc w:val="center"/>
      <w:outlineLvl w:val="5"/>
    </w:pPr>
    <w:rPr>
      <w:rFonts w:ascii="Calibri" w:hAnsi="Calibri"/>
      <w:b/>
      <w:bCs/>
    </w:rPr>
  </w:style>
  <w:style w:type="paragraph" w:styleId="7">
    <w:name w:val="heading 7"/>
    <w:basedOn w:val="a"/>
    <w:next w:val="a"/>
    <w:link w:val="70"/>
    <w:qFormat/>
    <w:rsid w:val="006D4D15"/>
    <w:pPr>
      <w:keepNext/>
      <w:spacing w:after="120"/>
      <w:ind w:left="113" w:hanging="113"/>
      <w:outlineLvl w:val="6"/>
    </w:pPr>
    <w:rPr>
      <w:rFonts w:ascii="Calibri" w:hAnsi="Calibri"/>
      <w:sz w:val="24"/>
      <w:szCs w:val="24"/>
    </w:rPr>
  </w:style>
  <w:style w:type="paragraph" w:styleId="8">
    <w:name w:val="heading 8"/>
    <w:basedOn w:val="a"/>
    <w:next w:val="a"/>
    <w:link w:val="80"/>
    <w:qFormat/>
    <w:rsid w:val="006D4D15"/>
    <w:pPr>
      <w:keepNext/>
      <w:spacing w:after="120"/>
      <w:jc w:val="both"/>
      <w:outlineLvl w:val="7"/>
    </w:pPr>
    <w:rPr>
      <w:rFonts w:ascii="Calibri" w:hAnsi="Calibri"/>
      <w:i/>
      <w:iCs/>
      <w:sz w:val="24"/>
      <w:szCs w:val="24"/>
    </w:rPr>
  </w:style>
  <w:style w:type="paragraph" w:styleId="9">
    <w:name w:val="heading 9"/>
    <w:basedOn w:val="a"/>
    <w:next w:val="a"/>
    <w:link w:val="90"/>
    <w:qFormat/>
    <w:rsid w:val="006D4D15"/>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6D4D15"/>
  </w:style>
  <w:style w:type="character" w:customStyle="1" w:styleId="10">
    <w:name w:val="Заголовок 1 Знак"/>
    <w:link w:val="1"/>
    <w:locked/>
    <w:rsid w:val="006D4D15"/>
    <w:rPr>
      <w:rFonts w:ascii="Cambria" w:hAnsi="Cambria" w:cs="Cambria"/>
      <w:b/>
      <w:bCs/>
      <w:kern w:val="32"/>
      <w:sz w:val="32"/>
      <w:szCs w:val="32"/>
    </w:rPr>
  </w:style>
  <w:style w:type="character" w:customStyle="1" w:styleId="20">
    <w:name w:val="Заголовок 2 Знак"/>
    <w:link w:val="2"/>
    <w:locked/>
    <w:rsid w:val="006D4D15"/>
    <w:rPr>
      <w:rFonts w:ascii="Cambria" w:hAnsi="Cambria" w:cs="Cambria"/>
      <w:b/>
      <w:bCs/>
      <w:i/>
      <w:iCs/>
      <w:sz w:val="28"/>
      <w:szCs w:val="28"/>
    </w:rPr>
  </w:style>
  <w:style w:type="character" w:customStyle="1" w:styleId="30">
    <w:name w:val="Заголовок 3 Знак"/>
    <w:link w:val="3"/>
    <w:semiHidden/>
    <w:locked/>
    <w:rsid w:val="006D4D15"/>
    <w:rPr>
      <w:rFonts w:ascii="Cambria" w:hAnsi="Cambria" w:cs="Cambria"/>
      <w:b/>
      <w:bCs/>
      <w:sz w:val="26"/>
      <w:szCs w:val="26"/>
    </w:rPr>
  </w:style>
  <w:style w:type="character" w:customStyle="1" w:styleId="40">
    <w:name w:val="Заголовок 4 Знак"/>
    <w:link w:val="4"/>
    <w:locked/>
    <w:rsid w:val="006D4D15"/>
    <w:rPr>
      <w:rFonts w:ascii="Calibri" w:hAnsi="Calibri" w:cs="Calibri"/>
      <w:b/>
      <w:bCs/>
      <w:sz w:val="28"/>
      <w:szCs w:val="28"/>
    </w:rPr>
  </w:style>
  <w:style w:type="character" w:customStyle="1" w:styleId="50">
    <w:name w:val="Заголовок 5 Знак"/>
    <w:link w:val="5"/>
    <w:locked/>
    <w:rsid w:val="006D4D15"/>
    <w:rPr>
      <w:rFonts w:ascii="Calibri" w:hAnsi="Calibri" w:cs="Calibri"/>
      <w:b/>
      <w:bCs/>
      <w:i/>
      <w:iCs/>
      <w:sz w:val="26"/>
      <w:szCs w:val="26"/>
    </w:rPr>
  </w:style>
  <w:style w:type="character" w:customStyle="1" w:styleId="60">
    <w:name w:val="Заголовок 6 Знак"/>
    <w:link w:val="6"/>
    <w:locked/>
    <w:rsid w:val="006D4D15"/>
    <w:rPr>
      <w:rFonts w:ascii="Calibri" w:hAnsi="Calibri" w:cs="Calibri"/>
      <w:b/>
      <w:bCs/>
    </w:rPr>
  </w:style>
  <w:style w:type="character" w:customStyle="1" w:styleId="70">
    <w:name w:val="Заголовок 7 Знак"/>
    <w:link w:val="7"/>
    <w:semiHidden/>
    <w:locked/>
    <w:rsid w:val="006D4D15"/>
    <w:rPr>
      <w:rFonts w:ascii="Calibri" w:hAnsi="Calibri" w:cs="Calibri"/>
      <w:sz w:val="24"/>
      <w:szCs w:val="24"/>
    </w:rPr>
  </w:style>
  <w:style w:type="character" w:customStyle="1" w:styleId="80">
    <w:name w:val="Заголовок 8 Знак"/>
    <w:link w:val="8"/>
    <w:locked/>
    <w:rsid w:val="006D4D15"/>
    <w:rPr>
      <w:rFonts w:ascii="Calibri" w:hAnsi="Calibri" w:cs="Calibri"/>
      <w:i/>
      <w:iCs/>
      <w:sz w:val="24"/>
      <w:szCs w:val="24"/>
    </w:rPr>
  </w:style>
  <w:style w:type="character" w:customStyle="1" w:styleId="90">
    <w:name w:val="Заголовок 9 Знак"/>
    <w:link w:val="9"/>
    <w:locked/>
    <w:rsid w:val="006D4D15"/>
    <w:rPr>
      <w:rFonts w:ascii="Cambria" w:hAnsi="Cambria" w:cs="Cambria"/>
    </w:rPr>
  </w:style>
  <w:style w:type="paragraph" w:styleId="a3">
    <w:name w:val="Title"/>
    <w:basedOn w:val="a"/>
    <w:link w:val="a4"/>
    <w:qFormat/>
    <w:rsid w:val="00A12A39"/>
    <w:pPr>
      <w:jc w:val="center"/>
    </w:pPr>
    <w:rPr>
      <w:rFonts w:ascii="Cambria" w:hAnsi="Cambria"/>
      <w:b/>
      <w:bCs/>
      <w:kern w:val="28"/>
      <w:sz w:val="32"/>
      <w:szCs w:val="32"/>
    </w:rPr>
  </w:style>
  <w:style w:type="character" w:customStyle="1" w:styleId="a4">
    <w:name w:val="Название Знак"/>
    <w:link w:val="a3"/>
    <w:locked/>
    <w:rsid w:val="006D4D15"/>
    <w:rPr>
      <w:rFonts w:ascii="Cambria" w:hAnsi="Cambria" w:cs="Cambria"/>
      <w:b/>
      <w:bCs/>
      <w:kern w:val="28"/>
      <w:sz w:val="32"/>
      <w:szCs w:val="32"/>
    </w:rPr>
  </w:style>
  <w:style w:type="paragraph" w:customStyle="1" w:styleId="Styletext">
    <w:name w:val="Style text"/>
    <w:basedOn w:val="a"/>
    <w:rsid w:val="006D4D15"/>
    <w:pPr>
      <w:ind w:firstLine="567"/>
      <w:jc w:val="both"/>
    </w:pPr>
    <w:rPr>
      <w:sz w:val="22"/>
      <w:szCs w:val="22"/>
      <w:lang w:val="en-GB"/>
    </w:rPr>
  </w:style>
  <w:style w:type="paragraph" w:customStyle="1" w:styleId="a5">
    <w:name w:val="Îáû÷íûé"/>
    <w:rsid w:val="006D4D15"/>
    <w:pPr>
      <w:widowControl w:val="0"/>
    </w:pPr>
  </w:style>
  <w:style w:type="paragraph" w:styleId="21">
    <w:name w:val="Body Text 2"/>
    <w:basedOn w:val="a"/>
    <w:link w:val="22"/>
    <w:rsid w:val="00CD4B07"/>
    <w:pPr>
      <w:spacing w:after="120"/>
      <w:ind w:firstLine="567"/>
    </w:pPr>
  </w:style>
  <w:style w:type="character" w:customStyle="1" w:styleId="22">
    <w:name w:val="Основной текст 2 Знак"/>
    <w:link w:val="21"/>
    <w:locked/>
    <w:rsid w:val="006D4D15"/>
    <w:rPr>
      <w:rFonts w:cs="Times New Roman"/>
      <w:sz w:val="20"/>
      <w:szCs w:val="20"/>
    </w:rPr>
  </w:style>
  <w:style w:type="paragraph" w:styleId="a6">
    <w:name w:val="Body Text"/>
    <w:basedOn w:val="a"/>
    <w:link w:val="a7"/>
    <w:uiPriority w:val="99"/>
    <w:rsid w:val="006D4D15"/>
    <w:pPr>
      <w:widowControl w:val="0"/>
      <w:jc w:val="right"/>
    </w:pPr>
  </w:style>
  <w:style w:type="character" w:customStyle="1" w:styleId="a7">
    <w:name w:val="Основной текст Знак"/>
    <w:link w:val="a6"/>
    <w:uiPriority w:val="99"/>
    <w:locked/>
    <w:rsid w:val="006D4D15"/>
    <w:rPr>
      <w:rFonts w:cs="Times New Roman"/>
      <w:sz w:val="20"/>
      <w:szCs w:val="20"/>
    </w:rPr>
  </w:style>
  <w:style w:type="paragraph" w:styleId="23">
    <w:name w:val="Body Text Indent 2"/>
    <w:basedOn w:val="a"/>
    <w:link w:val="210"/>
    <w:uiPriority w:val="99"/>
    <w:rsid w:val="006D4D15"/>
    <w:pPr>
      <w:widowControl w:val="0"/>
      <w:spacing w:after="120"/>
      <w:ind w:firstLine="567"/>
      <w:jc w:val="both"/>
    </w:pPr>
    <w:rPr>
      <w:sz w:val="24"/>
      <w:szCs w:val="24"/>
    </w:rPr>
  </w:style>
  <w:style w:type="character" w:customStyle="1" w:styleId="210">
    <w:name w:val="Основной текст с отступом 2 Знак1"/>
    <w:link w:val="23"/>
    <w:uiPriority w:val="99"/>
    <w:locked/>
    <w:rsid w:val="004B2468"/>
    <w:rPr>
      <w:rFonts w:cs="Times New Roman"/>
      <w:sz w:val="24"/>
      <w:szCs w:val="24"/>
    </w:rPr>
  </w:style>
  <w:style w:type="paragraph" w:styleId="a8">
    <w:name w:val="Block Text"/>
    <w:basedOn w:val="a"/>
    <w:rsid w:val="00EA1578"/>
    <w:pPr>
      <w:spacing w:before="130" w:after="30" w:line="360" w:lineRule="auto"/>
      <w:ind w:left="1134" w:right="3969"/>
    </w:pPr>
    <w:rPr>
      <w:sz w:val="22"/>
      <w:szCs w:val="22"/>
    </w:rPr>
  </w:style>
  <w:style w:type="paragraph" w:styleId="a9">
    <w:name w:val="footer"/>
    <w:basedOn w:val="a"/>
    <w:link w:val="aa"/>
    <w:uiPriority w:val="99"/>
    <w:rsid w:val="006D4D15"/>
    <w:pPr>
      <w:tabs>
        <w:tab w:val="center" w:pos="4536"/>
        <w:tab w:val="right" w:pos="9072"/>
      </w:tabs>
    </w:pPr>
  </w:style>
  <w:style w:type="character" w:customStyle="1" w:styleId="aa">
    <w:name w:val="Нижний колонтитул Знак"/>
    <w:link w:val="a9"/>
    <w:uiPriority w:val="99"/>
    <w:locked/>
    <w:rsid w:val="006D4D15"/>
    <w:rPr>
      <w:rFonts w:cs="Times New Roman"/>
      <w:sz w:val="20"/>
      <w:szCs w:val="20"/>
    </w:rPr>
  </w:style>
  <w:style w:type="paragraph" w:customStyle="1" w:styleId="11">
    <w:name w:val="заголовок 1"/>
    <w:basedOn w:val="a"/>
    <w:next w:val="a"/>
    <w:rsid w:val="006D4D15"/>
    <w:pPr>
      <w:keepNext/>
      <w:jc w:val="center"/>
    </w:pPr>
    <w:rPr>
      <w:b/>
      <w:bCs/>
      <w:sz w:val="26"/>
      <w:szCs w:val="26"/>
    </w:rPr>
  </w:style>
  <w:style w:type="paragraph" w:customStyle="1" w:styleId="-5">
    <w:name w:val="Лица и адреса-5"/>
    <w:basedOn w:val="a"/>
    <w:uiPriority w:val="99"/>
    <w:rsid w:val="006D4D15"/>
    <w:rPr>
      <w:sz w:val="24"/>
      <w:szCs w:val="24"/>
    </w:rPr>
  </w:style>
  <w:style w:type="paragraph" w:styleId="ab">
    <w:name w:val="Body Text Indent"/>
    <w:basedOn w:val="a"/>
    <w:link w:val="ac"/>
    <w:uiPriority w:val="99"/>
    <w:rsid w:val="006D4D15"/>
    <w:pPr>
      <w:spacing w:after="120"/>
      <w:ind w:firstLine="567"/>
      <w:jc w:val="both"/>
    </w:pPr>
  </w:style>
  <w:style w:type="character" w:customStyle="1" w:styleId="ac">
    <w:name w:val="Основной текст с отступом Знак"/>
    <w:link w:val="ab"/>
    <w:uiPriority w:val="99"/>
    <w:locked/>
    <w:rsid w:val="006D4D15"/>
    <w:rPr>
      <w:rFonts w:cs="Times New Roman"/>
      <w:sz w:val="20"/>
      <w:szCs w:val="20"/>
    </w:rPr>
  </w:style>
  <w:style w:type="paragraph" w:styleId="31">
    <w:name w:val="Body Text Indent 3"/>
    <w:basedOn w:val="a"/>
    <w:link w:val="32"/>
    <w:rsid w:val="006D4D15"/>
    <w:pPr>
      <w:spacing w:after="120"/>
      <w:ind w:firstLine="720"/>
      <w:jc w:val="both"/>
    </w:pPr>
    <w:rPr>
      <w:sz w:val="16"/>
      <w:szCs w:val="16"/>
    </w:rPr>
  </w:style>
  <w:style w:type="character" w:customStyle="1" w:styleId="32">
    <w:name w:val="Основной текст с отступом 3 Знак"/>
    <w:link w:val="31"/>
    <w:locked/>
    <w:rsid w:val="006D4D15"/>
    <w:rPr>
      <w:rFonts w:cs="Times New Roman"/>
      <w:sz w:val="16"/>
      <w:szCs w:val="16"/>
    </w:rPr>
  </w:style>
  <w:style w:type="paragraph" w:styleId="ad">
    <w:name w:val="header"/>
    <w:basedOn w:val="a"/>
    <w:link w:val="ae"/>
    <w:uiPriority w:val="99"/>
    <w:rsid w:val="006D4D15"/>
    <w:pPr>
      <w:tabs>
        <w:tab w:val="center" w:pos="4153"/>
        <w:tab w:val="right" w:pos="8306"/>
      </w:tabs>
    </w:pPr>
  </w:style>
  <w:style w:type="character" w:customStyle="1" w:styleId="ae">
    <w:name w:val="Верхний колонтитул Знак"/>
    <w:link w:val="ad"/>
    <w:uiPriority w:val="99"/>
    <w:locked/>
    <w:rsid w:val="006D4D15"/>
    <w:rPr>
      <w:rFonts w:cs="Times New Roman"/>
      <w:sz w:val="20"/>
      <w:szCs w:val="20"/>
    </w:rPr>
  </w:style>
  <w:style w:type="paragraph" w:styleId="33">
    <w:name w:val="Body Text 3"/>
    <w:basedOn w:val="a"/>
    <w:link w:val="34"/>
    <w:rsid w:val="006D4D15"/>
    <w:pPr>
      <w:jc w:val="both"/>
    </w:pPr>
    <w:rPr>
      <w:sz w:val="16"/>
      <w:szCs w:val="16"/>
    </w:rPr>
  </w:style>
  <w:style w:type="character" w:customStyle="1" w:styleId="34">
    <w:name w:val="Основной текст 3 Знак"/>
    <w:link w:val="33"/>
    <w:locked/>
    <w:rsid w:val="006D4D15"/>
    <w:rPr>
      <w:rFonts w:cs="Times New Roman"/>
      <w:sz w:val="16"/>
      <w:szCs w:val="16"/>
    </w:rPr>
  </w:style>
  <w:style w:type="character" w:styleId="af">
    <w:name w:val="footnote reference"/>
    <w:uiPriority w:val="99"/>
    <w:semiHidden/>
    <w:rsid w:val="006D4D15"/>
    <w:rPr>
      <w:rFonts w:cs="Times New Roman"/>
      <w:vertAlign w:val="superscript"/>
    </w:rPr>
  </w:style>
  <w:style w:type="paragraph" w:styleId="af0">
    <w:name w:val="Subtitle"/>
    <w:basedOn w:val="a"/>
    <w:link w:val="af1"/>
    <w:qFormat/>
    <w:rsid w:val="006D4D15"/>
    <w:pPr>
      <w:spacing w:after="120"/>
      <w:ind w:firstLine="567"/>
      <w:jc w:val="center"/>
    </w:pPr>
    <w:rPr>
      <w:rFonts w:ascii="Cambria" w:hAnsi="Cambria"/>
      <w:sz w:val="24"/>
      <w:szCs w:val="24"/>
    </w:rPr>
  </w:style>
  <w:style w:type="character" w:customStyle="1" w:styleId="af1">
    <w:name w:val="Подзаголовок Знак"/>
    <w:link w:val="af0"/>
    <w:locked/>
    <w:rsid w:val="006D4D15"/>
    <w:rPr>
      <w:rFonts w:ascii="Cambria" w:hAnsi="Cambria" w:cs="Cambria"/>
      <w:sz w:val="24"/>
      <w:szCs w:val="24"/>
    </w:rPr>
  </w:style>
  <w:style w:type="paragraph" w:styleId="af2">
    <w:name w:val="caption"/>
    <w:basedOn w:val="a"/>
    <w:qFormat/>
    <w:rsid w:val="006D4D15"/>
    <w:pPr>
      <w:ind w:firstLine="567"/>
      <w:jc w:val="center"/>
    </w:pPr>
    <w:rPr>
      <w:b/>
      <w:bCs/>
      <w:sz w:val="22"/>
      <w:szCs w:val="22"/>
    </w:rPr>
  </w:style>
  <w:style w:type="paragraph" w:styleId="af3">
    <w:name w:val="footnote text"/>
    <w:basedOn w:val="a"/>
    <w:link w:val="af4"/>
    <w:semiHidden/>
    <w:rsid w:val="006D4D15"/>
    <w:rPr>
      <w:sz w:val="24"/>
      <w:szCs w:val="24"/>
    </w:rPr>
  </w:style>
  <w:style w:type="character" w:customStyle="1" w:styleId="af4">
    <w:name w:val="Текст сноски Знак"/>
    <w:link w:val="af3"/>
    <w:locked/>
    <w:rsid w:val="00D602C2"/>
    <w:rPr>
      <w:rFonts w:cs="Times New Roman"/>
      <w:sz w:val="24"/>
      <w:szCs w:val="24"/>
    </w:rPr>
  </w:style>
  <w:style w:type="character" w:styleId="af5">
    <w:name w:val="page number"/>
    <w:rsid w:val="006D4D15"/>
    <w:rPr>
      <w:rFonts w:cs="Times New Roman"/>
    </w:rPr>
  </w:style>
  <w:style w:type="character" w:styleId="af6">
    <w:name w:val="endnote reference"/>
    <w:uiPriority w:val="99"/>
    <w:rsid w:val="006D4D15"/>
    <w:rPr>
      <w:rFonts w:cs="Times New Roman"/>
      <w:vertAlign w:val="superscript"/>
    </w:rPr>
  </w:style>
  <w:style w:type="paragraph" w:customStyle="1" w:styleId="24">
    <w:name w:val="çàãîëîâîê 2"/>
    <w:basedOn w:val="a"/>
    <w:next w:val="a"/>
    <w:rsid w:val="006D4D15"/>
    <w:pPr>
      <w:keepNext/>
      <w:spacing w:before="120"/>
      <w:jc w:val="center"/>
    </w:pPr>
    <w:rPr>
      <w:sz w:val="24"/>
      <w:szCs w:val="24"/>
    </w:rPr>
  </w:style>
  <w:style w:type="paragraph" w:customStyle="1" w:styleId="35">
    <w:name w:val="çàãîëîâîê 3"/>
    <w:basedOn w:val="a"/>
    <w:next w:val="a"/>
    <w:rsid w:val="006D4D15"/>
    <w:pPr>
      <w:keepNext/>
      <w:jc w:val="center"/>
    </w:pPr>
    <w:rPr>
      <w:b/>
      <w:bCs/>
      <w:sz w:val="24"/>
      <w:szCs w:val="24"/>
    </w:rPr>
  </w:style>
  <w:style w:type="paragraph" w:customStyle="1" w:styleId="71">
    <w:name w:val="çàãîëîâîê 7"/>
    <w:basedOn w:val="a"/>
    <w:next w:val="a"/>
    <w:rsid w:val="006D4D15"/>
    <w:pPr>
      <w:keepNext/>
    </w:pPr>
    <w:rPr>
      <w:sz w:val="28"/>
      <w:szCs w:val="28"/>
    </w:rPr>
  </w:style>
  <w:style w:type="paragraph" w:customStyle="1" w:styleId="51">
    <w:name w:val="çàãîëîâîê 5"/>
    <w:basedOn w:val="a"/>
    <w:next w:val="a"/>
    <w:rsid w:val="006D4D15"/>
    <w:pPr>
      <w:keepNext/>
      <w:jc w:val="right"/>
    </w:pPr>
    <w:rPr>
      <w:sz w:val="24"/>
      <w:szCs w:val="24"/>
      <w:lang w:val="en-US"/>
    </w:rPr>
  </w:style>
  <w:style w:type="paragraph" w:customStyle="1" w:styleId="Af7">
    <w:name w:val="A"/>
    <w:basedOn w:val="a"/>
    <w:rsid w:val="006D4D15"/>
    <w:pPr>
      <w:jc w:val="center"/>
    </w:pPr>
    <w:rPr>
      <w:rFonts w:ascii="Arial" w:hAnsi="Arial" w:cs="Arial"/>
      <w:sz w:val="16"/>
      <w:szCs w:val="16"/>
      <w:lang w:val="en-US"/>
    </w:rPr>
  </w:style>
  <w:style w:type="paragraph" w:customStyle="1" w:styleId="D">
    <w:name w:val="D"/>
    <w:basedOn w:val="a"/>
    <w:rsid w:val="006D4D15"/>
    <w:pPr>
      <w:keepNext/>
    </w:pPr>
    <w:rPr>
      <w:rFonts w:ascii="Arial" w:hAnsi="Arial" w:cs="Arial"/>
      <w:sz w:val="16"/>
      <w:szCs w:val="16"/>
      <w:lang w:val="en-US"/>
    </w:rPr>
  </w:style>
  <w:style w:type="paragraph" w:customStyle="1" w:styleId="AR">
    <w:name w:val="AR"/>
    <w:basedOn w:val="Af7"/>
    <w:rsid w:val="006D4D15"/>
    <w:pPr>
      <w:ind w:right="113"/>
      <w:jc w:val="right"/>
    </w:pPr>
  </w:style>
  <w:style w:type="paragraph" w:customStyle="1" w:styleId="AL">
    <w:name w:val="AL"/>
    <w:basedOn w:val="Af7"/>
    <w:rsid w:val="006D4D15"/>
    <w:pPr>
      <w:ind w:left="113"/>
      <w:jc w:val="left"/>
    </w:pPr>
  </w:style>
  <w:style w:type="paragraph" w:styleId="af8">
    <w:name w:val="Balloon Text"/>
    <w:basedOn w:val="a"/>
    <w:link w:val="af9"/>
    <w:rsid w:val="006D4D15"/>
    <w:rPr>
      <w:rFonts w:ascii="Tahoma" w:hAnsi="Tahoma"/>
      <w:sz w:val="16"/>
      <w:szCs w:val="16"/>
    </w:rPr>
  </w:style>
  <w:style w:type="character" w:customStyle="1" w:styleId="af9">
    <w:name w:val="Текст выноски Знак"/>
    <w:link w:val="af8"/>
    <w:locked/>
    <w:rsid w:val="006D4D15"/>
    <w:rPr>
      <w:rFonts w:ascii="Tahoma" w:hAnsi="Tahoma" w:cs="Tahoma"/>
      <w:sz w:val="16"/>
      <w:szCs w:val="16"/>
    </w:rPr>
  </w:style>
  <w:style w:type="paragraph" w:customStyle="1" w:styleId="xl36">
    <w:name w:val="xl36"/>
    <w:basedOn w:val="a"/>
    <w:rsid w:val="006D4D15"/>
    <w:pPr>
      <w:spacing w:before="100" w:after="100"/>
      <w:jc w:val="center"/>
    </w:pPr>
    <w:rPr>
      <w:rFonts w:ascii="Bodo_uzb" w:hAnsi="Bodo_uzb" w:cs="Bodo_uzb"/>
      <w:sz w:val="24"/>
      <w:szCs w:val="24"/>
    </w:rPr>
  </w:style>
  <w:style w:type="character" w:customStyle="1" w:styleId="translation-chunk">
    <w:name w:val="translation-chunk"/>
    <w:rsid w:val="009C2B26"/>
    <w:rPr>
      <w:rFonts w:cs="Times New Roman"/>
    </w:rPr>
  </w:style>
  <w:style w:type="character" w:customStyle="1" w:styleId="25">
    <w:name w:val="Основной текст с отступом 2 Знак"/>
    <w:locked/>
    <w:rsid w:val="00FA507F"/>
    <w:rPr>
      <w:rFonts w:cs="Times New Roman"/>
      <w:sz w:val="24"/>
      <w:szCs w:val="24"/>
    </w:rPr>
  </w:style>
  <w:style w:type="table" w:styleId="afa">
    <w:name w:val="Table Grid"/>
    <w:basedOn w:val="a1"/>
    <w:uiPriority w:val="39"/>
    <w:locked/>
    <w:rsid w:val="00AE62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rmal (Web)"/>
    <w:basedOn w:val="a"/>
    <w:uiPriority w:val="99"/>
    <w:unhideWhenUsed/>
    <w:locked/>
    <w:rsid w:val="00595DCF"/>
    <w:pPr>
      <w:spacing w:before="100" w:beforeAutospacing="1" w:after="100" w:afterAutospacing="1"/>
    </w:pPr>
    <w:rPr>
      <w:sz w:val="24"/>
      <w:szCs w:val="24"/>
    </w:rPr>
  </w:style>
  <w:style w:type="paragraph" w:styleId="afc">
    <w:name w:val="List Paragraph"/>
    <w:basedOn w:val="a"/>
    <w:uiPriority w:val="34"/>
    <w:qFormat/>
    <w:rsid w:val="00595DCF"/>
    <w:pPr>
      <w:ind w:left="720"/>
      <w:contextualSpacing/>
    </w:pPr>
    <w:rPr>
      <w:sz w:val="24"/>
      <w:szCs w:val="24"/>
    </w:rPr>
  </w:style>
  <w:style w:type="paragraph" w:customStyle="1" w:styleId="12">
    <w:name w:val="Обычный1"/>
    <w:rsid w:val="00A64AF0"/>
  </w:style>
  <w:style w:type="paragraph" w:customStyle="1" w:styleId="13">
    <w:name w:val="Название1"/>
    <w:basedOn w:val="a"/>
    <w:next w:val="a"/>
    <w:rsid w:val="00A64AF0"/>
    <w:pPr>
      <w:jc w:val="center"/>
    </w:pPr>
    <w:rPr>
      <w:b/>
      <w:bCs/>
      <w:sz w:val="26"/>
      <w:szCs w:val="26"/>
    </w:rPr>
  </w:style>
  <w:style w:type="paragraph" w:customStyle="1" w:styleId="14">
    <w:name w:val="Цитата1"/>
    <w:basedOn w:val="Normal1"/>
    <w:rsid w:val="00A64AF0"/>
    <w:pPr>
      <w:spacing w:before="130" w:after="30" w:line="360" w:lineRule="auto"/>
      <w:ind w:left="1134" w:right="3969"/>
    </w:pPr>
    <w:rPr>
      <w:sz w:val="22"/>
      <w:szCs w:val="22"/>
    </w:rPr>
  </w:style>
  <w:style w:type="paragraph" w:customStyle="1" w:styleId="211">
    <w:name w:val="Основной текст 21"/>
    <w:basedOn w:val="12"/>
    <w:rsid w:val="00A64AF0"/>
    <w:pPr>
      <w:spacing w:after="120"/>
      <w:ind w:firstLine="567"/>
      <w:jc w:val="both"/>
    </w:pPr>
    <w:rPr>
      <w:sz w:val="22"/>
      <w:szCs w:val="22"/>
    </w:rPr>
  </w:style>
  <w:style w:type="paragraph" w:customStyle="1" w:styleId="15">
    <w:name w:val="Основной текст1"/>
    <w:basedOn w:val="12"/>
    <w:rsid w:val="00A64AF0"/>
    <w:pPr>
      <w:widowControl w:val="0"/>
      <w:jc w:val="right"/>
    </w:pPr>
    <w:rPr>
      <w:sz w:val="22"/>
      <w:szCs w:val="22"/>
    </w:rPr>
  </w:style>
  <w:style w:type="paragraph" w:customStyle="1" w:styleId="212">
    <w:name w:val="Основной текст с отступом 21"/>
    <w:basedOn w:val="12"/>
    <w:rsid w:val="00A64AF0"/>
    <w:pPr>
      <w:spacing w:after="120" w:line="480" w:lineRule="auto"/>
      <w:ind w:left="360"/>
    </w:pPr>
  </w:style>
  <w:style w:type="paragraph" w:customStyle="1" w:styleId="110">
    <w:name w:val="Заголовок 11"/>
    <w:basedOn w:val="Normal1"/>
    <w:next w:val="Normal1"/>
    <w:rsid w:val="00A64AF0"/>
    <w:pPr>
      <w:keepNext/>
      <w:spacing w:line="360" w:lineRule="auto"/>
      <w:ind w:left="142" w:hanging="142"/>
    </w:pPr>
    <w:rPr>
      <w:b/>
      <w:bCs/>
      <w:sz w:val="24"/>
      <w:szCs w:val="24"/>
    </w:rPr>
  </w:style>
  <w:style w:type="paragraph" w:customStyle="1" w:styleId="16">
    <w:name w:val="Нижний колонтитул1"/>
    <w:basedOn w:val="Normal1"/>
    <w:rsid w:val="00A64AF0"/>
    <w:pPr>
      <w:tabs>
        <w:tab w:val="center" w:pos="4153"/>
        <w:tab w:val="right" w:pos="8306"/>
      </w:tabs>
    </w:pPr>
  </w:style>
  <w:style w:type="paragraph" w:customStyle="1" w:styleId="17">
    <w:name w:val="Верхний колонтитул1"/>
    <w:basedOn w:val="12"/>
    <w:rsid w:val="00A64AF0"/>
    <w:pPr>
      <w:tabs>
        <w:tab w:val="center" w:pos="4153"/>
        <w:tab w:val="right" w:pos="8306"/>
      </w:tabs>
    </w:pPr>
    <w:rPr>
      <w:sz w:val="22"/>
      <w:szCs w:val="22"/>
    </w:rPr>
  </w:style>
  <w:style w:type="paragraph" w:styleId="afd">
    <w:name w:val="List Bullet"/>
    <w:basedOn w:val="a"/>
    <w:autoRedefine/>
    <w:locked/>
    <w:rsid w:val="00A64AF0"/>
    <w:pPr>
      <w:tabs>
        <w:tab w:val="num" w:pos="360"/>
      </w:tabs>
      <w:ind w:left="360" w:hanging="360"/>
    </w:pPr>
    <w:rPr>
      <w:sz w:val="22"/>
      <w:szCs w:val="22"/>
    </w:rPr>
  </w:style>
  <w:style w:type="character" w:customStyle="1" w:styleId="DefaultParagraphFont1">
    <w:name w:val="Default Paragraph Font1"/>
    <w:rsid w:val="00A64AF0"/>
  </w:style>
  <w:style w:type="paragraph" w:customStyle="1" w:styleId="18">
    <w:name w:val="çàãîëîâîê 1"/>
    <w:basedOn w:val="a"/>
    <w:next w:val="a"/>
    <w:rsid w:val="00A64AF0"/>
    <w:pPr>
      <w:keepNext/>
      <w:jc w:val="center"/>
    </w:pPr>
    <w:rPr>
      <w:b/>
      <w:bCs/>
      <w:sz w:val="26"/>
      <w:szCs w:val="26"/>
    </w:rPr>
  </w:style>
  <w:style w:type="character" w:customStyle="1" w:styleId="19">
    <w:name w:val="Номер страницы1"/>
    <w:basedOn w:val="a0"/>
    <w:rsid w:val="00A64AF0"/>
  </w:style>
  <w:style w:type="paragraph" w:customStyle="1" w:styleId="111">
    <w:name w:val="Нижний колонтитул11"/>
    <w:basedOn w:val="a"/>
    <w:rsid w:val="00A64AF0"/>
    <w:pPr>
      <w:tabs>
        <w:tab w:val="center" w:pos="4153"/>
        <w:tab w:val="right" w:pos="8306"/>
      </w:tabs>
    </w:pPr>
    <w:rPr>
      <w:sz w:val="22"/>
      <w:szCs w:val="22"/>
    </w:rPr>
  </w:style>
  <w:style w:type="paragraph" w:customStyle="1" w:styleId="1a">
    <w:name w:val="Название объекта1"/>
    <w:basedOn w:val="12"/>
    <w:next w:val="12"/>
    <w:rsid w:val="00A64AF0"/>
    <w:pPr>
      <w:ind w:right="-1"/>
      <w:jc w:val="right"/>
      <w:outlineLvl w:val="0"/>
    </w:pPr>
    <w:rPr>
      <w:b/>
      <w:bCs/>
      <w:sz w:val="26"/>
      <w:szCs w:val="26"/>
    </w:rPr>
  </w:style>
  <w:style w:type="paragraph" w:customStyle="1" w:styleId="xl31">
    <w:name w:val="xl31"/>
    <w:basedOn w:val="a"/>
    <w:rsid w:val="00A64AF0"/>
    <w:pPr>
      <w:spacing w:before="100" w:after="100"/>
      <w:jc w:val="right"/>
    </w:pPr>
    <w:rPr>
      <w:rFonts w:eastAsia="Arial Unicode MS"/>
      <w:sz w:val="24"/>
      <w:szCs w:val="24"/>
    </w:rPr>
  </w:style>
  <w:style w:type="paragraph" w:customStyle="1" w:styleId="BlockTextBalticaUzbek">
    <w:name w:val="Block Text + BalticaUzbek"/>
    <w:aliases w:val="12 пт,По правому краю,Слева:  0 см,Справа:  0,3..."/>
    <w:basedOn w:val="a"/>
    <w:rsid w:val="00A64AF0"/>
    <w:pPr>
      <w:spacing w:before="40" w:after="300"/>
      <w:ind w:left="142"/>
    </w:pPr>
    <w:rPr>
      <w:rFonts w:ascii="BalticaUzbek" w:hAnsi="BalticaUzbek" w:cs="BalticaUzbek"/>
      <w:sz w:val="24"/>
      <w:szCs w:val="24"/>
      <w:lang w:val="uz-Cyrl-UZ"/>
    </w:rPr>
  </w:style>
  <w:style w:type="paragraph" w:customStyle="1" w:styleId="1b">
    <w:name w:val="Основной текст с отступом1"/>
    <w:basedOn w:val="a"/>
    <w:rsid w:val="00A64AF0"/>
    <w:pPr>
      <w:spacing w:after="120"/>
      <w:ind w:firstLine="567"/>
      <w:jc w:val="both"/>
    </w:pPr>
    <w:rPr>
      <w:sz w:val="22"/>
      <w:szCs w:val="22"/>
    </w:rPr>
  </w:style>
  <w:style w:type="paragraph" w:customStyle="1" w:styleId="-2">
    <w:name w:val="Лица и адреса-2"/>
    <w:basedOn w:val="a"/>
    <w:next w:val="a"/>
    <w:rsid w:val="00A64AF0"/>
    <w:pPr>
      <w:ind w:left="170"/>
    </w:pPr>
    <w:rPr>
      <w:i/>
      <w:iCs/>
      <w:position w:val="-6"/>
      <w:sz w:val="24"/>
      <w:szCs w:val="24"/>
    </w:rPr>
  </w:style>
  <w:style w:type="paragraph" w:customStyle="1" w:styleId="afe">
    <w:name w:val="Знак Знак Знак"/>
    <w:basedOn w:val="a"/>
    <w:autoRedefine/>
    <w:rsid w:val="00A64AF0"/>
    <w:pPr>
      <w:spacing w:after="160" w:line="240" w:lineRule="exact"/>
    </w:pPr>
    <w:rPr>
      <w:rFonts w:ascii="Times Uzb Roman" w:hAnsi="Times Uzb Roman" w:cs="Times Uzb Roman"/>
      <w:sz w:val="28"/>
      <w:szCs w:val="28"/>
      <w:lang w:val="en-US" w:eastAsia="en-US"/>
    </w:rPr>
  </w:style>
  <w:style w:type="paragraph" w:styleId="aff">
    <w:name w:val="envelope address"/>
    <w:basedOn w:val="a"/>
    <w:locked/>
    <w:rsid w:val="00A64AF0"/>
    <w:pPr>
      <w:framePr w:w="7920" w:h="1980" w:hRule="exact" w:hSpace="180" w:wrap="auto" w:hAnchor="page" w:xAlign="center" w:yAlign="bottom"/>
      <w:ind w:left="2880"/>
    </w:pPr>
    <w:rPr>
      <w:rFonts w:ascii="Cambria" w:hAnsi="Cambria" w:cs="Cambria"/>
      <w:sz w:val="24"/>
      <w:szCs w:val="24"/>
    </w:rPr>
  </w:style>
  <w:style w:type="paragraph" w:styleId="26">
    <w:name w:val="envelope return"/>
    <w:basedOn w:val="a"/>
    <w:locked/>
    <w:rsid w:val="00A64AF0"/>
    <w:rPr>
      <w:rFonts w:ascii="Cambria" w:hAnsi="Cambria" w:cs="Cambria"/>
    </w:rPr>
  </w:style>
  <w:style w:type="character" w:customStyle="1" w:styleId="aff0">
    <w:name w:val="Схема документа Знак"/>
    <w:link w:val="aff1"/>
    <w:semiHidden/>
    <w:rsid w:val="00A64AF0"/>
    <w:rPr>
      <w:rFonts w:ascii="Tahoma" w:hAnsi="Tahoma" w:cs="Tahoma"/>
      <w:sz w:val="16"/>
      <w:szCs w:val="16"/>
    </w:rPr>
  </w:style>
  <w:style w:type="paragraph" w:styleId="aff1">
    <w:name w:val="Document Map"/>
    <w:basedOn w:val="a"/>
    <w:link w:val="aff0"/>
    <w:semiHidden/>
    <w:locked/>
    <w:rsid w:val="00A64AF0"/>
    <w:rPr>
      <w:rFonts w:ascii="Tahoma" w:hAnsi="Tahoma"/>
      <w:sz w:val="16"/>
      <w:szCs w:val="16"/>
    </w:rPr>
  </w:style>
  <w:style w:type="paragraph" w:customStyle="1" w:styleId="220">
    <w:name w:val="Основной текст с отступом 22"/>
    <w:basedOn w:val="a"/>
    <w:rsid w:val="00A64AF0"/>
    <w:pPr>
      <w:spacing w:after="120" w:line="480" w:lineRule="auto"/>
      <w:ind w:left="360"/>
    </w:pPr>
  </w:style>
  <w:style w:type="paragraph" w:customStyle="1" w:styleId="221">
    <w:name w:val="Основной текст 22"/>
    <w:basedOn w:val="a"/>
    <w:uiPriority w:val="99"/>
    <w:rsid w:val="00A64AF0"/>
    <w:pPr>
      <w:spacing w:after="120"/>
      <w:ind w:firstLine="567"/>
      <w:jc w:val="both"/>
    </w:pPr>
    <w:rPr>
      <w:sz w:val="22"/>
      <w:szCs w:val="22"/>
    </w:rPr>
  </w:style>
  <w:style w:type="paragraph" w:customStyle="1" w:styleId="27">
    <w:name w:val="Основной текст2"/>
    <w:basedOn w:val="a"/>
    <w:rsid w:val="00A64AF0"/>
    <w:pPr>
      <w:widowControl w:val="0"/>
      <w:jc w:val="right"/>
    </w:pPr>
    <w:rPr>
      <w:sz w:val="22"/>
      <w:szCs w:val="22"/>
    </w:rPr>
  </w:style>
  <w:style w:type="paragraph" w:styleId="aff2">
    <w:name w:val="endnote text"/>
    <w:basedOn w:val="a"/>
    <w:link w:val="aff3"/>
    <w:locked/>
    <w:rsid w:val="00A64AF0"/>
  </w:style>
  <w:style w:type="character" w:customStyle="1" w:styleId="aff3">
    <w:name w:val="Текст концевой сноски Знак"/>
    <w:basedOn w:val="a0"/>
    <w:link w:val="aff2"/>
    <w:rsid w:val="00A64AF0"/>
  </w:style>
  <w:style w:type="paragraph" w:customStyle="1" w:styleId="28">
    <w:name w:val="Цитата2"/>
    <w:basedOn w:val="Normal1"/>
    <w:rsid w:val="00A64AF0"/>
    <w:pPr>
      <w:spacing w:before="130" w:after="30" w:line="360" w:lineRule="auto"/>
      <w:ind w:left="1134" w:right="3969"/>
    </w:pPr>
    <w:rPr>
      <w:sz w:val="22"/>
    </w:rPr>
  </w:style>
  <w:style w:type="paragraph" w:customStyle="1" w:styleId="29">
    <w:name w:val="Обычный2"/>
    <w:rsid w:val="00A64AF0"/>
    <w:rPr>
      <w:snapToGrid w:val="0"/>
      <w:sz w:val="22"/>
    </w:rPr>
  </w:style>
  <w:style w:type="paragraph" w:customStyle="1" w:styleId="2a">
    <w:name w:val="Верхний колонтитул2"/>
    <w:basedOn w:val="29"/>
    <w:rsid w:val="00A64AF0"/>
    <w:pPr>
      <w:tabs>
        <w:tab w:val="center" w:pos="4153"/>
        <w:tab w:val="right" w:pos="8306"/>
      </w:tabs>
    </w:pPr>
    <w:rPr>
      <w:snapToGrid/>
    </w:rPr>
  </w:style>
  <w:style w:type="paragraph" w:customStyle="1" w:styleId="2b">
    <w:name w:val="Название2"/>
    <w:basedOn w:val="29"/>
    <w:next w:val="29"/>
    <w:rsid w:val="00A64AF0"/>
    <w:pPr>
      <w:jc w:val="center"/>
    </w:pPr>
    <w:rPr>
      <w:b/>
      <w:sz w:val="26"/>
    </w:rPr>
  </w:style>
  <w:style w:type="paragraph" w:customStyle="1" w:styleId="120">
    <w:name w:val="Заголовок 12"/>
    <w:basedOn w:val="Normal1"/>
    <w:next w:val="Normal1"/>
    <w:rsid w:val="00A64AF0"/>
    <w:pPr>
      <w:keepNext/>
      <w:spacing w:line="360" w:lineRule="auto"/>
      <w:ind w:left="142" w:hanging="142"/>
    </w:pPr>
    <w:rPr>
      <w:b/>
      <w:sz w:val="24"/>
    </w:rPr>
  </w:style>
  <w:style w:type="paragraph" w:customStyle="1" w:styleId="2c">
    <w:name w:val="Нижний колонтитул2"/>
    <w:basedOn w:val="a"/>
    <w:rsid w:val="00A64AF0"/>
    <w:pPr>
      <w:tabs>
        <w:tab w:val="center" w:pos="4153"/>
        <w:tab w:val="right" w:pos="8306"/>
      </w:tabs>
    </w:pPr>
    <w:rPr>
      <w:szCs w:val="24"/>
    </w:rPr>
  </w:style>
  <w:style w:type="character" w:customStyle="1" w:styleId="2d">
    <w:name w:val="Номер страницы2"/>
    <w:basedOn w:val="a0"/>
    <w:rsid w:val="00A64AF0"/>
  </w:style>
  <w:style w:type="paragraph" w:customStyle="1" w:styleId="2e">
    <w:name w:val="Название объекта2"/>
    <w:basedOn w:val="29"/>
    <w:next w:val="29"/>
    <w:rsid w:val="00A64AF0"/>
    <w:pPr>
      <w:ind w:right="-1"/>
      <w:jc w:val="right"/>
      <w:outlineLvl w:val="0"/>
    </w:pPr>
    <w:rPr>
      <w:b/>
      <w:snapToGrid/>
      <w:sz w:val="26"/>
    </w:rPr>
  </w:style>
  <w:style w:type="paragraph" w:customStyle="1" w:styleId="xl24">
    <w:name w:val="xl24"/>
    <w:basedOn w:val="a"/>
    <w:rsid w:val="00A64AF0"/>
    <w:pPr>
      <w:spacing w:before="100" w:after="100"/>
      <w:jc w:val="center"/>
    </w:pPr>
    <w:rPr>
      <w:rFonts w:ascii="Bodo_uzb" w:hAnsi="Bodo_uzb"/>
      <w:sz w:val="22"/>
      <w:szCs w:val="24"/>
    </w:rPr>
  </w:style>
  <w:style w:type="paragraph" w:customStyle="1" w:styleId="36">
    <w:name w:val="Основной текст3"/>
    <w:basedOn w:val="29"/>
    <w:rsid w:val="00A64AF0"/>
    <w:pPr>
      <w:widowControl w:val="0"/>
      <w:jc w:val="center"/>
    </w:pPr>
    <w:rPr>
      <w:rFonts w:ascii="Arial" w:hAnsi="Arial"/>
      <w:b/>
      <w:sz w:val="24"/>
    </w:rPr>
  </w:style>
  <w:style w:type="paragraph" w:customStyle="1" w:styleId="xl27">
    <w:name w:val="xl27"/>
    <w:basedOn w:val="a"/>
    <w:rsid w:val="00A64AF0"/>
    <w:pPr>
      <w:pBdr>
        <w:left w:val="single" w:sz="4" w:space="0" w:color="auto"/>
        <w:bottom w:val="single" w:sz="4" w:space="0" w:color="auto"/>
        <w:right w:val="single" w:sz="4" w:space="0" w:color="auto"/>
      </w:pBdr>
      <w:spacing w:before="100" w:after="100"/>
    </w:pPr>
    <w:rPr>
      <w:rFonts w:ascii="Bodo_uzb" w:hAnsi="Bodo_uzb"/>
      <w:sz w:val="24"/>
      <w:szCs w:val="24"/>
    </w:rPr>
  </w:style>
  <w:style w:type="paragraph" w:customStyle="1" w:styleId="xl25">
    <w:name w:val="xl25"/>
    <w:basedOn w:val="a"/>
    <w:rsid w:val="00A64AF0"/>
    <w:pPr>
      <w:spacing w:before="100" w:after="100"/>
    </w:pPr>
    <w:rPr>
      <w:rFonts w:ascii="Bodo_uzb" w:hAnsi="Bodo_uzb"/>
      <w:sz w:val="24"/>
      <w:szCs w:val="24"/>
    </w:rPr>
  </w:style>
  <w:style w:type="paragraph" w:customStyle="1" w:styleId="xl38">
    <w:name w:val="xl38"/>
    <w:basedOn w:val="a"/>
    <w:rsid w:val="00A64AF0"/>
    <w:pPr>
      <w:spacing w:before="100" w:after="100"/>
    </w:pPr>
    <w:rPr>
      <w:rFonts w:ascii="Bodo_uzb" w:hAnsi="Bodo_uzb"/>
      <w:sz w:val="22"/>
      <w:szCs w:val="24"/>
    </w:rPr>
  </w:style>
  <w:style w:type="paragraph" w:customStyle="1" w:styleId="37">
    <w:name w:val="Цитата3"/>
    <w:basedOn w:val="Normal1"/>
    <w:rsid w:val="00A64AF0"/>
    <w:pPr>
      <w:spacing w:before="130" w:after="30" w:line="360" w:lineRule="auto"/>
      <w:ind w:left="1134" w:right="3969"/>
    </w:pPr>
    <w:rPr>
      <w:sz w:val="22"/>
    </w:rPr>
  </w:style>
  <w:style w:type="paragraph" w:customStyle="1" w:styleId="130">
    <w:name w:val="Заголовок 13"/>
    <w:basedOn w:val="Normal1"/>
    <w:next w:val="Normal1"/>
    <w:rsid w:val="00A64AF0"/>
    <w:pPr>
      <w:keepNext/>
      <w:spacing w:line="360" w:lineRule="auto"/>
      <w:ind w:left="142" w:hanging="142"/>
    </w:pPr>
    <w:rPr>
      <w:b/>
      <w:sz w:val="24"/>
    </w:rPr>
  </w:style>
  <w:style w:type="paragraph" w:customStyle="1" w:styleId="BlockText1">
    <w:name w:val="Block Text1"/>
    <w:basedOn w:val="Normal1"/>
    <w:rsid w:val="00A64AF0"/>
    <w:pPr>
      <w:spacing w:before="130" w:after="30" w:line="360" w:lineRule="auto"/>
      <w:ind w:left="1134" w:right="3969"/>
    </w:pPr>
    <w:rPr>
      <w:sz w:val="22"/>
    </w:rPr>
  </w:style>
  <w:style w:type="paragraph" w:customStyle="1" w:styleId="Normal2">
    <w:name w:val="Normal2"/>
    <w:rsid w:val="00A64AF0"/>
    <w:rPr>
      <w:snapToGrid w:val="0"/>
      <w:sz w:val="22"/>
    </w:rPr>
  </w:style>
  <w:style w:type="paragraph" w:customStyle="1" w:styleId="Title1">
    <w:name w:val="Title1"/>
    <w:basedOn w:val="Normal2"/>
    <w:next w:val="Normal2"/>
    <w:rsid w:val="00A64AF0"/>
    <w:pPr>
      <w:jc w:val="center"/>
    </w:pPr>
    <w:rPr>
      <w:b/>
      <w:sz w:val="26"/>
    </w:rPr>
  </w:style>
  <w:style w:type="paragraph" w:customStyle="1" w:styleId="BodyText1">
    <w:name w:val="Body Text1"/>
    <w:basedOn w:val="Normal2"/>
    <w:rsid w:val="00A64AF0"/>
    <w:pPr>
      <w:widowControl w:val="0"/>
      <w:jc w:val="center"/>
    </w:pPr>
    <w:rPr>
      <w:rFonts w:ascii="Arial" w:hAnsi="Arial"/>
      <w:b/>
      <w:sz w:val="24"/>
    </w:rPr>
  </w:style>
  <w:style w:type="character" w:customStyle="1" w:styleId="TitleChar">
    <w:name w:val="Title Char"/>
    <w:locked/>
    <w:rsid w:val="00A64AF0"/>
    <w:rPr>
      <w:rFonts w:ascii="Cambria" w:hAnsi="Cambria" w:cs="Cambria"/>
      <w:b/>
      <w:bCs/>
      <w:kern w:val="28"/>
      <w:sz w:val="32"/>
      <w:szCs w:val="32"/>
    </w:rPr>
  </w:style>
  <w:style w:type="character" w:customStyle="1" w:styleId="BodyTextIndent2Char">
    <w:name w:val="Body Text Indent 2 Char"/>
    <w:locked/>
    <w:rsid w:val="00A64AF0"/>
    <w:rPr>
      <w:rFonts w:cs="Times New Roman"/>
      <w:sz w:val="24"/>
      <w:szCs w:val="24"/>
    </w:rPr>
  </w:style>
  <w:style w:type="character" w:customStyle="1" w:styleId="BodyTextIndent3Char">
    <w:name w:val="Body Text Indent 3 Char"/>
    <w:locked/>
    <w:rsid w:val="00A64AF0"/>
    <w:rPr>
      <w:rFonts w:cs="Times New Roman"/>
      <w:sz w:val="16"/>
      <w:szCs w:val="16"/>
    </w:rPr>
  </w:style>
  <w:style w:type="character" w:customStyle="1" w:styleId="FootnoteTextChar">
    <w:name w:val="Footnote Text Char"/>
    <w:locked/>
    <w:rsid w:val="00A64AF0"/>
    <w:rPr>
      <w:rFonts w:cs="Times New Roman"/>
      <w:sz w:val="24"/>
      <w:szCs w:val="24"/>
    </w:rPr>
  </w:style>
  <w:style w:type="character" w:customStyle="1" w:styleId="Heading1Char">
    <w:name w:val="Heading 1 Char"/>
    <w:locked/>
    <w:rsid w:val="00A64AF0"/>
    <w:rPr>
      <w:rFonts w:ascii="Cambria" w:hAnsi="Cambria" w:cs="Cambria"/>
      <w:b/>
      <w:bCs/>
      <w:kern w:val="32"/>
      <w:sz w:val="32"/>
      <w:szCs w:val="32"/>
    </w:rPr>
  </w:style>
  <w:style w:type="character" w:customStyle="1" w:styleId="BodyTextChar">
    <w:name w:val="Body Text Char"/>
    <w:locked/>
    <w:rsid w:val="00A64AF0"/>
    <w:rPr>
      <w:rFonts w:cs="Times New Roman"/>
      <w:sz w:val="20"/>
      <w:szCs w:val="20"/>
    </w:rPr>
  </w:style>
  <w:style w:type="character" w:customStyle="1" w:styleId="FooterChar">
    <w:name w:val="Footer Char"/>
    <w:locked/>
    <w:rsid w:val="00A64AF0"/>
    <w:rPr>
      <w:rFonts w:cs="Times New Roman"/>
      <w:sz w:val="20"/>
      <w:szCs w:val="20"/>
    </w:rPr>
  </w:style>
  <w:style w:type="character" w:customStyle="1" w:styleId="BodyTextIndentChar">
    <w:name w:val="Body Text Indent Char"/>
    <w:locked/>
    <w:rsid w:val="00A64AF0"/>
    <w:rPr>
      <w:rFonts w:cs="Times New Roman"/>
      <w:sz w:val="20"/>
      <w:szCs w:val="20"/>
    </w:rPr>
  </w:style>
  <w:style w:type="character" w:customStyle="1" w:styleId="BalloonTextChar">
    <w:name w:val="Balloon Text Char"/>
    <w:locked/>
    <w:rsid w:val="00A64AF0"/>
    <w:rPr>
      <w:rFonts w:ascii="Tahoma" w:hAnsi="Tahoma" w:cs="Tahoma"/>
      <w:sz w:val="16"/>
      <w:szCs w:val="16"/>
    </w:rPr>
  </w:style>
  <w:style w:type="paragraph" w:styleId="aff4">
    <w:name w:val="No Spacing"/>
    <w:uiPriority w:val="1"/>
    <w:qFormat/>
    <w:rsid w:val="00D215E4"/>
    <w:rPr>
      <w:sz w:val="24"/>
      <w:szCs w:val="24"/>
    </w:rPr>
  </w:style>
  <w:style w:type="paragraph" w:customStyle="1" w:styleId="61">
    <w:name w:val="çàãîëîâîê 6"/>
    <w:basedOn w:val="a"/>
    <w:next w:val="a"/>
    <w:rsid w:val="001E3C50"/>
    <w:pPr>
      <w:keepNext/>
      <w:ind w:left="774"/>
      <w:jc w:val="both"/>
    </w:pPr>
    <w:rPr>
      <w:b/>
      <w:sz w:val="24"/>
    </w:rPr>
  </w:style>
  <w:style w:type="table" w:styleId="-3">
    <w:name w:val="Colorful List Accent 3"/>
    <w:basedOn w:val="a1"/>
    <w:uiPriority w:val="72"/>
    <w:rsid w:val="00A9400C"/>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
    <w:name w:val="Medium Shading 1 Accent 5"/>
    <w:basedOn w:val="a1"/>
    <w:uiPriority w:val="63"/>
    <w:rsid w:val="008A2CBE"/>
    <w:rPr>
      <w:rFonts w:ascii="Calibri" w:eastAsia="Calibri" w:hAnsi="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230">
    <w:name w:val="Основной текст 23"/>
    <w:basedOn w:val="a"/>
    <w:rsid w:val="00A57F27"/>
    <w:pPr>
      <w:spacing w:after="120"/>
      <w:ind w:firstLine="567"/>
    </w:pPr>
    <w:rPr>
      <w:sz w:val="22"/>
    </w:rPr>
  </w:style>
  <w:style w:type="character" w:styleId="aff5">
    <w:name w:val="Hyperlink"/>
    <w:locked/>
    <w:rsid w:val="00327D4E"/>
    <w:rPr>
      <w:color w:val="0000FF"/>
      <w:u w:val="single"/>
    </w:rPr>
  </w:style>
  <w:style w:type="character" w:customStyle="1" w:styleId="newscontent">
    <w:name w:val="newscontent"/>
    <w:rsid w:val="008943B1"/>
  </w:style>
  <w:style w:type="table" w:styleId="-20">
    <w:name w:val="Colorful List Accent 2"/>
    <w:basedOn w:val="a1"/>
    <w:uiPriority w:val="72"/>
    <w:rsid w:val="008943B1"/>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11">
    <w:name w:val="Светлый список - Акцент 11"/>
    <w:basedOn w:val="a1"/>
    <w:uiPriority w:val="61"/>
    <w:rsid w:val="002C4974"/>
    <w:rPr>
      <w:rFonts w:ascii="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9249">
      <w:bodyDiv w:val="1"/>
      <w:marLeft w:val="0"/>
      <w:marRight w:val="0"/>
      <w:marTop w:val="0"/>
      <w:marBottom w:val="0"/>
      <w:divBdr>
        <w:top w:val="none" w:sz="0" w:space="0" w:color="auto"/>
        <w:left w:val="none" w:sz="0" w:space="0" w:color="auto"/>
        <w:bottom w:val="none" w:sz="0" w:space="0" w:color="auto"/>
        <w:right w:val="none" w:sz="0" w:space="0" w:color="auto"/>
      </w:divBdr>
    </w:div>
    <w:div w:id="894705740">
      <w:bodyDiv w:val="1"/>
      <w:marLeft w:val="0"/>
      <w:marRight w:val="0"/>
      <w:marTop w:val="0"/>
      <w:marBottom w:val="0"/>
      <w:divBdr>
        <w:top w:val="none" w:sz="0" w:space="0" w:color="auto"/>
        <w:left w:val="none" w:sz="0" w:space="0" w:color="auto"/>
        <w:bottom w:val="none" w:sz="0" w:space="0" w:color="auto"/>
        <w:right w:val="none" w:sz="0" w:space="0" w:color="auto"/>
      </w:divBdr>
    </w:div>
    <w:div w:id="942419413">
      <w:bodyDiv w:val="1"/>
      <w:marLeft w:val="0"/>
      <w:marRight w:val="0"/>
      <w:marTop w:val="0"/>
      <w:marBottom w:val="0"/>
      <w:divBdr>
        <w:top w:val="none" w:sz="0" w:space="0" w:color="auto"/>
        <w:left w:val="none" w:sz="0" w:space="0" w:color="auto"/>
        <w:bottom w:val="none" w:sz="0" w:space="0" w:color="auto"/>
        <w:right w:val="none" w:sz="0" w:space="0" w:color="auto"/>
      </w:divBdr>
    </w:div>
    <w:div w:id="1332442922">
      <w:bodyDiv w:val="1"/>
      <w:marLeft w:val="0"/>
      <w:marRight w:val="0"/>
      <w:marTop w:val="0"/>
      <w:marBottom w:val="0"/>
      <w:divBdr>
        <w:top w:val="none" w:sz="0" w:space="0" w:color="auto"/>
        <w:left w:val="none" w:sz="0" w:space="0" w:color="auto"/>
        <w:bottom w:val="none" w:sz="0" w:space="0" w:color="auto"/>
        <w:right w:val="none" w:sz="0" w:space="0" w:color="auto"/>
      </w:divBdr>
    </w:div>
    <w:div w:id="2136748806">
      <w:marLeft w:val="0"/>
      <w:marRight w:val="0"/>
      <w:marTop w:val="0"/>
      <w:marBottom w:val="0"/>
      <w:divBdr>
        <w:top w:val="none" w:sz="0" w:space="0" w:color="auto"/>
        <w:left w:val="none" w:sz="0" w:space="0" w:color="auto"/>
        <w:bottom w:val="none" w:sz="0" w:space="0" w:color="auto"/>
        <w:right w:val="none" w:sz="0" w:space="0" w:color="auto"/>
      </w:divBdr>
    </w:div>
    <w:div w:id="2136748807">
      <w:marLeft w:val="0"/>
      <w:marRight w:val="0"/>
      <w:marTop w:val="0"/>
      <w:marBottom w:val="0"/>
      <w:divBdr>
        <w:top w:val="none" w:sz="0" w:space="0" w:color="auto"/>
        <w:left w:val="none" w:sz="0" w:space="0" w:color="auto"/>
        <w:bottom w:val="none" w:sz="0" w:space="0" w:color="auto"/>
        <w:right w:val="none" w:sz="0" w:space="0" w:color="auto"/>
      </w:divBdr>
    </w:div>
    <w:div w:id="2136748808">
      <w:marLeft w:val="0"/>
      <w:marRight w:val="0"/>
      <w:marTop w:val="0"/>
      <w:marBottom w:val="0"/>
      <w:divBdr>
        <w:top w:val="none" w:sz="0" w:space="0" w:color="auto"/>
        <w:left w:val="none" w:sz="0" w:space="0" w:color="auto"/>
        <w:bottom w:val="none" w:sz="0" w:space="0" w:color="auto"/>
        <w:right w:val="none" w:sz="0" w:space="0" w:color="auto"/>
      </w:divBdr>
    </w:div>
    <w:div w:id="2136748809">
      <w:marLeft w:val="0"/>
      <w:marRight w:val="0"/>
      <w:marTop w:val="0"/>
      <w:marBottom w:val="0"/>
      <w:divBdr>
        <w:top w:val="none" w:sz="0" w:space="0" w:color="auto"/>
        <w:left w:val="none" w:sz="0" w:space="0" w:color="auto"/>
        <w:bottom w:val="none" w:sz="0" w:space="0" w:color="auto"/>
        <w:right w:val="none" w:sz="0" w:space="0" w:color="auto"/>
      </w:divBdr>
    </w:div>
    <w:div w:id="2136748810">
      <w:marLeft w:val="0"/>
      <w:marRight w:val="0"/>
      <w:marTop w:val="0"/>
      <w:marBottom w:val="0"/>
      <w:divBdr>
        <w:top w:val="none" w:sz="0" w:space="0" w:color="auto"/>
        <w:left w:val="none" w:sz="0" w:space="0" w:color="auto"/>
        <w:bottom w:val="none" w:sz="0" w:space="0" w:color="auto"/>
        <w:right w:val="none" w:sz="0" w:space="0" w:color="auto"/>
      </w:divBdr>
    </w:div>
    <w:div w:id="2136748811">
      <w:marLeft w:val="0"/>
      <w:marRight w:val="0"/>
      <w:marTop w:val="0"/>
      <w:marBottom w:val="0"/>
      <w:divBdr>
        <w:top w:val="none" w:sz="0" w:space="0" w:color="auto"/>
        <w:left w:val="none" w:sz="0" w:space="0" w:color="auto"/>
        <w:bottom w:val="none" w:sz="0" w:space="0" w:color="auto"/>
        <w:right w:val="none" w:sz="0" w:space="0" w:color="auto"/>
      </w:divBdr>
    </w:div>
    <w:div w:id="2136748812">
      <w:marLeft w:val="0"/>
      <w:marRight w:val="0"/>
      <w:marTop w:val="0"/>
      <w:marBottom w:val="0"/>
      <w:divBdr>
        <w:top w:val="none" w:sz="0" w:space="0" w:color="auto"/>
        <w:left w:val="none" w:sz="0" w:space="0" w:color="auto"/>
        <w:bottom w:val="none" w:sz="0" w:space="0" w:color="auto"/>
        <w:right w:val="none" w:sz="0" w:space="0" w:color="auto"/>
      </w:divBdr>
    </w:div>
    <w:div w:id="2136748813">
      <w:marLeft w:val="0"/>
      <w:marRight w:val="0"/>
      <w:marTop w:val="0"/>
      <w:marBottom w:val="0"/>
      <w:divBdr>
        <w:top w:val="none" w:sz="0" w:space="0" w:color="auto"/>
        <w:left w:val="none" w:sz="0" w:space="0" w:color="auto"/>
        <w:bottom w:val="none" w:sz="0" w:space="0" w:color="auto"/>
        <w:right w:val="none" w:sz="0" w:space="0" w:color="auto"/>
      </w:divBdr>
    </w:div>
    <w:div w:id="2136748814">
      <w:marLeft w:val="0"/>
      <w:marRight w:val="0"/>
      <w:marTop w:val="0"/>
      <w:marBottom w:val="0"/>
      <w:divBdr>
        <w:top w:val="none" w:sz="0" w:space="0" w:color="auto"/>
        <w:left w:val="none" w:sz="0" w:space="0" w:color="auto"/>
        <w:bottom w:val="none" w:sz="0" w:space="0" w:color="auto"/>
        <w:right w:val="none" w:sz="0" w:space="0" w:color="auto"/>
      </w:divBdr>
    </w:div>
    <w:div w:id="2136748815">
      <w:marLeft w:val="0"/>
      <w:marRight w:val="0"/>
      <w:marTop w:val="0"/>
      <w:marBottom w:val="0"/>
      <w:divBdr>
        <w:top w:val="none" w:sz="0" w:space="0" w:color="auto"/>
        <w:left w:val="none" w:sz="0" w:space="0" w:color="auto"/>
        <w:bottom w:val="none" w:sz="0" w:space="0" w:color="auto"/>
        <w:right w:val="none" w:sz="0" w:space="0" w:color="auto"/>
      </w:divBdr>
    </w:div>
    <w:div w:id="2136748816">
      <w:marLeft w:val="0"/>
      <w:marRight w:val="0"/>
      <w:marTop w:val="0"/>
      <w:marBottom w:val="0"/>
      <w:divBdr>
        <w:top w:val="none" w:sz="0" w:space="0" w:color="auto"/>
        <w:left w:val="none" w:sz="0" w:space="0" w:color="auto"/>
        <w:bottom w:val="none" w:sz="0" w:space="0" w:color="auto"/>
        <w:right w:val="none" w:sz="0" w:space="0" w:color="auto"/>
      </w:divBdr>
    </w:div>
    <w:div w:id="2136748817">
      <w:marLeft w:val="0"/>
      <w:marRight w:val="0"/>
      <w:marTop w:val="0"/>
      <w:marBottom w:val="0"/>
      <w:divBdr>
        <w:top w:val="none" w:sz="0" w:space="0" w:color="auto"/>
        <w:left w:val="none" w:sz="0" w:space="0" w:color="auto"/>
        <w:bottom w:val="none" w:sz="0" w:space="0" w:color="auto"/>
        <w:right w:val="none" w:sz="0" w:space="0" w:color="auto"/>
      </w:divBdr>
    </w:div>
    <w:div w:id="2136748818">
      <w:marLeft w:val="0"/>
      <w:marRight w:val="0"/>
      <w:marTop w:val="0"/>
      <w:marBottom w:val="0"/>
      <w:divBdr>
        <w:top w:val="none" w:sz="0" w:space="0" w:color="auto"/>
        <w:left w:val="none" w:sz="0" w:space="0" w:color="auto"/>
        <w:bottom w:val="none" w:sz="0" w:space="0" w:color="auto"/>
        <w:right w:val="none" w:sz="0" w:space="0" w:color="auto"/>
      </w:divBdr>
    </w:div>
    <w:div w:id="2136748819">
      <w:marLeft w:val="0"/>
      <w:marRight w:val="0"/>
      <w:marTop w:val="0"/>
      <w:marBottom w:val="0"/>
      <w:divBdr>
        <w:top w:val="none" w:sz="0" w:space="0" w:color="auto"/>
        <w:left w:val="none" w:sz="0" w:space="0" w:color="auto"/>
        <w:bottom w:val="none" w:sz="0" w:space="0" w:color="auto"/>
        <w:right w:val="none" w:sz="0" w:space="0" w:color="auto"/>
      </w:divBdr>
    </w:div>
    <w:div w:id="2136748820">
      <w:marLeft w:val="0"/>
      <w:marRight w:val="0"/>
      <w:marTop w:val="0"/>
      <w:marBottom w:val="0"/>
      <w:divBdr>
        <w:top w:val="none" w:sz="0" w:space="0" w:color="auto"/>
        <w:left w:val="none" w:sz="0" w:space="0" w:color="auto"/>
        <w:bottom w:val="none" w:sz="0" w:space="0" w:color="auto"/>
        <w:right w:val="none" w:sz="0" w:space="0" w:color="auto"/>
      </w:divBdr>
    </w:div>
    <w:div w:id="2136748821">
      <w:marLeft w:val="0"/>
      <w:marRight w:val="0"/>
      <w:marTop w:val="0"/>
      <w:marBottom w:val="0"/>
      <w:divBdr>
        <w:top w:val="none" w:sz="0" w:space="0" w:color="auto"/>
        <w:left w:val="none" w:sz="0" w:space="0" w:color="auto"/>
        <w:bottom w:val="none" w:sz="0" w:space="0" w:color="auto"/>
        <w:right w:val="none" w:sz="0" w:space="0" w:color="auto"/>
      </w:divBdr>
    </w:div>
    <w:div w:id="2136748822">
      <w:marLeft w:val="0"/>
      <w:marRight w:val="0"/>
      <w:marTop w:val="0"/>
      <w:marBottom w:val="0"/>
      <w:divBdr>
        <w:top w:val="none" w:sz="0" w:space="0" w:color="auto"/>
        <w:left w:val="none" w:sz="0" w:space="0" w:color="auto"/>
        <w:bottom w:val="none" w:sz="0" w:space="0" w:color="auto"/>
        <w:right w:val="none" w:sz="0" w:space="0" w:color="auto"/>
      </w:divBdr>
    </w:div>
    <w:div w:id="2136748823">
      <w:marLeft w:val="0"/>
      <w:marRight w:val="0"/>
      <w:marTop w:val="0"/>
      <w:marBottom w:val="0"/>
      <w:divBdr>
        <w:top w:val="none" w:sz="0" w:space="0" w:color="auto"/>
        <w:left w:val="none" w:sz="0" w:space="0" w:color="auto"/>
        <w:bottom w:val="none" w:sz="0" w:space="0" w:color="auto"/>
        <w:right w:val="none" w:sz="0" w:space="0" w:color="auto"/>
      </w:divBdr>
    </w:div>
    <w:div w:id="2136748824">
      <w:marLeft w:val="0"/>
      <w:marRight w:val="0"/>
      <w:marTop w:val="0"/>
      <w:marBottom w:val="0"/>
      <w:divBdr>
        <w:top w:val="none" w:sz="0" w:space="0" w:color="auto"/>
        <w:left w:val="none" w:sz="0" w:space="0" w:color="auto"/>
        <w:bottom w:val="none" w:sz="0" w:space="0" w:color="auto"/>
        <w:right w:val="none" w:sz="0" w:space="0" w:color="auto"/>
      </w:divBdr>
    </w:div>
    <w:div w:id="2136748825">
      <w:marLeft w:val="0"/>
      <w:marRight w:val="0"/>
      <w:marTop w:val="0"/>
      <w:marBottom w:val="0"/>
      <w:divBdr>
        <w:top w:val="none" w:sz="0" w:space="0" w:color="auto"/>
        <w:left w:val="none" w:sz="0" w:space="0" w:color="auto"/>
        <w:bottom w:val="none" w:sz="0" w:space="0" w:color="auto"/>
        <w:right w:val="none" w:sz="0" w:space="0" w:color="auto"/>
      </w:divBdr>
    </w:div>
    <w:div w:id="2136748826">
      <w:marLeft w:val="0"/>
      <w:marRight w:val="0"/>
      <w:marTop w:val="0"/>
      <w:marBottom w:val="0"/>
      <w:divBdr>
        <w:top w:val="none" w:sz="0" w:space="0" w:color="auto"/>
        <w:left w:val="none" w:sz="0" w:space="0" w:color="auto"/>
        <w:bottom w:val="none" w:sz="0" w:space="0" w:color="auto"/>
        <w:right w:val="none" w:sz="0" w:space="0" w:color="auto"/>
      </w:divBdr>
    </w:div>
    <w:div w:id="2136748827">
      <w:marLeft w:val="0"/>
      <w:marRight w:val="0"/>
      <w:marTop w:val="0"/>
      <w:marBottom w:val="0"/>
      <w:divBdr>
        <w:top w:val="none" w:sz="0" w:space="0" w:color="auto"/>
        <w:left w:val="none" w:sz="0" w:space="0" w:color="auto"/>
        <w:bottom w:val="none" w:sz="0" w:space="0" w:color="auto"/>
        <w:right w:val="none" w:sz="0" w:space="0" w:color="auto"/>
      </w:divBdr>
    </w:div>
    <w:div w:id="2136748828">
      <w:marLeft w:val="0"/>
      <w:marRight w:val="0"/>
      <w:marTop w:val="0"/>
      <w:marBottom w:val="0"/>
      <w:divBdr>
        <w:top w:val="none" w:sz="0" w:space="0" w:color="auto"/>
        <w:left w:val="none" w:sz="0" w:space="0" w:color="auto"/>
        <w:bottom w:val="none" w:sz="0" w:space="0" w:color="auto"/>
        <w:right w:val="none" w:sz="0" w:space="0" w:color="auto"/>
      </w:divBdr>
    </w:div>
    <w:div w:id="2136748829">
      <w:marLeft w:val="0"/>
      <w:marRight w:val="0"/>
      <w:marTop w:val="0"/>
      <w:marBottom w:val="0"/>
      <w:divBdr>
        <w:top w:val="none" w:sz="0" w:space="0" w:color="auto"/>
        <w:left w:val="none" w:sz="0" w:space="0" w:color="auto"/>
        <w:bottom w:val="none" w:sz="0" w:space="0" w:color="auto"/>
        <w:right w:val="none" w:sz="0" w:space="0" w:color="auto"/>
      </w:divBdr>
    </w:div>
    <w:div w:id="2136748830">
      <w:marLeft w:val="0"/>
      <w:marRight w:val="0"/>
      <w:marTop w:val="0"/>
      <w:marBottom w:val="0"/>
      <w:divBdr>
        <w:top w:val="none" w:sz="0" w:space="0" w:color="auto"/>
        <w:left w:val="none" w:sz="0" w:space="0" w:color="auto"/>
        <w:bottom w:val="none" w:sz="0" w:space="0" w:color="auto"/>
        <w:right w:val="none" w:sz="0" w:space="0" w:color="auto"/>
      </w:divBdr>
    </w:div>
    <w:div w:id="2136748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0.xml"/><Relationship Id="rId42" Type="http://schemas.openxmlformats.org/officeDocument/2006/relationships/chart" Target="charts/chart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19.xml"/><Relationship Id="rId38" Type="http://schemas.openxmlformats.org/officeDocument/2006/relationships/diagramColors" Target="diagrams/colors2.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diagramQuickStyle" Target="diagrams/quickStyle1.xml"/><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18.xml"/><Relationship Id="rId37" Type="http://schemas.openxmlformats.org/officeDocument/2006/relationships/diagramQuickStyle" Target="diagrams/quickStyle2.xml"/><Relationship Id="rId40" Type="http://schemas.openxmlformats.org/officeDocument/2006/relationships/chart" Target="charts/chart21.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diagramLayout" Target="diagrams/layout1.xml"/><Relationship Id="rId36" Type="http://schemas.openxmlformats.org/officeDocument/2006/relationships/diagramLayout" Target="diagrams/layout2.xml"/><Relationship Id="rId10" Type="http://schemas.openxmlformats.org/officeDocument/2006/relationships/chart" Target="charts/chart1.xml"/><Relationship Id="rId19" Type="http://schemas.openxmlformats.org/officeDocument/2006/relationships/chart" Target="charts/chart10.xml"/><Relationship Id="rId31" Type="http://schemas.microsoft.com/office/2007/relationships/diagramDrawing" Target="diagrams/drawing1.xml"/><Relationship Id="rId44" Type="http://schemas.openxmlformats.org/officeDocument/2006/relationships/chart" Target="charts/chart2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Data" Target="diagrams/data2.xml"/><Relationship Id="rId43" Type="http://schemas.openxmlformats.org/officeDocument/2006/relationships/chart" Target="charts/chart24.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image" Target="../media/image3.jpeg"/></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7.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8.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image" Target="../media/image2.jpeg"/></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190"/>
      <c:depthPercent val="100"/>
      <c:rAngAx val="1"/>
    </c:view3D>
    <c:floor>
      <c:thickness val="0"/>
    </c:floor>
    <c:sideWall>
      <c:thickness val="0"/>
    </c:sideWall>
    <c:backWall>
      <c:thickness val="0"/>
    </c:backWall>
    <c:plotArea>
      <c:layout>
        <c:manualLayout>
          <c:layoutTarget val="inner"/>
          <c:xMode val="edge"/>
          <c:yMode val="edge"/>
          <c:x val="5.8750295343590518E-2"/>
          <c:y val="1.5201740559129135E-2"/>
          <c:w val="0.84261348271777781"/>
          <c:h val="0.98479413374299085"/>
        </c:manualLayout>
      </c:layout>
      <c:pie3DChart>
        <c:varyColors val="1"/>
        <c:ser>
          <c:idx val="0"/>
          <c:order val="0"/>
          <c:tx>
            <c:strRef>
              <c:f>Лист1!$B$1</c:f>
              <c:strCache>
                <c:ptCount val="1"/>
                <c:pt idx="0">
                  <c:v>Продажи</c:v>
                </c:pt>
              </c:strCache>
            </c:strRef>
          </c:tx>
          <c:explosion val="10"/>
          <c:dPt>
            <c:idx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D4FB-4D40-99ED-372249A19DED}"/>
              </c:ext>
            </c:extLst>
          </c:dPt>
          <c:dPt>
            <c:idx val="1"/>
            <c:bubble3D val="0"/>
            <c:spPr>
              <a:solidFill>
                <a:schemeClr val="accent6"/>
              </a:solidFill>
            </c:spPr>
            <c:extLst xmlns:c16r2="http://schemas.microsoft.com/office/drawing/2015/06/chart">
              <c:ext xmlns:c16="http://schemas.microsoft.com/office/drawing/2014/chart" uri="{C3380CC4-5D6E-409C-BE32-E72D297353CC}">
                <c16:uniqueId val="{00000003-D4FB-4D40-99ED-372249A19DED}"/>
              </c:ext>
            </c:extLst>
          </c:dPt>
          <c:dLbls>
            <c:dLbl>
              <c:idx val="0"/>
              <c:layout>
                <c:manualLayout>
                  <c:x val="-8.4723091621915478E-2"/>
                  <c:y val="-0.1231165170501546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4FB-4D40-99ED-372249A19DED}"/>
                </c:ext>
              </c:extLst>
            </c:dLbl>
            <c:dLbl>
              <c:idx val="1"/>
              <c:layout>
                <c:manualLayout>
                  <c:x val="0.10908591732233525"/>
                  <c:y val="5.40238160891368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4FB-4D40-99ED-372249A19DED}"/>
                </c:ext>
              </c:extLst>
            </c:dLbl>
            <c:dLbl>
              <c:idx val="2"/>
              <c:layout>
                <c:manualLayout>
                  <c:x val="1.4513945939517365E-2"/>
                  <c:y val="4.64317333011673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4FB-4D40-99ED-372249A19DED}"/>
                </c:ext>
              </c:extLst>
            </c:dLbl>
            <c:spPr>
              <a:scene3d>
                <a:camera prst="orthographicFront"/>
                <a:lightRig rig="threePt" dir="t"/>
              </a:scene3d>
              <a:sp3d prstMaterial="metal"/>
            </c:spPr>
            <c:txPr>
              <a:bodyPr/>
              <a:lstStyle/>
              <a:p>
                <a:pPr>
                  <a:defRPr sz="11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Oziq-ovqat tovarlari</c:v>
                </c:pt>
                <c:pt idx="1">
                  <c:v>Noziq-ovqat mollari</c:v>
                </c:pt>
              </c:strCache>
            </c:strRef>
          </c:cat>
          <c:val>
            <c:numRef>
              <c:f>Лист1!$B$2:$B$3</c:f>
              <c:numCache>
                <c:formatCode>0.0</c:formatCode>
                <c:ptCount val="2"/>
                <c:pt idx="0">
                  <c:v>69</c:v>
                </c:pt>
                <c:pt idx="1">
                  <c:v>31</c:v>
                </c:pt>
              </c:numCache>
            </c:numRef>
          </c:val>
          <c:extLst xmlns:c16r2="http://schemas.microsoft.com/office/drawing/2015/06/chart">
            <c:ext xmlns:c16="http://schemas.microsoft.com/office/drawing/2014/chart" uri="{C3380CC4-5D6E-409C-BE32-E72D297353CC}">
              <c16:uniqueId val="{00000005-D4FB-4D40-99ED-372249A19DED}"/>
            </c:ext>
          </c:extLst>
        </c:ser>
        <c:dLbls>
          <c:showLegendKey val="0"/>
          <c:showVal val="0"/>
          <c:showCatName val="0"/>
          <c:showSerName val="0"/>
          <c:showPercent val="0"/>
          <c:showBubbleSize val="0"/>
          <c:showLeaderLines val="1"/>
        </c:dLbls>
      </c:pie3DChart>
    </c:plotArea>
    <c:legend>
      <c:legendPos val="r"/>
      <c:layout>
        <c:manualLayout>
          <c:xMode val="edge"/>
          <c:yMode val="edge"/>
          <c:x val="0.14036692835735895"/>
          <c:y val="0.8013739286506445"/>
          <c:w val="0.74211171478075844"/>
          <c:h val="0.11121238020767042"/>
        </c:manualLayout>
      </c:layout>
      <c:overlay val="0"/>
      <c:txPr>
        <a:bodyPr/>
        <a:lstStyle/>
        <a:p>
          <a:pPr>
            <a:defRPr sz="1100" b="1">
              <a:solidFill>
                <a:srgbClr val="002060"/>
              </a:solidFill>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97243736252918"/>
          <c:y val="0.14185219966770221"/>
          <c:w val="0.72099283767874289"/>
          <c:h val="0.72694598954948209"/>
        </c:manualLayout>
      </c:layout>
      <c:doughnutChart>
        <c:varyColors val="1"/>
        <c:ser>
          <c:idx val="0"/>
          <c:order val="0"/>
          <c:tx>
            <c:strRef>
              <c:f>Лист1!$B$1</c:f>
              <c:strCache>
                <c:ptCount val="1"/>
                <c:pt idx="0">
                  <c:v>Продажи</c:v>
                </c:pt>
              </c:strCache>
            </c:strRef>
          </c:tx>
          <c:spPr>
            <a:solidFill>
              <a:srgbClr val="FF0000"/>
            </a:solidFill>
            <a:ln>
              <a:noFill/>
            </a:ln>
            <a:effectLst>
              <a:outerShdw blurRad="50800" dist="50800" algn="ctr" rotWithShape="0">
                <a:srgbClr val="000000">
                  <a:alpha val="43137"/>
                </a:srgbClr>
              </a:outerShdw>
            </a:effectLst>
            <a:scene3d>
              <a:camera prst="orthographicFront"/>
              <a:lightRig rig="threePt" dir="t"/>
            </a:scene3d>
            <a:sp3d>
              <a:bevelT/>
            </a:sp3d>
          </c:spPr>
          <c:dPt>
            <c:idx val="0"/>
            <c:bubble3D val="0"/>
            <c:spPr>
              <a:solidFill>
                <a:srgbClr val="F79646"/>
              </a:solidFill>
              <a:ln w="19033">
                <a:noFill/>
              </a:ln>
              <a:effectLst>
                <a:outerShdw blurRad="50800" dist="50800" algn="ctr" rotWithShape="0">
                  <a:srgbClr val="000000">
                    <a:alpha val="43137"/>
                  </a:srgb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6D9C-4AA4-A4D9-780BBEBE7D13}"/>
              </c:ext>
            </c:extLst>
          </c:dPt>
          <c:dPt>
            <c:idx val="1"/>
            <c:bubble3D val="0"/>
            <c:spPr>
              <a:solidFill>
                <a:srgbClr val="4F81BD">
                  <a:lumMod val="75000"/>
                </a:srgbClr>
              </a:solidFill>
              <a:ln w="19033">
                <a:noFill/>
              </a:ln>
              <a:effectLst>
                <a:outerShdw blurRad="50800" dist="50800" algn="ctr" rotWithShape="0">
                  <a:srgbClr val="000000">
                    <a:alpha val="43137"/>
                  </a:srgb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6D9C-4AA4-A4D9-780BBEBE7D13}"/>
              </c:ext>
            </c:extLst>
          </c:dPt>
          <c:dLbls>
            <c:dLbl>
              <c:idx val="0"/>
              <c:layout>
                <c:manualLayout>
                  <c:x val="0.12149049272018669"/>
                  <c:y val="-0.12841815736323894"/>
                </c:manualLayout>
              </c:layout>
              <c:showLegendKey val="0"/>
              <c:showVal val="1"/>
              <c:showCatName val="0"/>
              <c:showSerName val="0"/>
              <c:showPercent val="0"/>
              <c:showBubbleSize val="0"/>
            </c:dLbl>
            <c:dLbl>
              <c:idx val="1"/>
              <c:layout>
                <c:manualLayout>
                  <c:x val="-0.21840879623720613"/>
                  <c:y val="4.8929428819168702E-2"/>
                </c:manualLayout>
              </c:layout>
              <c:showLegendKey val="0"/>
              <c:showVal val="1"/>
              <c:showCatName val="0"/>
              <c:showSerName val="0"/>
              <c:showPercent val="0"/>
              <c:showBubbleSize val="0"/>
            </c:dLbl>
            <c:spPr>
              <a:noFill/>
              <a:ln>
                <a:noFill/>
              </a:ln>
              <a:effectLst/>
            </c:spPr>
            <c:txPr>
              <a:bodyPr/>
              <a:lstStyle/>
              <a:p>
                <a:pPr>
                  <a:defRPr b="1">
                    <a:solidFill>
                      <a:srgbClr val="002060"/>
                    </a:solidFill>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Кв. 1</c:v>
                </c:pt>
                <c:pt idx="1">
                  <c:v>Кв. 2</c:v>
                </c:pt>
              </c:strCache>
            </c:strRef>
          </c:cat>
          <c:val>
            <c:numRef>
              <c:f>Лист1!$B$2:$B$3</c:f>
              <c:numCache>
                <c:formatCode>General</c:formatCode>
                <c:ptCount val="2"/>
                <c:pt idx="0">
                  <c:v>10.9</c:v>
                </c:pt>
                <c:pt idx="1">
                  <c:v>89.1</c:v>
                </c:pt>
              </c:numCache>
            </c:numRef>
          </c:val>
          <c:extLst xmlns:c16r2="http://schemas.microsoft.com/office/drawing/2015/06/chart">
            <c:ext xmlns:c16="http://schemas.microsoft.com/office/drawing/2014/chart" uri="{C3380CC4-5D6E-409C-BE32-E72D297353CC}">
              <c16:uniqueId val="{00000004-6D9C-4AA4-A4D9-780BBEBE7D13}"/>
            </c:ext>
          </c:extLst>
        </c:ser>
        <c:dLbls>
          <c:showLegendKey val="0"/>
          <c:showVal val="0"/>
          <c:showCatName val="0"/>
          <c:showSerName val="0"/>
          <c:showPercent val="0"/>
          <c:showBubbleSize val="0"/>
          <c:showLeaderLines val="1"/>
        </c:dLbls>
        <c:firstSliceAng val="0"/>
        <c:holeSize val="68"/>
      </c:doughnutChart>
      <c:spPr>
        <a:noFill/>
        <a:ln w="25377">
          <a:noFill/>
        </a:ln>
      </c:spPr>
    </c:plotArea>
    <c:plotVisOnly val="1"/>
    <c:dispBlanksAs val="zero"/>
    <c:showDLblsOverMax val="1"/>
  </c:chart>
  <c:spPr>
    <a:solidFill>
      <a:schemeClr val="bg1"/>
    </a:solidFill>
    <a:ln>
      <a:noFill/>
    </a:ln>
    <a:effectLst/>
    <a:scene3d>
      <a:camera prst="orthographicFront"/>
      <a:lightRig rig="threePt" dir="t"/>
    </a:scene3d>
    <a:sp3d/>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84854918612881E-2"/>
          <c:y val="0.13815566047874567"/>
          <c:w val="0.83722576079263389"/>
          <c:h val="0.71762208067941302"/>
        </c:manualLayout>
      </c:layout>
      <c:doughnutChart>
        <c:varyColors val="1"/>
        <c:ser>
          <c:idx val="0"/>
          <c:order val="0"/>
          <c:tx>
            <c:strRef>
              <c:f>Лист1!$B$1</c:f>
              <c:strCache>
                <c:ptCount val="1"/>
                <c:pt idx="0">
                  <c:v>Продажи</c:v>
                </c:pt>
              </c:strCache>
            </c:strRef>
          </c:tx>
          <c:spPr>
            <a:solidFill>
              <a:srgbClr val="FF0000"/>
            </a:solidFill>
            <a:ln>
              <a:noFill/>
            </a:ln>
            <a:effectLst>
              <a:outerShdw blurRad="50800" dist="50800" algn="ctr" rotWithShape="0">
                <a:srgbClr val="000000">
                  <a:alpha val="43137"/>
                </a:srgbClr>
              </a:outerShdw>
            </a:effectLst>
            <a:scene3d>
              <a:camera prst="orthographicFront"/>
              <a:lightRig rig="threePt" dir="t"/>
            </a:scene3d>
            <a:sp3d>
              <a:bevelT/>
            </a:sp3d>
          </c:spPr>
          <c:dPt>
            <c:idx val="0"/>
            <c:bubble3D val="0"/>
            <c:spPr>
              <a:solidFill>
                <a:srgbClr val="F79646"/>
              </a:solidFill>
              <a:ln w="19017">
                <a:noFill/>
              </a:ln>
              <a:effectLst>
                <a:outerShdw blurRad="50800" dist="50800" algn="ctr" rotWithShape="0">
                  <a:srgbClr val="000000">
                    <a:alpha val="43137"/>
                  </a:srgb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EB70-42BB-8AE5-20EC81D123CF}"/>
              </c:ext>
            </c:extLst>
          </c:dPt>
          <c:dPt>
            <c:idx val="1"/>
            <c:bubble3D val="0"/>
            <c:spPr>
              <a:solidFill>
                <a:srgbClr val="4F81BD">
                  <a:lumMod val="75000"/>
                </a:srgbClr>
              </a:solidFill>
              <a:ln w="19017">
                <a:noFill/>
              </a:ln>
              <a:effectLst>
                <a:outerShdw blurRad="50800" dist="50800" algn="ctr" rotWithShape="0">
                  <a:srgbClr val="000000">
                    <a:alpha val="43137"/>
                  </a:srgb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EB70-42BB-8AE5-20EC81D123CF}"/>
              </c:ext>
            </c:extLst>
          </c:dPt>
          <c:dLbls>
            <c:dLbl>
              <c:idx val="0"/>
              <c:layout>
                <c:manualLayout>
                  <c:x val="0.10615711252654"/>
                  <c:y val="-0.13952077646345162"/>
                </c:manualLayout>
              </c:layout>
              <c:showLegendKey val="0"/>
              <c:showVal val="1"/>
              <c:showCatName val="0"/>
              <c:showSerName val="0"/>
              <c:showPercent val="0"/>
              <c:showBubbleSize val="0"/>
            </c:dLbl>
            <c:dLbl>
              <c:idx val="1"/>
              <c:layout>
                <c:manualLayout>
                  <c:x val="-0.1698513800424658"/>
                  <c:y val="9.0991810737034065E-2"/>
                </c:manualLayout>
              </c:layout>
              <c:showLegendKey val="0"/>
              <c:showVal val="1"/>
              <c:showCatName val="0"/>
              <c:showSerName val="0"/>
              <c:showPercent val="0"/>
              <c:showBubbleSize val="0"/>
            </c:dLbl>
            <c:spPr>
              <a:noFill/>
              <a:ln>
                <a:noFill/>
              </a:ln>
              <a:effectLst/>
            </c:spPr>
            <c:txPr>
              <a:bodyPr/>
              <a:lstStyle/>
              <a:p>
                <a:pPr>
                  <a:defRPr b="1">
                    <a:solidFill>
                      <a:srgbClr val="002060"/>
                    </a:solidFill>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Кв. 1</c:v>
                </c:pt>
                <c:pt idx="1">
                  <c:v>Кв. 2</c:v>
                </c:pt>
              </c:strCache>
            </c:strRef>
          </c:cat>
          <c:val>
            <c:numRef>
              <c:f>Лист1!$B$2:$B$3</c:f>
              <c:numCache>
                <c:formatCode>General</c:formatCode>
                <c:ptCount val="2"/>
                <c:pt idx="0">
                  <c:v>23.3</c:v>
                </c:pt>
                <c:pt idx="1">
                  <c:v>76.7</c:v>
                </c:pt>
              </c:numCache>
            </c:numRef>
          </c:val>
          <c:extLst xmlns:c16r2="http://schemas.microsoft.com/office/drawing/2015/06/chart">
            <c:ext xmlns:c16="http://schemas.microsoft.com/office/drawing/2014/chart" uri="{C3380CC4-5D6E-409C-BE32-E72D297353CC}">
              <c16:uniqueId val="{00000004-EB70-42BB-8AE5-20EC81D123CF}"/>
            </c:ext>
          </c:extLst>
        </c:ser>
        <c:dLbls>
          <c:showLegendKey val="0"/>
          <c:showVal val="0"/>
          <c:showCatName val="0"/>
          <c:showSerName val="0"/>
          <c:showPercent val="0"/>
          <c:showBubbleSize val="0"/>
          <c:showLeaderLines val="1"/>
        </c:dLbls>
        <c:firstSliceAng val="0"/>
        <c:holeSize val="68"/>
      </c:doughnutChart>
      <c:spPr>
        <a:noFill/>
        <a:ln w="25356">
          <a:noFill/>
        </a:ln>
      </c:spPr>
    </c:plotArea>
    <c:plotVisOnly val="1"/>
    <c:dispBlanksAs val="zero"/>
    <c:showDLblsOverMax val="1"/>
  </c:chart>
  <c:spPr>
    <a:solidFill>
      <a:schemeClr val="bg1"/>
    </a:solidFill>
    <a:ln>
      <a:noFill/>
    </a:ln>
    <a:effectLst/>
    <a:scene3d>
      <a:camera prst="orthographicFront"/>
      <a:lightRig rig="threePt" dir="t"/>
    </a:scene3d>
    <a:sp3d/>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scene3d>
              <a:camera prst="orthographicFront"/>
              <a:lightRig rig="threePt" dir="t"/>
            </a:scene3d>
            <a:sp3d>
              <a:bevelT/>
            </a:sp3d>
          </c:spPr>
          <c:dPt>
            <c:idx val="0"/>
            <c:bubble3D val="0"/>
            <c:spPr>
              <a:solidFill>
                <a:srgbClr val="4F81BD">
                  <a:lumMod val="75000"/>
                </a:srgbClr>
              </a:solidFill>
              <a:ln w="19048">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B33B-4B01-B56C-3F54ABD55F3F}"/>
              </c:ext>
            </c:extLst>
          </c:dPt>
          <c:dPt>
            <c:idx val="1"/>
            <c:bubble3D val="0"/>
            <c:spPr>
              <a:solidFill>
                <a:srgbClr val="F79646"/>
              </a:solidFill>
              <a:ln w="19048">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B33B-4B01-B56C-3F54ABD55F3F}"/>
              </c:ext>
            </c:extLst>
          </c:dPt>
          <c:dLbls>
            <c:dLbl>
              <c:idx val="0"/>
              <c:layout>
                <c:manualLayout>
                  <c:x val="-0.14662188608002946"/>
                  <c:y val="0.10093239458245315"/>
                </c:manualLayout>
              </c:layout>
              <c:spPr/>
              <c:txPr>
                <a:bodyPr/>
                <a:lstStyle/>
                <a:p>
                  <a:pPr>
                    <a:defRPr b="1">
                      <a:solidFill>
                        <a:schemeClr val="tx2">
                          <a:lumMod val="50000"/>
                        </a:schemeClr>
                      </a:solidFill>
                    </a:defRPr>
                  </a:pPr>
                  <a:endParaRPr lang="ru-RU"/>
                </a:p>
              </c:txPr>
              <c:showLegendKey val="0"/>
              <c:showVal val="1"/>
              <c:showCatName val="0"/>
              <c:showSerName val="0"/>
              <c:showPercent val="0"/>
              <c:showBubbleSize val="0"/>
            </c:dLbl>
            <c:dLbl>
              <c:idx val="1"/>
              <c:layout>
                <c:manualLayout>
                  <c:x val="0.12547729841826072"/>
                  <c:y val="-0.18910189457802395"/>
                </c:manualLayout>
              </c:layout>
              <c:spPr/>
              <c:txPr>
                <a:bodyPr/>
                <a:lstStyle/>
                <a:p>
                  <a:pPr>
                    <a:defRPr b="1">
                      <a:solidFill>
                        <a:schemeClr val="tx2">
                          <a:lumMod val="50000"/>
                        </a:schemeClr>
                      </a:solidFill>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Кв. 1</c:v>
                </c:pt>
                <c:pt idx="1">
                  <c:v>Кв. 2</c:v>
                </c:pt>
              </c:strCache>
            </c:strRef>
          </c:cat>
          <c:val>
            <c:numRef>
              <c:f>Лист1!$B$2:$B$3</c:f>
              <c:numCache>
                <c:formatCode>General</c:formatCode>
                <c:ptCount val="2"/>
                <c:pt idx="0">
                  <c:v>3</c:v>
                </c:pt>
                <c:pt idx="1">
                  <c:v>5</c:v>
                </c:pt>
              </c:numCache>
            </c:numRef>
          </c:val>
          <c:extLst xmlns:c16r2="http://schemas.microsoft.com/office/drawing/2015/06/chart">
            <c:ext xmlns:c16="http://schemas.microsoft.com/office/drawing/2014/chart" uri="{C3380CC4-5D6E-409C-BE32-E72D297353CC}">
              <c16:uniqueId val="{00000004-B33B-4B01-B56C-3F54ABD55F3F}"/>
            </c:ext>
          </c:extLst>
        </c:ser>
        <c:dLbls>
          <c:showLegendKey val="0"/>
          <c:showVal val="0"/>
          <c:showCatName val="0"/>
          <c:showSerName val="0"/>
          <c:showPercent val="0"/>
          <c:showBubbleSize val="0"/>
          <c:showLeaderLines val="0"/>
        </c:dLbls>
        <c:firstSliceAng val="0"/>
      </c:pieChart>
      <c:spPr>
        <a:noFill/>
        <a:ln w="25398">
          <a:noFill/>
        </a:ln>
      </c:spPr>
    </c:plotArea>
    <c:plotVisOnly val="1"/>
    <c:dispBlanksAs val="zero"/>
    <c:showDLblsOverMax val="1"/>
  </c:chart>
  <c:spPr>
    <a:solidFill>
      <a:schemeClr val="bg1"/>
    </a:solid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37953909607453"/>
          <c:y val="3.4722222222222224E-2"/>
          <c:w val="0.63980463980463975"/>
          <c:h val="0.90972222222222221"/>
        </c:manualLayout>
      </c:layout>
      <c:pieChart>
        <c:varyColors val="1"/>
        <c:ser>
          <c:idx val="0"/>
          <c:order val="0"/>
          <c:tx>
            <c:strRef>
              <c:f>Лист1!$B$1</c:f>
              <c:strCache>
                <c:ptCount val="1"/>
                <c:pt idx="0">
                  <c:v>Продажи</c:v>
                </c:pt>
              </c:strCache>
            </c:strRef>
          </c:tx>
          <c:spPr>
            <a:solidFill>
              <a:srgbClr val="92D050"/>
            </a:solidFill>
            <a:scene3d>
              <a:camera prst="orthographicFront"/>
              <a:lightRig rig="threePt" dir="t"/>
            </a:scene3d>
            <a:sp3d>
              <a:bevelT/>
            </a:sp3d>
          </c:spPr>
          <c:dPt>
            <c:idx val="0"/>
            <c:bubble3D val="0"/>
            <c:spPr>
              <a:solidFill>
                <a:srgbClr val="92D050"/>
              </a:solidFill>
              <a:ln w="19048">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3238-4B06-9998-584EF13F1055}"/>
              </c:ext>
            </c:extLst>
          </c:dPt>
          <c:dPt>
            <c:idx val="1"/>
            <c:bubble3D val="0"/>
            <c:spPr>
              <a:solidFill>
                <a:srgbClr val="92D050"/>
              </a:solidFill>
              <a:ln w="19048">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3238-4B06-9998-584EF13F1055}"/>
              </c:ext>
            </c:extLst>
          </c:dPt>
          <c:dLbls>
            <c:dLbl>
              <c:idx val="0"/>
              <c:layout>
                <c:manualLayout>
                  <c:x val="8.3998216917646248E-3"/>
                  <c:y val="-0.4479166666666697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238-4B06-9998-584EF13F1055}"/>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38-4B06-9998-584EF13F1055}"/>
                </c:ext>
              </c:extLst>
            </c:dLbl>
            <c:spPr>
              <a:noFill/>
              <a:ln>
                <a:noFill/>
              </a:ln>
              <a:effectLst/>
            </c:spPr>
            <c:txPr>
              <a:bodyPr/>
              <a:lstStyle/>
              <a:p>
                <a:pPr>
                  <a:defRPr sz="1200" b="1">
                    <a:solidFill>
                      <a:srgbClr val="002060"/>
                    </a:solidFill>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1"/>
                <c:pt idx="0">
                  <c:v>Кв. 1</c:v>
                </c:pt>
              </c:strCache>
            </c:strRef>
          </c:cat>
          <c:val>
            <c:numRef>
              <c:f>Лист1!$B$2:$B$3</c:f>
              <c:numCache>
                <c:formatCode>General</c:formatCode>
                <c:ptCount val="2"/>
                <c:pt idx="0">
                  <c:v>8</c:v>
                </c:pt>
              </c:numCache>
            </c:numRef>
          </c:val>
          <c:extLst xmlns:c16r2="http://schemas.microsoft.com/office/drawing/2015/06/chart">
            <c:ext xmlns:c16="http://schemas.microsoft.com/office/drawing/2014/chart" uri="{C3380CC4-5D6E-409C-BE32-E72D297353CC}">
              <c16:uniqueId val="{00000004-3238-4B06-9998-584EF13F1055}"/>
            </c:ext>
          </c:extLst>
        </c:ser>
        <c:dLbls>
          <c:showLegendKey val="0"/>
          <c:showVal val="0"/>
          <c:showCatName val="0"/>
          <c:showSerName val="0"/>
          <c:showPercent val="0"/>
          <c:showBubbleSize val="0"/>
          <c:showLeaderLines val="1"/>
        </c:dLbls>
        <c:firstSliceAng val="0"/>
      </c:pieChart>
      <c:spPr>
        <a:noFill/>
        <a:ln w="25398">
          <a:noFill/>
        </a:ln>
      </c:spPr>
    </c:plotArea>
    <c:plotVisOnly val="1"/>
    <c:dispBlanksAs val="zero"/>
    <c:showDLblsOverMax val="1"/>
  </c:chart>
  <c:spPr>
    <a:solidFill>
      <a:schemeClr val="bg1"/>
    </a:solid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00"/>
      <c:rAngAx val="1"/>
    </c:view3D>
    <c:floor>
      <c:thickness val="0"/>
    </c:floor>
    <c:sideWall>
      <c:thickness val="0"/>
    </c:sideWall>
    <c:backWall>
      <c:thickness val="0"/>
    </c:backWall>
    <c:plotArea>
      <c:layout>
        <c:manualLayout>
          <c:layoutTarget val="inner"/>
          <c:xMode val="edge"/>
          <c:yMode val="edge"/>
          <c:x val="4.5925667141436824E-2"/>
          <c:y val="6.518894630806174E-2"/>
          <c:w val="0.91783567134268562"/>
          <c:h val="0.68500630218784109"/>
        </c:manualLayout>
      </c:layout>
      <c:bar3DChart>
        <c:barDir val="col"/>
        <c:grouping val="clustered"/>
        <c:varyColors val="1"/>
        <c:ser>
          <c:idx val="0"/>
          <c:order val="0"/>
          <c:tx>
            <c:strRef>
              <c:f>Лист1!$B$1</c:f>
              <c:strCache>
                <c:ptCount val="1"/>
                <c:pt idx="0">
                  <c:v>mlrd. so'm</c:v>
                </c:pt>
              </c:strCache>
            </c:strRef>
          </c:tx>
          <c:spPr>
            <a:solidFill>
              <a:srgbClr val="376092"/>
            </a:solidFill>
            <a:scene3d>
              <a:camera prst="orthographicFront"/>
              <a:lightRig rig="threePt" dir="t"/>
            </a:scene3d>
            <a:sp3d>
              <a:bevelT/>
            </a:sp3d>
          </c:spPr>
          <c:invertIfNegative val="1"/>
          <c:dLbls>
            <c:spPr>
              <a:noFill/>
              <a:ln>
                <a:noFill/>
              </a:ln>
              <a:effectLst/>
            </c:spPr>
            <c:txPr>
              <a:bodyPr/>
              <a:lstStyle/>
              <a:p>
                <a:pPr>
                  <a:defRPr sz="1000" b="1">
                    <a:solidFill>
                      <a:srgbClr val="00206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2022 y.</c:v>
                </c:pt>
                <c:pt idx="1">
                  <c:v>2023 y.</c:v>
                </c:pt>
              </c:strCache>
            </c:strRef>
          </c:cat>
          <c:val>
            <c:numRef>
              <c:f>Лист1!$B$2:$B$3</c:f>
              <c:numCache>
                <c:formatCode>General</c:formatCode>
                <c:ptCount val="2"/>
                <c:pt idx="0" formatCode="0.0">
                  <c:v>156.6</c:v>
                </c:pt>
                <c:pt idx="1">
                  <c:v>116.4</c:v>
                </c:pt>
              </c:numCache>
            </c:numRef>
          </c:val>
          <c:extLst xmlns:c16r2="http://schemas.microsoft.com/office/drawing/2015/06/chart">
            <c:ext xmlns:c16="http://schemas.microsoft.com/office/drawing/2014/chart" uri="{C3380CC4-5D6E-409C-BE32-E72D297353CC}">
              <c16:uniqueId val="{00000003-5114-420C-A73D-5EBB890E1D91}"/>
            </c:ext>
            <c:ext xmlns:c14="http://schemas.microsoft.com/office/drawing/2007/8/2/chart" uri="{6F2FDCE9-48DA-4B69-8628-5D25D57E5C99}">
              <c14:invertSolidFillFmt>
                <c14:spPr xmlns:c14="http://schemas.microsoft.com/office/drawing/2007/8/2/chart">
                  <a:solidFill>
                    <a:srgbClr val="FFFFFF"/>
                  </a:solidFill>
                  <a:scene3d>
                    <a:camera prst="orthographicFront"/>
                    <a:lightRig rig="threePt" dir="t"/>
                  </a:scene3d>
                  <a:sp3d>
                    <a:bevelT/>
                  </a:sp3d>
                </c14:spPr>
              </c14:invertSolidFillFmt>
            </c:ext>
          </c:extLst>
        </c:ser>
        <c:ser>
          <c:idx val="1"/>
          <c:order val="1"/>
          <c:tx>
            <c:strRef>
              <c:f>Лист1!$C$1</c:f>
              <c:strCache>
                <c:ptCount val="1"/>
                <c:pt idx="0">
                  <c:v>o'tgan yilga nisbatan foizda</c:v>
                </c:pt>
              </c:strCache>
            </c:strRef>
          </c:tx>
          <c:spPr>
            <a:solidFill>
              <a:srgbClr val="F79646"/>
            </a:solidFill>
            <a:scene3d>
              <a:camera prst="orthographicFront"/>
              <a:lightRig rig="threePt" dir="t"/>
            </a:scene3d>
            <a:sp3d>
              <a:bevelT/>
            </a:sp3d>
          </c:spPr>
          <c:invertIfNegative val="1"/>
          <c:dPt>
            <c:idx val="0"/>
            <c:invertIfNegative val="1"/>
            <c:bubble3D val="0"/>
            <c:extLst xmlns:c16r2="http://schemas.microsoft.com/office/drawing/2015/06/chart">
              <c:ext xmlns:c16="http://schemas.microsoft.com/office/drawing/2014/chart" uri="{C3380CC4-5D6E-409C-BE32-E72D297353CC}">
                <c16:uniqueId val="{00000006-5114-420C-A73D-5EBB890E1D91}"/>
              </c:ext>
            </c:extLst>
          </c:dPt>
          <c:dPt>
            <c:idx val="1"/>
            <c:invertIfNegative val="1"/>
            <c:bubble3D val="0"/>
            <c:extLst xmlns:c16r2="http://schemas.microsoft.com/office/drawing/2015/06/chart">
              <c:ext xmlns:c16="http://schemas.microsoft.com/office/drawing/2014/chart" uri="{C3380CC4-5D6E-409C-BE32-E72D297353CC}">
                <c16:uniqueId val="{00000008-5114-420C-A73D-5EBB890E1D91}"/>
              </c:ext>
            </c:extLst>
          </c:dPt>
          <c:dLbls>
            <c:spPr>
              <a:noFill/>
              <a:ln>
                <a:noFill/>
              </a:ln>
              <a:effectLst/>
            </c:spPr>
            <c:txPr>
              <a:bodyPr/>
              <a:lstStyle/>
              <a:p>
                <a:pPr>
                  <a:defRPr sz="1000" b="1">
                    <a:solidFill>
                      <a:srgbClr val="00206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2022 y.</c:v>
                </c:pt>
                <c:pt idx="1">
                  <c:v>2023 y.</c:v>
                </c:pt>
              </c:strCache>
            </c:strRef>
          </c:cat>
          <c:val>
            <c:numRef>
              <c:f>Лист1!$C$2:$C$3</c:f>
              <c:numCache>
                <c:formatCode>0.0</c:formatCode>
                <c:ptCount val="2"/>
                <c:pt idx="0">
                  <c:v>102</c:v>
                </c:pt>
                <c:pt idx="1">
                  <c:v>68.5</c:v>
                </c:pt>
              </c:numCache>
            </c:numRef>
          </c:val>
          <c:extLst xmlns:c16r2="http://schemas.microsoft.com/office/drawing/2015/06/chart">
            <c:ext xmlns:c16="http://schemas.microsoft.com/office/drawing/2014/chart" uri="{C3380CC4-5D6E-409C-BE32-E72D297353CC}">
              <c16:uniqueId val="{00000009-5114-420C-A73D-5EBB890E1D91}"/>
            </c:ext>
            <c:ext xmlns:c14="http://schemas.microsoft.com/office/drawing/2007/8/2/chart" uri="{6F2FDCE9-48DA-4B69-8628-5D25D57E5C99}">
              <c14:invertSolidFillFmt>
                <c14:spPr xmlns:c14="http://schemas.microsoft.com/office/drawing/2007/8/2/chart">
                  <a:solidFill>
                    <a:srgbClr val="FFFFFF"/>
                  </a:solidFill>
                  <a:scene3d>
                    <a:camera prst="orthographicFront"/>
                    <a:lightRig rig="threePt" dir="t"/>
                  </a:scene3d>
                  <a:sp3d>
                    <a:bevelT/>
                  </a:sp3d>
                </c14:spPr>
              </c14:invertSolidFillFmt>
            </c:ext>
          </c:extLst>
        </c:ser>
        <c:dLbls>
          <c:showLegendKey val="0"/>
          <c:showVal val="0"/>
          <c:showCatName val="0"/>
          <c:showSerName val="0"/>
          <c:showPercent val="0"/>
          <c:showBubbleSize val="0"/>
        </c:dLbls>
        <c:gapWidth val="150"/>
        <c:shape val="box"/>
        <c:axId val="209711104"/>
        <c:axId val="209712640"/>
        <c:axId val="0"/>
      </c:bar3DChart>
      <c:catAx>
        <c:axId val="209711104"/>
        <c:scaling>
          <c:orientation val="minMax"/>
        </c:scaling>
        <c:delete val="0"/>
        <c:axPos val="b"/>
        <c:numFmt formatCode="General" sourceLinked="1"/>
        <c:majorTickMark val="out"/>
        <c:minorTickMark val="cross"/>
        <c:tickLblPos val="nextTo"/>
        <c:txPr>
          <a:bodyPr/>
          <a:lstStyle/>
          <a:p>
            <a:pPr>
              <a:defRPr sz="1100" b="1">
                <a:solidFill>
                  <a:schemeClr val="tx2">
                    <a:lumMod val="75000"/>
                  </a:schemeClr>
                </a:solidFill>
              </a:defRPr>
            </a:pPr>
            <a:endParaRPr lang="ru-RU"/>
          </a:p>
        </c:txPr>
        <c:crossAx val="209712640"/>
        <c:crosses val="autoZero"/>
        <c:auto val="1"/>
        <c:lblAlgn val="ctr"/>
        <c:lblOffset val="100"/>
        <c:noMultiLvlLbl val="1"/>
      </c:catAx>
      <c:valAx>
        <c:axId val="209712640"/>
        <c:scaling>
          <c:orientation val="minMax"/>
        </c:scaling>
        <c:delete val="1"/>
        <c:axPos val="l"/>
        <c:numFmt formatCode="General" sourceLinked="0"/>
        <c:majorTickMark val="cross"/>
        <c:minorTickMark val="cross"/>
        <c:tickLblPos val="none"/>
        <c:crossAx val="209711104"/>
        <c:crosses val="autoZero"/>
        <c:crossBetween val="between"/>
      </c:valAx>
      <c:spPr>
        <a:noFill/>
        <a:ln w="25240">
          <a:noFill/>
        </a:ln>
      </c:spPr>
    </c:plotArea>
    <c:legend>
      <c:legendPos val="b"/>
      <c:layout>
        <c:manualLayout>
          <c:xMode val="edge"/>
          <c:yMode val="edge"/>
          <c:x val="0.22435706463507502"/>
          <c:y val="0.84696868839997763"/>
          <c:w val="0.55128569158557683"/>
          <c:h val="0.12033884471478708"/>
        </c:manualLayout>
      </c:layout>
      <c:overlay val="1"/>
      <c:txPr>
        <a:bodyPr/>
        <a:lstStyle/>
        <a:p>
          <a:pPr>
            <a:defRPr sz="1100" b="1" i="0" u="none" strike="noStrike" baseline="0">
              <a:solidFill>
                <a:schemeClr val="tx2">
                  <a:lumMod val="75000"/>
                </a:schemeClr>
              </a:solidFill>
              <a:latin typeface="Times New Roman"/>
              <a:ea typeface="Times New Roman"/>
              <a:cs typeface="Times New Roman"/>
            </a:defRPr>
          </a:pPr>
          <a:endParaRPr lang="ru-RU"/>
        </a:p>
      </c:txPr>
    </c:legend>
    <c:plotVisOnly val="1"/>
    <c:dispBlanksAs val="gap"/>
    <c:showDLblsOverMax val="1"/>
  </c:chart>
  <c:spPr>
    <a:ln>
      <a:noFill/>
    </a:ln>
  </c:spPr>
  <c:txPr>
    <a:bodyPr/>
    <a:lstStyle/>
    <a:p>
      <a:pPr>
        <a:defRPr sz="994"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effectLst/>
              </a:rPr>
              <a:t>Aholi jon boshiga asosiy kapitalga investitsiyalar </a:t>
            </a:r>
            <a:br>
              <a:rPr lang="en-US" sz="1200" b="1">
                <a:effectLst/>
              </a:rPr>
            </a:br>
            <a:r>
              <a:rPr lang="en-US" sz="1200" i="1">
                <a:effectLst/>
              </a:rPr>
              <a:t>(ming so‘m)</a:t>
            </a:r>
            <a:endParaRPr lang="ru-RU" sz="1200">
              <a:effectLst/>
            </a:endParaRPr>
          </a:p>
        </c:rich>
      </c:tx>
      <c:layout/>
      <c:overlay val="0"/>
      <c:spPr>
        <a:noFill/>
        <a:ln>
          <a:noFill/>
        </a:ln>
        <a:effectLst/>
      </c:spPr>
    </c:title>
    <c:autoTitleDeleted val="0"/>
    <c:plotArea>
      <c:layout>
        <c:manualLayout>
          <c:layoutTarget val="inner"/>
          <c:xMode val="edge"/>
          <c:yMode val="edge"/>
          <c:x val="0.10525175109621347"/>
          <c:y val="0.28798405445267261"/>
          <c:w val="0.82306414329787725"/>
          <c:h val="0.56974795440427295"/>
        </c:manualLayout>
      </c:layout>
      <c:barChart>
        <c:barDir val="bar"/>
        <c:grouping val="clustered"/>
        <c:varyColors val="0"/>
        <c:ser>
          <c:idx val="0"/>
          <c:order val="0"/>
          <c:tx>
            <c:strRef>
              <c:f>Лист1!$B$1</c:f>
              <c:strCache>
                <c:ptCount val="1"/>
                <c:pt idx="0">
                  <c:v>Ряд 1</c:v>
                </c:pt>
              </c:strCache>
            </c:strRef>
          </c:tx>
          <c:spPr>
            <a:solidFill>
              <a:schemeClr val="accent6"/>
            </a:solidFill>
            <a:ln>
              <a:noFill/>
            </a:ln>
            <a:effectLst/>
            <a:scene3d>
              <a:camera prst="orthographicFront"/>
              <a:lightRig rig="threePt" dir="t"/>
            </a:scene3d>
            <a:sp3d>
              <a:bevelT/>
            </a:sp3d>
          </c:spPr>
          <c:invertIfNegative val="0"/>
          <c:dLbls>
            <c:dLbl>
              <c:idx val="0"/>
              <c:layout/>
              <c:tx>
                <c:rich>
                  <a:bodyPr/>
                  <a:lstStyle/>
                  <a:p>
                    <a:r>
                      <a:rPr lang="en-US"/>
                      <a:t>1 561,9</a:t>
                    </a:r>
                  </a:p>
                </c:rich>
              </c:tx>
              <c:showLegendKey val="0"/>
              <c:showVal val="1"/>
              <c:showCatName val="0"/>
              <c:showSerName val="0"/>
              <c:showPercent val="0"/>
              <c:showBubbleSize val="0"/>
            </c:dLbl>
            <c:dLbl>
              <c:idx val="1"/>
              <c:layout/>
              <c:tx>
                <c:rich>
                  <a:bodyPr/>
                  <a:lstStyle/>
                  <a:p>
                    <a:r>
                      <a:rPr lang="en-US"/>
                      <a:t>1 714,9</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2022 y.</c:v>
                </c:pt>
                <c:pt idx="1">
                  <c:v>2023 y.</c:v>
                </c:pt>
              </c:strCache>
            </c:strRef>
          </c:cat>
          <c:val>
            <c:numRef>
              <c:f>Лист1!$B$2:$B$3</c:f>
              <c:numCache>
                <c:formatCode>0.0</c:formatCode>
                <c:ptCount val="2"/>
                <c:pt idx="0">
                  <c:v>1561.9</c:v>
                </c:pt>
                <c:pt idx="1">
                  <c:v>1714.9</c:v>
                </c:pt>
              </c:numCache>
            </c:numRef>
          </c:val>
          <c:extLst xmlns:c16r2="http://schemas.microsoft.com/office/drawing/2015/06/chart">
            <c:ext xmlns:c16="http://schemas.microsoft.com/office/drawing/2014/chart" uri="{C3380CC4-5D6E-409C-BE32-E72D297353CC}">
              <c16:uniqueId val="{00000000-1775-4BDD-831F-3A035245309F}"/>
            </c:ext>
          </c:extLst>
        </c:ser>
        <c:dLbls>
          <c:showLegendKey val="0"/>
          <c:showVal val="0"/>
          <c:showCatName val="0"/>
          <c:showSerName val="0"/>
          <c:showPercent val="0"/>
          <c:showBubbleSize val="0"/>
        </c:dLbls>
        <c:gapWidth val="182"/>
        <c:axId val="205703424"/>
        <c:axId val="205705216"/>
      </c:barChart>
      <c:catAx>
        <c:axId val="205703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crossAx val="205705216"/>
        <c:crosses val="autoZero"/>
        <c:auto val="1"/>
        <c:lblAlgn val="ctr"/>
        <c:lblOffset val="100"/>
        <c:noMultiLvlLbl val="0"/>
      </c:catAx>
      <c:valAx>
        <c:axId val="205705216"/>
        <c:scaling>
          <c:orientation val="minMax"/>
          <c:max val="175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crossAx val="205703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2621203489636"/>
          <c:y val="6.4527607243709123E-2"/>
          <c:w val="0.48050506707495594"/>
          <c:h val="0.82258049921290299"/>
        </c:manualLayout>
      </c:layout>
      <c:pieChart>
        <c:varyColors val="1"/>
        <c:ser>
          <c:idx val="0"/>
          <c:order val="0"/>
          <c:tx>
            <c:strRef>
              <c:f>Лист1!$B$1</c:f>
              <c:strCache>
                <c:ptCount val="1"/>
                <c:pt idx="0">
                  <c:v>Продажи</c:v>
                </c:pt>
              </c:strCache>
            </c:strRef>
          </c:tx>
          <c:spPr>
            <a:scene3d>
              <a:camera prst="orthographicFront"/>
              <a:lightRig rig="threePt" dir="t"/>
            </a:scene3d>
            <a:sp3d>
              <a:bevelT/>
            </a:sp3d>
          </c:spPr>
          <c:dPt>
            <c:idx val="0"/>
            <c:bubble3D val="0"/>
            <c:spPr>
              <a:ln w="19048">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94EB-4DD8-8784-D6ED39C1C2C9}"/>
              </c:ext>
            </c:extLst>
          </c:dPt>
          <c:dPt>
            <c:idx val="1"/>
            <c:bubble3D val="0"/>
            <c:spPr>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94EB-4DD8-8784-D6ED39C1C2C9}"/>
              </c:ext>
            </c:extLst>
          </c:dPt>
          <c:dPt>
            <c:idx val="2"/>
            <c:bubble3D val="0"/>
            <c:spPr>
              <a:ln w="19048">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94EB-4DD8-8784-D6ED39C1C2C9}"/>
              </c:ext>
            </c:extLst>
          </c:dPt>
          <c:dPt>
            <c:idx val="3"/>
            <c:bubble3D val="0"/>
            <c:spPr>
              <a:ln w="19048">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94EB-4DD8-8784-D6ED39C1C2C9}"/>
              </c:ext>
            </c:extLst>
          </c:dPt>
          <c:dPt>
            <c:idx val="4"/>
            <c:bubble3D val="0"/>
            <c:spPr>
              <a:ln w="19048">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9-94EB-4DD8-8784-D6ED39C1C2C9}"/>
              </c:ext>
            </c:extLst>
          </c:dPt>
          <c:dLbls>
            <c:dLbl>
              <c:idx val="0"/>
              <c:layout>
                <c:manualLayout>
                  <c:x val="4.7187502492715708E-2"/>
                  <c:y val="-3.06474391985026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EB-4DD8-8784-D6ED39C1C2C9}"/>
                </c:ext>
              </c:extLst>
            </c:dLbl>
            <c:dLbl>
              <c:idx val="1"/>
              <c:layout>
                <c:manualLayout>
                  <c:x val="1.4243029717623347E-2"/>
                  <c:y val="1.40440126675568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EB-4DD8-8784-D6ED39C1C2C9}"/>
                </c:ext>
              </c:extLst>
            </c:dLbl>
            <c:dLbl>
              <c:idx val="2"/>
              <c:layout>
                <c:manualLayout>
                  <c:x val="2.5727923866711112E-2"/>
                  <c:y val="2.941266457174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4EB-4DD8-8784-D6ED39C1C2C9}"/>
                </c:ext>
              </c:extLst>
            </c:dLbl>
            <c:dLbl>
              <c:idx val="3"/>
              <c:layout>
                <c:manualLayout>
                  <c:x val="9.4328999888141068E-3"/>
                  <c:y val="5.07153253385057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4EB-4DD8-8784-D6ED39C1C2C9}"/>
                </c:ext>
              </c:extLst>
            </c:dLbl>
            <c:dLbl>
              <c:idx val="4"/>
              <c:layout>
                <c:manualLayout>
                  <c:x val="8.3799980041926792E-2"/>
                  <c:y val="4.67592849309329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4EB-4DD8-8784-D6ED39C1C2C9}"/>
                </c:ext>
              </c:extLst>
            </c:dLbl>
            <c:dLbl>
              <c:idx val="5"/>
              <c:layout>
                <c:manualLayout>
                  <c:x val="-3.1754481570500037E-2"/>
                  <c:y val="5.4869351718359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4EB-4DD8-8784-D6ED39C1C2C9}"/>
                </c:ext>
              </c:extLst>
            </c:dLbl>
            <c:dLbl>
              <c:idx val="6"/>
              <c:layout>
                <c:manualLayout>
                  <c:x val="-5.2055251568130304E-2"/>
                  <c:y val="1.74615065829322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6B6-4D7F-B664-F0EFA66C049A}"/>
                </c:ext>
              </c:extLst>
            </c:dLbl>
            <c:dLbl>
              <c:idx val="7"/>
              <c:layout>
                <c:manualLayout>
                  <c:x val="-3.1330213272581876E-2"/>
                  <c:y val="-4.54843305282568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6B6-4D7F-B664-F0EFA66C049A}"/>
                </c:ext>
              </c:extLst>
            </c:dLbl>
            <c:dLbl>
              <c:idx val="8"/>
              <c:layout>
                <c:manualLayout>
                  <c:x val="-3.6817990664304474E-2"/>
                  <c:y val="-7.65006491043593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6B6-4D7F-B664-F0EFA66C049A}"/>
                </c:ext>
              </c:extLst>
            </c:dLbl>
            <c:dLbl>
              <c:idx val="9"/>
              <c:layout>
                <c:manualLayout>
                  <c:x val="-3.7572845767160606E-2"/>
                  <c:y val="-2.7390895470050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6B6-4D7F-B664-F0EFA66C049A}"/>
                </c:ext>
              </c:extLst>
            </c:dLbl>
            <c:spPr>
              <a:noFill/>
              <a:ln>
                <a:noFill/>
              </a:ln>
              <a:effectLst/>
            </c:spPr>
            <c:txPr>
              <a:bodyPr/>
              <a:lstStyle/>
              <a:p>
                <a:pPr>
                  <a:defRPr b="1">
                    <a:solidFill>
                      <a:srgbClr val="002060"/>
                    </a:solidFill>
                  </a:defRPr>
                </a:pPr>
                <a:endParaRPr lang="ru-RU"/>
              </a:p>
            </c:txPr>
            <c:showLegendKey val="0"/>
            <c:showVal val="1"/>
            <c:showCatName val="0"/>
            <c:showSerName val="0"/>
            <c:showPercent val="0"/>
            <c:showBubbleSize val="0"/>
            <c:showLeaderLines val="1"/>
            <c:leaderLines>
              <c:spPr>
                <a:ln w="9524"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qishloq, o‘rmon va baliqchilik xo‘jaligi</c:v>
                </c:pt>
                <c:pt idx="1">
                  <c:v>qayta ishlash sanoati</c:v>
                </c:pt>
                <c:pt idx="2">
                  <c:v>Sogʻliqni saqlash va ijtimoiy xizmatlar koʻrsatish</c:v>
                </c:pt>
                <c:pt idx="3">
                  <c:v>ta’lim</c:v>
                </c:pt>
                <c:pt idx="4">
                  <c:v>Ulgurji va chakana savdo</c:v>
                </c:pt>
                <c:pt idx="5">
                  <c:v>qurilish</c:v>
                </c:pt>
                <c:pt idx="6">
                  <c:v>tashish va saqlash</c:v>
                </c:pt>
                <c:pt idx="7">
                  <c:v>Suv ta’minoti va kanalizatsiya</c:v>
                </c:pt>
                <c:pt idx="8">
                  <c:v>boshqa faoliyat turlari</c:v>
                </c:pt>
              </c:strCache>
            </c:strRef>
          </c:cat>
          <c:val>
            <c:numRef>
              <c:f>Лист1!$B$2:$B$10</c:f>
              <c:numCache>
                <c:formatCode>0.0</c:formatCode>
                <c:ptCount val="9"/>
                <c:pt idx="0">
                  <c:v>12.3</c:v>
                </c:pt>
                <c:pt idx="1">
                  <c:v>24.7</c:v>
                </c:pt>
                <c:pt idx="2">
                  <c:v>0.8</c:v>
                </c:pt>
                <c:pt idx="3">
                  <c:v>19.8</c:v>
                </c:pt>
                <c:pt idx="4">
                  <c:v>0.4</c:v>
                </c:pt>
                <c:pt idx="5">
                  <c:v>1.1000000000000001</c:v>
                </c:pt>
                <c:pt idx="6">
                  <c:v>7.7</c:v>
                </c:pt>
                <c:pt idx="7">
                  <c:v>14.2</c:v>
                </c:pt>
                <c:pt idx="8">
                  <c:v>19</c:v>
                </c:pt>
              </c:numCache>
            </c:numRef>
          </c:val>
          <c:extLst xmlns:c16r2="http://schemas.microsoft.com/office/drawing/2015/06/chart">
            <c:ext xmlns:c16="http://schemas.microsoft.com/office/drawing/2014/chart" uri="{C3380CC4-5D6E-409C-BE32-E72D297353CC}">
              <c16:uniqueId val="{0000000C-94EB-4DD8-8784-D6ED39C1C2C9}"/>
            </c:ext>
          </c:extLst>
        </c:ser>
        <c:dLbls>
          <c:showLegendKey val="0"/>
          <c:showVal val="0"/>
          <c:showCatName val="0"/>
          <c:showSerName val="0"/>
          <c:showPercent val="0"/>
          <c:showBubbleSize val="0"/>
          <c:showLeaderLines val="1"/>
        </c:dLbls>
        <c:firstSliceAng val="0"/>
      </c:pieChart>
      <c:spPr>
        <a:noFill/>
        <a:ln w="25398">
          <a:noFill/>
        </a:ln>
      </c:spPr>
    </c:plotArea>
    <c:legend>
      <c:legendPos val="r"/>
      <c:layout>
        <c:manualLayout>
          <c:xMode val="edge"/>
          <c:yMode val="edge"/>
          <c:x val="0.63577374915757978"/>
          <c:y val="2.0341381797109952E-3"/>
          <c:w val="0.36422623812381588"/>
          <c:h val="0.9830403976437696"/>
        </c:manualLayout>
      </c:layout>
      <c:overlay val="1"/>
      <c:spPr>
        <a:noFill/>
        <a:ln w="25398">
          <a:noFill/>
        </a:ln>
      </c:spPr>
      <c:txPr>
        <a:bodyPr rot="0" spcFirstLastPara="1" vertOverflow="ellipsis" vert="horz" wrap="square" anchor="ctr" anchorCtr="1"/>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1"/>
  </c:chart>
  <c:spPr>
    <a:solidFill>
      <a:schemeClr val="bg1"/>
    </a:solid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floor>
    <c:sideWall>
      <c:thickness val="0"/>
    </c:sideWall>
    <c:backWall>
      <c:thickness val="0"/>
    </c:backWall>
    <c:plotArea>
      <c:layout>
        <c:manualLayout>
          <c:layoutTarget val="inner"/>
          <c:xMode val="edge"/>
          <c:yMode val="edge"/>
          <c:x val="2.439835865587224E-2"/>
          <c:y val="5.9766367834829255E-2"/>
          <c:w val="0.9512032826882556"/>
          <c:h val="0.73029751338887205"/>
        </c:manualLayout>
      </c:layout>
      <c:bar3DChart>
        <c:barDir val="col"/>
        <c:grouping val="clustered"/>
        <c:varyColors val="1"/>
        <c:ser>
          <c:idx val="0"/>
          <c:order val="0"/>
          <c:tx>
            <c:strRef>
              <c:f>Лист1!$B$1</c:f>
              <c:strCache>
                <c:ptCount val="1"/>
                <c:pt idx="0">
                  <c:v>mlrd. so‘m</c:v>
                </c:pt>
              </c:strCache>
            </c:strRef>
          </c:tx>
          <c:spPr>
            <a:solidFill>
              <a:srgbClr val="376092"/>
            </a:solidFill>
          </c:spPr>
          <c:invertIfNegative val="1"/>
          <c:dLbls>
            <c:spPr>
              <a:noFill/>
              <a:ln>
                <a:noFill/>
              </a:ln>
              <a:effectLst/>
            </c:spPr>
            <c:txPr>
              <a:bodyPr/>
              <a:lstStyle/>
              <a:p>
                <a:pPr>
                  <a:defRPr sz="1100" b="1">
                    <a:solidFill>
                      <a:schemeClr val="tx2">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2022-yil</c:v>
                </c:pt>
                <c:pt idx="1">
                  <c:v>2023-yil</c:v>
                </c:pt>
              </c:strCache>
            </c:strRef>
          </c:cat>
          <c:val>
            <c:numRef>
              <c:f>Лист1!$B$2:$B$3</c:f>
              <c:numCache>
                <c:formatCode>0.0</c:formatCode>
                <c:ptCount val="2"/>
                <c:pt idx="0">
                  <c:v>119.1</c:v>
                </c:pt>
                <c:pt idx="1">
                  <c:v>127.8</c:v>
                </c:pt>
              </c:numCache>
            </c:numRef>
          </c:val>
          <c:extLst xmlns:c16r2="http://schemas.microsoft.com/office/drawing/2015/06/chart">
            <c:ext xmlns:c16="http://schemas.microsoft.com/office/drawing/2014/chart" uri="{C3380CC4-5D6E-409C-BE32-E72D297353CC}">
              <c16:uniqueId val="{00000002-D8F5-481C-A72D-75A0DE1FD71C}"/>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Лист1!$C$1</c:f>
              <c:strCache>
                <c:ptCount val="1"/>
                <c:pt idx="0">
                  <c:v>o‘tgan yilga nisbatan foizda</c:v>
                </c:pt>
              </c:strCache>
            </c:strRef>
          </c:tx>
          <c:spPr>
            <a:solidFill>
              <a:srgbClr val="F79646"/>
            </a:solidFill>
          </c:spPr>
          <c:invertIfNegative val="1"/>
          <c:dLbls>
            <c:spPr>
              <a:noFill/>
              <a:ln>
                <a:noFill/>
              </a:ln>
              <a:effectLst/>
            </c:spPr>
            <c:txPr>
              <a:bodyPr/>
              <a:lstStyle/>
              <a:p>
                <a:pPr>
                  <a:defRPr sz="1100" b="1">
                    <a:solidFill>
                      <a:schemeClr val="tx2">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2022-yil</c:v>
                </c:pt>
                <c:pt idx="1">
                  <c:v>2023-yil</c:v>
                </c:pt>
              </c:strCache>
            </c:strRef>
          </c:cat>
          <c:val>
            <c:numRef>
              <c:f>Лист1!$C$2:$C$3</c:f>
              <c:numCache>
                <c:formatCode>0.0</c:formatCode>
                <c:ptCount val="2"/>
                <c:pt idx="0">
                  <c:v>129.1</c:v>
                </c:pt>
                <c:pt idx="1">
                  <c:v>101</c:v>
                </c:pt>
              </c:numCache>
            </c:numRef>
          </c:val>
          <c:extLst xmlns:c16r2="http://schemas.microsoft.com/office/drawing/2015/06/chart">
            <c:ext xmlns:c16="http://schemas.microsoft.com/office/drawing/2014/chart" uri="{C3380CC4-5D6E-409C-BE32-E72D297353CC}">
              <c16:uniqueId val="{00000005-D8F5-481C-A72D-75A0DE1FD71C}"/>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0"/>
        <c:gapDepth val="0"/>
        <c:shape val="cone"/>
        <c:axId val="229962880"/>
        <c:axId val="229964416"/>
        <c:axId val="0"/>
      </c:bar3DChart>
      <c:catAx>
        <c:axId val="229962880"/>
        <c:scaling>
          <c:orientation val="minMax"/>
        </c:scaling>
        <c:delete val="0"/>
        <c:axPos val="b"/>
        <c:numFmt formatCode="General" sourceLinked="1"/>
        <c:majorTickMark val="out"/>
        <c:minorTickMark val="cross"/>
        <c:tickLblPos val="nextTo"/>
        <c:txPr>
          <a:bodyPr/>
          <a:lstStyle/>
          <a:p>
            <a:pPr>
              <a:defRPr sz="1100" b="1">
                <a:solidFill>
                  <a:schemeClr val="tx2">
                    <a:lumMod val="50000"/>
                  </a:schemeClr>
                </a:solidFill>
              </a:defRPr>
            </a:pPr>
            <a:endParaRPr lang="ru-RU"/>
          </a:p>
        </c:txPr>
        <c:crossAx val="229964416"/>
        <c:crosses val="autoZero"/>
        <c:auto val="1"/>
        <c:lblAlgn val="ctr"/>
        <c:lblOffset val="100"/>
        <c:noMultiLvlLbl val="1"/>
      </c:catAx>
      <c:valAx>
        <c:axId val="229964416"/>
        <c:scaling>
          <c:orientation val="minMax"/>
        </c:scaling>
        <c:delete val="1"/>
        <c:axPos val="l"/>
        <c:numFmt formatCode="0.0" sourceLinked="1"/>
        <c:majorTickMark val="cross"/>
        <c:minorTickMark val="cross"/>
        <c:tickLblPos val="none"/>
        <c:crossAx val="229962880"/>
        <c:crosses val="autoZero"/>
        <c:crossBetween val="between"/>
      </c:valAx>
      <c:spPr>
        <a:noFill/>
        <a:ln w="25316">
          <a:noFill/>
        </a:ln>
      </c:spPr>
    </c:plotArea>
    <c:legend>
      <c:legendPos val="b"/>
      <c:layout>
        <c:manualLayout>
          <c:xMode val="edge"/>
          <c:yMode val="edge"/>
          <c:x val="0.2226924560375472"/>
          <c:y val="0.89502119442273453"/>
          <c:w val="0.55461508792490555"/>
          <c:h val="8.4037997695275868E-2"/>
        </c:manualLayout>
      </c:layout>
      <c:overlay val="1"/>
      <c:txPr>
        <a:bodyPr/>
        <a:lstStyle/>
        <a:p>
          <a:pPr>
            <a:defRPr sz="1100" b="1" i="0" u="none" strike="noStrike" baseline="0">
              <a:solidFill>
                <a:srgbClr val="002060"/>
              </a:solidFill>
              <a:latin typeface="Times New Roman"/>
              <a:ea typeface="Times New Roman"/>
              <a:cs typeface="Times New Roman"/>
            </a:defRPr>
          </a:pPr>
          <a:endParaRPr lang="ru-RU"/>
        </a:p>
      </c:txPr>
    </c:legend>
    <c:plotVisOnly val="1"/>
    <c:dispBlanksAs val="gap"/>
    <c:showDLblsOverMax val="1"/>
  </c:chart>
  <c:spPr>
    <a:ln>
      <a:noFill/>
    </a:ln>
  </c:spPr>
  <c:txPr>
    <a:bodyPr/>
    <a:lstStyle/>
    <a:p>
      <a:pPr>
        <a:defRPr sz="9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30"/>
      <c:rAngAx val="0"/>
      <c:perspective val="30"/>
    </c:view3D>
    <c:floor>
      <c:thickness val="0"/>
    </c:floor>
    <c:sideWall>
      <c:thickness val="0"/>
    </c:sideWall>
    <c:backWall>
      <c:thickness val="0"/>
    </c:backWall>
    <c:plotArea>
      <c:layout>
        <c:manualLayout>
          <c:layoutTarget val="inner"/>
          <c:xMode val="edge"/>
          <c:yMode val="edge"/>
          <c:x val="0.12088663789551332"/>
          <c:y val="0.1145144298071958"/>
          <c:w val="0.75797141525616418"/>
          <c:h val="0.73089412046845181"/>
        </c:manualLayout>
      </c:layout>
      <c:pie3DChart>
        <c:varyColors val="1"/>
        <c:ser>
          <c:idx val="0"/>
          <c:order val="0"/>
          <c:tx>
            <c:strRef>
              <c:f>Лист1!$B$1</c:f>
              <c:strCache>
                <c:ptCount val="1"/>
                <c:pt idx="0">
                  <c:v>Продажи</c:v>
                </c:pt>
              </c:strCache>
            </c:strRef>
          </c:tx>
          <c:spPr>
            <a:solidFill>
              <a:schemeClr val="accent1">
                <a:lumMod val="75000"/>
              </a:schemeClr>
            </a:solidFill>
          </c:spPr>
          <c:dPt>
            <c:idx val="0"/>
            <c:bubble3D val="0"/>
            <c:explosion val="5"/>
            <c:spPr>
              <a:solidFill>
                <a:schemeClr val="accent6"/>
              </a:solidFill>
            </c:spPr>
            <c:extLst xmlns:c16r2="http://schemas.microsoft.com/office/drawing/2015/06/chart">
              <c:ext xmlns:c16="http://schemas.microsoft.com/office/drawing/2014/chart" uri="{C3380CC4-5D6E-409C-BE32-E72D297353CC}">
                <c16:uniqueId val="{00000001-B8F8-4FA3-A540-92567E29E633}"/>
              </c:ext>
            </c:extLst>
          </c:dPt>
          <c:dLbls>
            <c:dLbl>
              <c:idx val="0"/>
              <c:layout>
                <c:manualLayout>
                  <c:x val="7.0310977616521469E-2"/>
                  <c:y val="1.2810893509264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8F8-4FA3-A540-92567E29E633}"/>
                </c:ext>
              </c:extLst>
            </c:dLbl>
            <c:dLbl>
              <c:idx val="1"/>
              <c:layout>
                <c:manualLayout>
                  <c:x val="-9.0715759314032723E-2"/>
                  <c:y val="-1.47007807341811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8F8-4FA3-A540-92567E29E633}"/>
                </c:ext>
              </c:extLst>
            </c:dLbl>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Eksport</c:v>
                </c:pt>
                <c:pt idx="1">
                  <c:v>Import</c:v>
                </c:pt>
              </c:strCache>
            </c:strRef>
          </c:cat>
          <c:val>
            <c:numRef>
              <c:f>Лист1!$B$2:$B$3</c:f>
              <c:numCache>
                <c:formatCode>0.0</c:formatCode>
                <c:ptCount val="2"/>
                <c:pt idx="0">
                  <c:v>76.8</c:v>
                </c:pt>
                <c:pt idx="1">
                  <c:v>23.2</c:v>
                </c:pt>
              </c:numCache>
            </c:numRef>
          </c:val>
          <c:extLst xmlns:c16r2="http://schemas.microsoft.com/office/drawing/2015/06/chart">
            <c:ext xmlns:c16="http://schemas.microsoft.com/office/drawing/2014/chart" uri="{C3380CC4-5D6E-409C-BE32-E72D297353CC}">
              <c16:uniqueId val="{00000004-B8F8-4FA3-A540-92567E29E633}"/>
            </c:ext>
          </c:extLst>
        </c:ser>
        <c:dLbls>
          <c:showLegendKey val="0"/>
          <c:showVal val="0"/>
          <c:showCatName val="0"/>
          <c:showSerName val="0"/>
          <c:showPercent val="0"/>
          <c:showBubbleSize val="0"/>
          <c:showLeaderLines val="1"/>
        </c:dLbls>
      </c:pie3DChart>
    </c:plotArea>
    <c:legend>
      <c:legendPos val="r"/>
      <c:layout>
        <c:manualLayout>
          <c:xMode val="edge"/>
          <c:yMode val="edge"/>
          <c:x val="0.24620474328677491"/>
          <c:y val="0.87926623456556585"/>
          <c:w val="0.52015237079118148"/>
          <c:h val="0.11832377953998011"/>
        </c:manualLayout>
      </c:layout>
      <c:overlay val="0"/>
      <c:txPr>
        <a:bodyPr/>
        <a:lstStyle/>
        <a:p>
          <a:pPr>
            <a:defRPr sz="1200" b="1">
              <a:solidFill>
                <a:srgbClr val="002060"/>
              </a:solidFill>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chemeClr val="bg1">
            <a:lumMod val="95000"/>
          </a:schemeClr>
        </a:solidFill>
      </c:spPr>
    </c:floor>
    <c:sideWall>
      <c:thickness val="0"/>
      <c:spPr>
        <a:solidFill>
          <a:schemeClr val="bg1">
            <a:lumMod val="95000"/>
          </a:schemeClr>
        </a:solidFill>
      </c:spPr>
    </c:sideWall>
    <c:backWall>
      <c:thickness val="0"/>
      <c:spPr>
        <a:solidFill>
          <a:schemeClr val="bg1">
            <a:lumMod val="95000"/>
          </a:schemeClr>
        </a:solidFill>
      </c:spPr>
    </c:backWall>
    <c:plotArea>
      <c:layout>
        <c:manualLayout>
          <c:layoutTarget val="inner"/>
          <c:xMode val="edge"/>
          <c:yMode val="edge"/>
          <c:x val="6.3871954053713723E-2"/>
          <c:y val="2.4133934131417539E-2"/>
          <c:w val="0.91162471633495412"/>
          <c:h val="0.79870570017285503"/>
        </c:manualLayout>
      </c:layout>
      <c:bar3DChart>
        <c:barDir val="col"/>
        <c:grouping val="clustered"/>
        <c:varyColors val="0"/>
        <c:ser>
          <c:idx val="0"/>
          <c:order val="0"/>
          <c:tx>
            <c:strRef>
              <c:f>Лист1!$B$1</c:f>
              <c:strCache>
                <c:ptCount val="1"/>
                <c:pt idx="0">
                  <c:v>Ряд 1</c:v>
                </c:pt>
              </c:strCache>
            </c:strRef>
          </c:tx>
          <c:spPr>
            <a:solidFill>
              <a:schemeClr val="accent6"/>
            </a:solidFill>
          </c:spPr>
          <c:invertIfNegative val="0"/>
          <c:dLbls>
            <c:dLbl>
              <c:idx val="0"/>
              <c:layout>
                <c:manualLayout>
                  <c:x val="8.9103016768556347E-3"/>
                  <c:y val="-4.6657984117916534E-3"/>
                </c:manualLayout>
              </c:layout>
              <c:showLegendKey val="0"/>
              <c:showVal val="1"/>
              <c:showCatName val="0"/>
              <c:showSerName val="0"/>
              <c:showPercent val="0"/>
              <c:showBubbleSize val="0"/>
            </c:dLbl>
            <c:dLbl>
              <c:idx val="1"/>
              <c:layout>
                <c:manualLayout>
                  <c:x val="8.910301676855634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F0E-4FF6-A4D4-925E74950321}"/>
                </c:ext>
              </c:extLst>
            </c:dLbl>
            <c:dLbl>
              <c:idx val="2"/>
              <c:layout>
                <c:manualLayout>
                  <c:x val="1.1137877096069898E-2"/>
                  <c:y val="-4.66579841179165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F0E-4FF6-A4D4-925E74950321}"/>
                </c:ext>
              </c:extLst>
            </c:dLbl>
            <c:dLbl>
              <c:idx val="3"/>
              <c:layout>
                <c:manualLayout>
                  <c:x val="8.910301676855634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F0E-4FF6-A4D4-925E74950321}"/>
                </c:ext>
              </c:extLst>
            </c:dLbl>
            <c:spPr>
              <a:noFill/>
              <a:ln>
                <a:noFill/>
              </a:ln>
              <a:effectLst/>
            </c:spPr>
            <c:txPr>
              <a:bodyPr/>
              <a:lstStyle/>
              <a:p>
                <a:pPr>
                  <a:defRPr sz="11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Chakana tovar aylanmasi</c:v>
                </c:pt>
                <c:pt idx="1">
                  <c:v>Tashqi savdo aylanmasi</c:v>
                </c:pt>
                <c:pt idx="2">
                  <c:v>Eksport</c:v>
                </c:pt>
                <c:pt idx="3">
                  <c:v>Import</c:v>
                </c:pt>
              </c:strCache>
            </c:strRef>
          </c:cat>
          <c:val>
            <c:numRef>
              <c:f>Лист1!$B$2:$B$5</c:f>
              <c:numCache>
                <c:formatCode>General</c:formatCode>
                <c:ptCount val="4"/>
                <c:pt idx="0">
                  <c:v>2.4</c:v>
                </c:pt>
                <c:pt idx="1">
                  <c:v>1.7</c:v>
                </c:pt>
                <c:pt idx="2" formatCode="0.0">
                  <c:v>2.1</c:v>
                </c:pt>
                <c:pt idx="3" formatCode="0.0">
                  <c:v>1</c:v>
                </c:pt>
              </c:numCache>
            </c:numRef>
          </c:val>
          <c:extLst xmlns:c16r2="http://schemas.microsoft.com/office/drawing/2015/06/chart">
            <c:ext xmlns:c16="http://schemas.microsoft.com/office/drawing/2014/chart" uri="{C3380CC4-5D6E-409C-BE32-E72D297353CC}">
              <c16:uniqueId val="{00000004-3F0E-4FF6-A4D4-925E74950321}"/>
            </c:ext>
          </c:extLst>
        </c:ser>
        <c:dLbls>
          <c:showLegendKey val="0"/>
          <c:showVal val="0"/>
          <c:showCatName val="0"/>
          <c:showSerName val="0"/>
          <c:showPercent val="0"/>
          <c:showBubbleSize val="0"/>
        </c:dLbls>
        <c:gapWidth val="150"/>
        <c:shape val="pyramid"/>
        <c:axId val="232246656"/>
        <c:axId val="232260736"/>
        <c:axId val="0"/>
      </c:bar3DChart>
      <c:catAx>
        <c:axId val="232246656"/>
        <c:scaling>
          <c:orientation val="minMax"/>
        </c:scaling>
        <c:delete val="0"/>
        <c:axPos val="b"/>
        <c:numFmt formatCode="General" sourceLinked="0"/>
        <c:majorTickMark val="out"/>
        <c:minorTickMark val="none"/>
        <c:tickLblPos val="nextTo"/>
        <c:txPr>
          <a:bodyPr/>
          <a:lstStyle/>
          <a:p>
            <a:pPr>
              <a:defRPr b="1">
                <a:solidFill>
                  <a:srgbClr val="002060"/>
                </a:solidFill>
                <a:latin typeface="Times New Roman" pitchFamily="18" charset="0"/>
                <a:cs typeface="Times New Roman" pitchFamily="18" charset="0"/>
              </a:defRPr>
            </a:pPr>
            <a:endParaRPr lang="ru-RU"/>
          </a:p>
        </c:txPr>
        <c:crossAx val="232260736"/>
        <c:crosses val="autoZero"/>
        <c:auto val="1"/>
        <c:lblAlgn val="ctr"/>
        <c:lblOffset val="100"/>
        <c:noMultiLvlLbl val="0"/>
      </c:catAx>
      <c:valAx>
        <c:axId val="232260736"/>
        <c:scaling>
          <c:orientation val="minMax"/>
        </c:scaling>
        <c:delete val="0"/>
        <c:axPos val="l"/>
        <c:numFmt formatCode="General" sourceLinked="1"/>
        <c:majorTickMark val="out"/>
        <c:minorTickMark val="none"/>
        <c:tickLblPos val="nextTo"/>
        <c:txPr>
          <a:bodyPr/>
          <a:lstStyle/>
          <a:p>
            <a:pPr>
              <a:defRPr sz="900">
                <a:solidFill>
                  <a:schemeClr val="tx2">
                    <a:lumMod val="75000"/>
                  </a:schemeClr>
                </a:solidFill>
                <a:latin typeface="Times New Roman" pitchFamily="18" charset="0"/>
                <a:cs typeface="Times New Roman" pitchFamily="18" charset="0"/>
              </a:defRPr>
            </a:pPr>
            <a:endParaRPr lang="ru-RU"/>
          </a:p>
        </c:txPr>
        <c:crossAx val="2322466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Jami sanoat mahsuloti</c:v>
                </c:pt>
              </c:strCache>
            </c:strRef>
          </c:tx>
          <c:spPr>
            <a:solidFill>
              <a:schemeClr val="accent1">
                <a:lumMod val="75000"/>
              </a:schemeClr>
            </a:solidFill>
          </c:spPr>
          <c:invertIfNegative val="0"/>
          <c:dLbls>
            <c:spPr>
              <a:noFill/>
              <a:ln>
                <a:noFill/>
              </a:ln>
              <a:effectLst/>
            </c:spPr>
            <c:txPr>
              <a:bodyPr/>
              <a:lstStyle/>
              <a:p>
                <a:pPr>
                  <a:defRPr sz="11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2023 y.</c:v>
                </c:pt>
                <c:pt idx="1">
                  <c:v>2022 y.</c:v>
                </c:pt>
              </c:strCache>
            </c:strRef>
          </c:cat>
          <c:val>
            <c:numRef>
              <c:f>Лист1!$B$2:$B$3</c:f>
              <c:numCache>
                <c:formatCode>0.0</c:formatCode>
                <c:ptCount val="2"/>
                <c:pt idx="0">
                  <c:v>378.4</c:v>
                </c:pt>
                <c:pt idx="1">
                  <c:v>306.5</c:v>
                </c:pt>
              </c:numCache>
            </c:numRef>
          </c:val>
          <c:extLst xmlns:c16r2="http://schemas.microsoft.com/office/drawing/2015/06/chart">
            <c:ext xmlns:c16="http://schemas.microsoft.com/office/drawing/2014/chart" uri="{C3380CC4-5D6E-409C-BE32-E72D297353CC}">
              <c16:uniqueId val="{00000000-F8F6-42B0-AD42-EAE5E1AFBB32}"/>
            </c:ext>
          </c:extLst>
        </c:ser>
        <c:ser>
          <c:idx val="1"/>
          <c:order val="1"/>
          <c:tx>
            <c:strRef>
              <c:f>Лист1!$C$1</c:f>
              <c:strCache>
                <c:ptCount val="1"/>
                <c:pt idx="0">
                  <c:v>Kichik biznes subyekti sanoat mahsuloti</c:v>
                </c:pt>
              </c:strCache>
            </c:strRef>
          </c:tx>
          <c:spPr>
            <a:solidFill>
              <a:schemeClr val="accent6"/>
            </a:solidFill>
          </c:spPr>
          <c:invertIfNegative val="0"/>
          <c:dLbls>
            <c:spPr>
              <a:noFill/>
              <a:ln>
                <a:noFill/>
              </a:ln>
              <a:effectLst/>
            </c:spPr>
            <c:txPr>
              <a:bodyPr/>
              <a:lstStyle/>
              <a:p>
                <a:pPr>
                  <a:defRPr sz="11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2023 y.</c:v>
                </c:pt>
                <c:pt idx="1">
                  <c:v>2022 y.</c:v>
                </c:pt>
              </c:strCache>
            </c:strRef>
          </c:cat>
          <c:val>
            <c:numRef>
              <c:f>Лист1!$C$2:$C$3</c:f>
              <c:numCache>
                <c:formatCode>0.0</c:formatCode>
                <c:ptCount val="2"/>
                <c:pt idx="0">
                  <c:v>150.69999999999999</c:v>
                </c:pt>
                <c:pt idx="1">
                  <c:v>68.5</c:v>
                </c:pt>
              </c:numCache>
            </c:numRef>
          </c:val>
          <c:extLst xmlns:c16r2="http://schemas.microsoft.com/office/drawing/2015/06/chart">
            <c:ext xmlns:c16="http://schemas.microsoft.com/office/drawing/2014/chart" uri="{C3380CC4-5D6E-409C-BE32-E72D297353CC}">
              <c16:uniqueId val="{00000002-F8F6-42B0-AD42-EAE5E1AFBB32}"/>
            </c:ext>
          </c:extLst>
        </c:ser>
        <c:dLbls>
          <c:showLegendKey val="0"/>
          <c:showVal val="1"/>
          <c:showCatName val="0"/>
          <c:showSerName val="0"/>
          <c:showPercent val="0"/>
          <c:showBubbleSize val="0"/>
        </c:dLbls>
        <c:gapWidth val="150"/>
        <c:overlap val="-25"/>
        <c:axId val="201777152"/>
        <c:axId val="201778688"/>
      </c:barChart>
      <c:catAx>
        <c:axId val="201777152"/>
        <c:scaling>
          <c:orientation val="minMax"/>
        </c:scaling>
        <c:delete val="0"/>
        <c:axPos val="b"/>
        <c:numFmt formatCode="General" sourceLinked="0"/>
        <c:majorTickMark val="none"/>
        <c:minorTickMark val="none"/>
        <c:tickLblPos val="nextTo"/>
        <c:txPr>
          <a:bodyPr/>
          <a:lstStyle/>
          <a:p>
            <a:pPr>
              <a:defRPr sz="1100" b="1">
                <a:solidFill>
                  <a:srgbClr val="002060"/>
                </a:solidFill>
                <a:latin typeface="Times New Roman" pitchFamily="18" charset="0"/>
                <a:cs typeface="Times New Roman" pitchFamily="18" charset="0"/>
              </a:defRPr>
            </a:pPr>
            <a:endParaRPr lang="ru-RU"/>
          </a:p>
        </c:txPr>
        <c:crossAx val="201778688"/>
        <c:crosses val="autoZero"/>
        <c:auto val="1"/>
        <c:lblAlgn val="ctr"/>
        <c:lblOffset val="100"/>
        <c:noMultiLvlLbl val="0"/>
      </c:catAx>
      <c:valAx>
        <c:axId val="201778688"/>
        <c:scaling>
          <c:orientation val="minMax"/>
        </c:scaling>
        <c:delete val="1"/>
        <c:axPos val="l"/>
        <c:numFmt formatCode="0.0" sourceLinked="1"/>
        <c:majorTickMark val="out"/>
        <c:minorTickMark val="none"/>
        <c:tickLblPos val="none"/>
        <c:crossAx val="201777152"/>
        <c:crosses val="autoZero"/>
        <c:crossBetween val="between"/>
      </c:valAx>
    </c:plotArea>
    <c:legend>
      <c:legendPos val="t"/>
      <c:layout/>
      <c:overlay val="0"/>
      <c:txPr>
        <a:bodyPr/>
        <a:lstStyle/>
        <a:p>
          <a:pPr>
            <a:defRPr sz="1100" b="1">
              <a:solidFill>
                <a:srgbClr val="002060"/>
              </a:solidFill>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3817179740343938"/>
          <c:y val="2.7598556182619881E-2"/>
          <c:w val="0.73756970861851157"/>
          <c:h val="0.95170252668042365"/>
        </c:manualLayout>
      </c:layout>
      <c:doughnutChart>
        <c:varyColors val="1"/>
        <c:ser>
          <c:idx val="0"/>
          <c:order val="0"/>
          <c:tx>
            <c:strRef>
              <c:f>Лист1!$B$1</c:f>
              <c:strCache>
                <c:ptCount val="1"/>
                <c:pt idx="0">
                  <c:v>Продажи</c:v>
                </c:pt>
              </c:strCache>
            </c:strRef>
          </c:tx>
          <c:spPr>
            <a:solidFill>
              <a:srgbClr val="EE7836"/>
            </a:solidFill>
          </c:spPr>
          <c:dPt>
            <c:idx val="0"/>
            <c:bubble3D val="0"/>
            <c:spPr>
              <a:solidFill>
                <a:schemeClr val="accent6"/>
              </a:solidFill>
            </c:spPr>
            <c:extLst xmlns:c16r2="http://schemas.microsoft.com/office/drawing/2015/06/chart">
              <c:ext xmlns:c16="http://schemas.microsoft.com/office/drawing/2014/chart" uri="{C3380CC4-5D6E-409C-BE32-E72D297353CC}">
                <c16:uniqueId val="{00000001-E9E5-4113-B5A4-B35378DC2E4B}"/>
              </c:ext>
            </c:extLst>
          </c:dPt>
          <c:dPt>
            <c:idx val="1"/>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3-E9E5-4113-B5A4-B35378DC2E4B}"/>
              </c:ext>
            </c:extLst>
          </c:dPt>
          <c:cat>
            <c:strRef>
              <c:f>Лист1!$A$2:$A$3</c:f>
              <c:strCache>
                <c:ptCount val="2"/>
                <c:pt idx="0">
                  <c:v>Chorvachilik mahsulotlari</c:v>
                </c:pt>
                <c:pt idx="1">
                  <c:v>Dehqonchilik mahsulotlari</c:v>
                </c:pt>
              </c:strCache>
            </c:strRef>
          </c:cat>
          <c:val>
            <c:numRef>
              <c:f>Лист1!$B$2:$B$3</c:f>
              <c:numCache>
                <c:formatCode>General</c:formatCode>
                <c:ptCount val="2"/>
                <c:pt idx="0">
                  <c:v>62</c:v>
                </c:pt>
                <c:pt idx="1">
                  <c:v>38</c:v>
                </c:pt>
              </c:numCache>
            </c:numRef>
          </c:val>
          <c:extLst xmlns:c16r2="http://schemas.microsoft.com/office/drawing/2015/06/chart">
            <c:ext xmlns:c16="http://schemas.microsoft.com/office/drawing/2014/chart" uri="{C3380CC4-5D6E-409C-BE32-E72D297353CC}">
              <c16:uniqueId val="{00000004-E9E5-4113-B5A4-B35378DC2E4B}"/>
            </c:ext>
          </c:extLst>
        </c:ser>
        <c:dLbls>
          <c:showLegendKey val="0"/>
          <c:showVal val="0"/>
          <c:showCatName val="0"/>
          <c:showSerName val="0"/>
          <c:showPercent val="0"/>
          <c:showBubbleSize val="0"/>
          <c:showLeaderLines val="1"/>
        </c:dLbls>
        <c:firstSliceAng val="0"/>
        <c:holeSize val="50"/>
      </c:doughnutChart>
      <c:spPr>
        <a:blipFill dpi="0" rotWithShape="1">
          <a:blip xmlns:r="http://schemas.openxmlformats.org/officeDocument/2006/relationships" r:embed="rId1"/>
          <a:srcRect/>
          <a:stretch>
            <a:fillRect l="28000" t="28000" r="29000" b="27000"/>
          </a:stretch>
        </a:blipFill>
      </c:spPr>
    </c:plotArea>
    <c:plotVisOnly val="1"/>
    <c:dispBlanksAs val="zero"/>
    <c:showDLblsOverMax val="0"/>
  </c:chart>
  <c:spPr>
    <a:noFill/>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79E-2"/>
          <c:y val="5.4447097338639158E-2"/>
          <c:w val="0.94907407407407485"/>
          <c:h val="0.69752470636209263"/>
        </c:manualLayout>
      </c:layout>
      <c:barChart>
        <c:barDir val="col"/>
        <c:grouping val="percentStacked"/>
        <c:varyColors val="1"/>
        <c:ser>
          <c:idx val="0"/>
          <c:order val="0"/>
          <c:tx>
            <c:strRef>
              <c:f>Лист1!$B$1</c:f>
              <c:strCache>
                <c:ptCount val="1"/>
                <c:pt idx="0">
                  <c:v>Fermer xo'jaliklari</c:v>
                </c:pt>
              </c:strCache>
            </c:strRef>
          </c:tx>
          <c:spPr>
            <a:solidFill>
              <a:srgbClr val="92D050"/>
            </a:solidFill>
            <a:ln w="25378">
              <a:noFill/>
            </a:ln>
            <a:scene3d>
              <a:camera prst="orthographicFront"/>
              <a:lightRig rig="threePt" dir="t"/>
            </a:scene3d>
            <a:sp3d>
              <a:bevelT/>
            </a:sp3d>
          </c:spPr>
          <c:invertIfNegative val="1"/>
          <c:dLbls>
            <c:dLbl>
              <c:idx val="0"/>
              <c:layout>
                <c:manualLayout>
                  <c:x val="0"/>
                  <c:y val="-3.07621597579478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6BB-4D69-BEC4-07E249D643D2}"/>
                </c:ext>
              </c:extLst>
            </c:dLbl>
            <c:dLbl>
              <c:idx val="1"/>
              <c:layout>
                <c:manualLayout>
                  <c:x val="0"/>
                  <c:y val="-4.22995577773504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6BB-4D69-BEC4-07E249D643D2}"/>
                </c:ext>
              </c:extLst>
            </c:dLbl>
            <c:dLbl>
              <c:idx val="2"/>
              <c:layout>
                <c:manualLayout>
                  <c:x val="0"/>
                  <c:y val="-3.84065689143884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6BB-4D69-BEC4-07E249D643D2}"/>
                </c:ext>
              </c:extLst>
            </c:dLbl>
            <c:spPr>
              <a:noFill/>
              <a:ln>
                <a:noFill/>
              </a:ln>
              <a:effectLst/>
            </c:spPr>
            <c:txPr>
              <a:bodyPr/>
              <a:lstStyle/>
              <a:p>
                <a:pPr>
                  <a:defRPr sz="1100" b="1">
                    <a:solidFill>
                      <a:schemeClr val="tx2">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Go'sht, tirik vaznda</c:v>
                </c:pt>
                <c:pt idx="1">
                  <c:v>Sut</c:v>
                </c:pt>
                <c:pt idx="2">
                  <c:v>Tuxum</c:v>
                </c:pt>
              </c:strCache>
            </c:strRef>
          </c:cat>
          <c:val>
            <c:numRef>
              <c:f>Лист1!$B$2:$B$4</c:f>
              <c:numCache>
                <c:formatCode>0.0%</c:formatCode>
                <c:ptCount val="3"/>
                <c:pt idx="0">
                  <c:v>8.0000000000000002E-3</c:v>
                </c:pt>
                <c:pt idx="1">
                  <c:v>2.4E-2</c:v>
                </c:pt>
                <c:pt idx="2">
                  <c:v>4.0000000000000001E-3</c:v>
                </c:pt>
              </c:numCache>
            </c:numRef>
          </c:val>
          <c:extLst xmlns:c16r2="http://schemas.microsoft.com/office/drawing/2015/06/chart">
            <c:ext xmlns:c16="http://schemas.microsoft.com/office/drawing/2014/chart" uri="{C3380CC4-5D6E-409C-BE32-E72D297353CC}">
              <c16:uniqueId val="{00000000-EDB6-45EA-9283-4DF3B99C3674}"/>
            </c:ext>
            <c:ext xmlns:c14="http://schemas.microsoft.com/office/drawing/2007/8/2/chart" uri="{6F2FDCE9-48DA-4B69-8628-5D25D57E5C99}">
              <c14:invertSolidFillFmt>
                <c14:spPr xmlns:c14="http://schemas.microsoft.com/office/drawing/2007/8/2/chart">
                  <a:solidFill>
                    <a:srgbClr val="FFFFFF"/>
                  </a:solidFill>
                  <a:ln w="25378">
                    <a:noFill/>
                  </a:ln>
                  <a:scene3d>
                    <a:camera prst="orthographicFront"/>
                    <a:lightRig rig="threePt" dir="t"/>
                  </a:scene3d>
                  <a:sp3d>
                    <a:bevelT/>
                  </a:sp3d>
                </c14:spPr>
              </c14:invertSolidFillFmt>
            </c:ext>
          </c:extLst>
        </c:ser>
        <c:ser>
          <c:idx val="1"/>
          <c:order val="1"/>
          <c:tx>
            <c:strRef>
              <c:f>Лист1!$C$1</c:f>
              <c:strCache>
                <c:ptCount val="1"/>
                <c:pt idx="0">
                  <c:v>Dehqon va tomorqa xo‘jaliklar</c:v>
                </c:pt>
              </c:strCache>
            </c:strRef>
          </c:tx>
          <c:spPr>
            <a:solidFill>
              <a:srgbClr val="F79646"/>
            </a:solidFill>
            <a:ln>
              <a:noFill/>
            </a:ln>
            <a:effectLst/>
            <a:scene3d>
              <a:camera prst="orthographicFront"/>
              <a:lightRig rig="threePt" dir="t"/>
            </a:scene3d>
            <a:sp3d>
              <a:bevelT/>
            </a:sp3d>
          </c:spPr>
          <c:invertIfNegative val="1"/>
          <c:dLbls>
            <c:spPr>
              <a:noFill/>
              <a:ln>
                <a:noFill/>
              </a:ln>
              <a:effectLst/>
            </c:spPr>
            <c:txPr>
              <a:bodyPr/>
              <a:lstStyle/>
              <a:p>
                <a:pPr>
                  <a:defRPr sz="1100" b="1">
                    <a:solidFill>
                      <a:schemeClr val="tx2">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Go'sht, tirik vaznda</c:v>
                </c:pt>
                <c:pt idx="1">
                  <c:v>Sut</c:v>
                </c:pt>
                <c:pt idx="2">
                  <c:v>Tuxum</c:v>
                </c:pt>
              </c:strCache>
            </c:strRef>
          </c:cat>
          <c:val>
            <c:numRef>
              <c:f>Лист1!$C$2:$C$4</c:f>
              <c:numCache>
                <c:formatCode>0.0%</c:formatCode>
                <c:ptCount val="3"/>
                <c:pt idx="0">
                  <c:v>0.99199999999999999</c:v>
                </c:pt>
                <c:pt idx="1">
                  <c:v>0.97299999999999998</c:v>
                </c:pt>
                <c:pt idx="2">
                  <c:v>0.86699999999999999</c:v>
                </c:pt>
              </c:numCache>
            </c:numRef>
          </c:val>
          <c:extLst xmlns:c16r2="http://schemas.microsoft.com/office/drawing/2015/06/chart">
            <c:ext xmlns:c16="http://schemas.microsoft.com/office/drawing/2014/chart" uri="{C3380CC4-5D6E-409C-BE32-E72D297353CC}">
              <c16:uniqueId val="{00000001-EDB6-45EA-9283-4DF3B99C3674}"/>
            </c:ext>
            <c:ext xmlns:c14="http://schemas.microsoft.com/office/drawing/2007/8/2/chart" uri="{6F2FDCE9-48DA-4B69-8628-5D25D57E5C99}">
              <c14:invertSolidFillFmt>
                <c14:spPr xmlns:c14="http://schemas.microsoft.com/office/drawing/2007/8/2/chart">
                  <a:solidFill>
                    <a:srgbClr val="FFFFFF"/>
                  </a:solidFill>
                  <a:ln>
                    <a:noFill/>
                  </a:ln>
                  <a:effectLst/>
                  <a:scene3d>
                    <a:camera prst="orthographicFront"/>
                    <a:lightRig rig="threePt" dir="t"/>
                  </a:scene3d>
                  <a:sp3d>
                    <a:bevelT/>
                  </a:sp3d>
                </c14:spPr>
              </c14:invertSolidFillFmt>
            </c:ext>
          </c:extLst>
        </c:ser>
        <c:ser>
          <c:idx val="2"/>
          <c:order val="2"/>
          <c:tx>
            <c:strRef>
              <c:f>Лист1!$D$1</c:f>
              <c:strCache>
                <c:ptCount val="1"/>
                <c:pt idx="0">
                  <c:v>Qishloq xo'jaligi faoliyatini amalga oshiruvchi tashkilotlar</c:v>
                </c:pt>
              </c:strCache>
            </c:strRef>
          </c:tx>
          <c:spPr>
            <a:solidFill>
              <a:srgbClr val="4F81BD">
                <a:lumMod val="75000"/>
              </a:srgbClr>
            </a:solidFill>
            <a:scene3d>
              <a:camera prst="orthographicFront"/>
              <a:lightRig rig="threePt" dir="t"/>
            </a:scene3d>
            <a:sp3d>
              <a:bevelT/>
            </a:sp3d>
          </c:spPr>
          <c:invertIfNegative val="0"/>
          <c:dLbls>
            <c:dLbl>
              <c:idx val="0"/>
              <c:layout>
                <c:manualLayout>
                  <c:x val="0"/>
                  <c:y val="-3.15081250139553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4DC-4D61-9C8A-8942B766037F}"/>
                </c:ext>
              </c:extLst>
            </c:dLbl>
            <c:dLbl>
              <c:idx val="1"/>
              <c:layout>
                <c:manualLayout>
                  <c:x val="0"/>
                  <c:y val="-3.15081250139553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4DC-4D61-9C8A-8942B766037F}"/>
                </c:ext>
              </c:extLst>
            </c:dLbl>
            <c:dLbl>
              <c:idx val="2"/>
              <c:layout>
                <c:manualLayout>
                  <c:x val="2.3148148148148147E-3"/>
                  <c:y val="-8.02025000355227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4DC-4D61-9C8A-8942B766037F}"/>
                </c:ext>
              </c:extLst>
            </c:dLbl>
            <c:spPr>
              <a:noFill/>
              <a:ln>
                <a:noFill/>
              </a:ln>
              <a:effectLst/>
            </c:spPr>
            <c:txPr>
              <a:bodyPr/>
              <a:lstStyle/>
              <a:p>
                <a:pPr>
                  <a:defRPr sz="1100" b="1">
                    <a:solidFill>
                      <a:schemeClr val="tx2">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Go'sht, tirik vaznda</c:v>
                </c:pt>
                <c:pt idx="1">
                  <c:v>Sut</c:v>
                </c:pt>
                <c:pt idx="2">
                  <c:v>Tuxum</c:v>
                </c:pt>
              </c:strCache>
            </c:strRef>
          </c:cat>
          <c:val>
            <c:numRef>
              <c:f>Лист1!$D$2:$D$4</c:f>
              <c:numCache>
                <c:formatCode>0.0%</c:formatCode>
                <c:ptCount val="3"/>
                <c:pt idx="0">
                  <c:v>0</c:v>
                </c:pt>
                <c:pt idx="1">
                  <c:v>3.0000000000000001E-3</c:v>
                </c:pt>
                <c:pt idx="2">
                  <c:v>0.129</c:v>
                </c:pt>
              </c:numCache>
            </c:numRef>
          </c:val>
          <c:extLst xmlns:c16r2="http://schemas.microsoft.com/office/drawing/2015/06/chart">
            <c:ext xmlns:c16="http://schemas.microsoft.com/office/drawing/2014/chart" uri="{C3380CC4-5D6E-409C-BE32-E72D297353CC}">
              <c16:uniqueId val="{00000000-9D94-4713-A48D-7550F3544366}"/>
            </c:ext>
          </c:extLst>
        </c:ser>
        <c:dLbls>
          <c:showLegendKey val="0"/>
          <c:showVal val="1"/>
          <c:showCatName val="0"/>
          <c:showSerName val="0"/>
          <c:showPercent val="0"/>
          <c:showBubbleSize val="0"/>
        </c:dLbls>
        <c:gapWidth val="75"/>
        <c:overlap val="100"/>
        <c:axId val="232955904"/>
        <c:axId val="232957440"/>
      </c:barChart>
      <c:catAx>
        <c:axId val="232955904"/>
        <c:scaling>
          <c:orientation val="minMax"/>
        </c:scaling>
        <c:delete val="0"/>
        <c:axPos val="b"/>
        <c:numFmt formatCode="General" sourceLinked="1"/>
        <c:majorTickMark val="none"/>
        <c:minorTickMark val="none"/>
        <c:tickLblPos val="nextTo"/>
        <c:txPr>
          <a:bodyPr/>
          <a:lstStyle/>
          <a:p>
            <a:pPr>
              <a:defRPr sz="1100" b="1">
                <a:solidFill>
                  <a:schemeClr val="tx2">
                    <a:lumMod val="75000"/>
                  </a:schemeClr>
                </a:solidFill>
              </a:defRPr>
            </a:pPr>
            <a:endParaRPr lang="ru-RU"/>
          </a:p>
        </c:txPr>
        <c:crossAx val="232957440"/>
        <c:crosses val="autoZero"/>
        <c:auto val="1"/>
        <c:lblAlgn val="ctr"/>
        <c:lblOffset val="100"/>
        <c:noMultiLvlLbl val="1"/>
      </c:catAx>
      <c:valAx>
        <c:axId val="232957440"/>
        <c:scaling>
          <c:orientation val="minMax"/>
        </c:scaling>
        <c:delete val="1"/>
        <c:axPos val="l"/>
        <c:numFmt formatCode="0%" sourceLinked="1"/>
        <c:majorTickMark val="none"/>
        <c:minorTickMark val="none"/>
        <c:tickLblPos val="none"/>
        <c:crossAx val="232955904"/>
        <c:crosses val="autoZero"/>
        <c:crossBetween val="between"/>
      </c:valAx>
      <c:spPr>
        <a:noFill/>
        <a:ln w="25378">
          <a:noFill/>
        </a:ln>
      </c:spPr>
    </c:plotArea>
    <c:legend>
      <c:legendPos val="b"/>
      <c:layout/>
      <c:overlay val="0"/>
      <c:spPr>
        <a:noFill/>
        <a:ln w="25378">
          <a:noFill/>
        </a:ln>
      </c:spPr>
      <c:txPr>
        <a:bodyPr rot="0" spcFirstLastPara="1" vertOverflow="ellipsis" vert="horz" wrap="square" anchor="ctr" anchorCtr="1"/>
        <a:lstStyle/>
        <a:p>
          <a:pPr>
            <a:defRPr sz="1100" b="1"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277777777777779"/>
          <c:y val="3.1746031746031744E-2"/>
          <c:w val="0.68451151939340915"/>
          <c:h val="0.91254418177788166"/>
        </c:manualLayout>
      </c:layout>
      <c:pie3DChart>
        <c:varyColors val="1"/>
        <c:ser>
          <c:idx val="0"/>
          <c:order val="0"/>
          <c:tx>
            <c:strRef>
              <c:f>Лист1!$B$1</c:f>
              <c:strCache>
                <c:ptCount val="1"/>
                <c:pt idx="0">
                  <c:v>Продажи</c:v>
                </c:pt>
              </c:strCache>
            </c:strRef>
          </c:tx>
          <c:spPr>
            <a:solidFill>
              <a:schemeClr val="accent6"/>
            </a:solidFill>
            <a:scene3d>
              <a:camera prst="orthographicFront"/>
              <a:lightRig rig="threePt" dir="t"/>
            </a:scene3d>
            <a:sp3d>
              <a:bevelT/>
            </a:sp3d>
          </c:spPr>
          <c:dPt>
            <c:idx val="0"/>
            <c:bubble3D val="0"/>
            <c:spPr>
              <a:solidFill>
                <a:schemeClr val="accent1">
                  <a:lumMod val="75000"/>
                </a:schemeClr>
              </a:solidFill>
              <a:scene3d>
                <a:camera prst="orthographicFront"/>
                <a:lightRig rig="threePt" dir="t"/>
              </a:scene3d>
              <a:sp3d>
                <a:bevelT/>
              </a:sp3d>
            </c:spPr>
          </c:dPt>
          <c:dLbls>
            <c:dLbl>
              <c:idx val="0"/>
              <c:layout>
                <c:manualLayout>
                  <c:x val="8.3773968358123799E-2"/>
                  <c:y val="-5.30535039295645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60F-4515-BAC3-B07508402D7A}"/>
                </c:ext>
              </c:extLst>
            </c:dLbl>
            <c:dLbl>
              <c:idx val="1"/>
              <c:layout>
                <c:manualLayout>
                  <c:x val="-7.4160651793525934E-2"/>
                  <c:y val="4.3885764279465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60F-4515-BAC3-B07508402D7A}"/>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Лист1!$A$2:$A$3</c:f>
              <c:strCache>
                <c:ptCount val="2"/>
                <c:pt idx="0">
                  <c:v>shahar aholisi</c:v>
                </c:pt>
                <c:pt idx="1">
                  <c:v>qishloq aholisi</c:v>
                </c:pt>
              </c:strCache>
            </c:strRef>
          </c:cat>
          <c:val>
            <c:numRef>
              <c:f>Лист1!$B$2:$B$3</c:f>
              <c:numCache>
                <c:formatCode>General</c:formatCode>
                <c:ptCount val="2"/>
                <c:pt idx="0">
                  <c:v>40.5</c:v>
                </c:pt>
                <c:pt idx="1">
                  <c:v>59.5</c:v>
                </c:pt>
              </c:numCache>
            </c:numRef>
          </c:val>
          <c:extLst xmlns:c16r2="http://schemas.microsoft.com/office/drawing/2015/06/chart">
            <c:ext xmlns:c16="http://schemas.microsoft.com/office/drawing/2014/chart" uri="{C3380CC4-5D6E-409C-BE32-E72D297353CC}">
              <c16:uniqueId val="{00000002-660F-4515-BAC3-B07508402D7A}"/>
            </c:ext>
          </c:extLst>
        </c:ser>
        <c:dLbls>
          <c:showLegendKey val="0"/>
          <c:showVal val="0"/>
          <c:showCatName val="0"/>
          <c:showSerName val="0"/>
          <c:showPercent val="0"/>
          <c:showBubbleSize val="0"/>
          <c:showLeaderLines val="1"/>
        </c:dLbls>
      </c:pie3DChart>
    </c:plotArea>
    <c:legend>
      <c:legendPos val="r"/>
      <c:layout>
        <c:manualLayout>
          <c:xMode val="edge"/>
          <c:yMode val="edge"/>
          <c:x val="0.15966553659959395"/>
          <c:y val="0.89520250753762376"/>
          <c:w val="0.68061224117818664"/>
          <c:h val="0.10031608110037414"/>
        </c:manualLayout>
      </c:layout>
      <c:overlay val="0"/>
      <c:txPr>
        <a:bodyPr/>
        <a:lstStyle/>
        <a:p>
          <a:pPr>
            <a:defRPr sz="1100" b="1">
              <a:solidFill>
                <a:schemeClr val="tx2">
                  <a:lumMod val="75000"/>
                </a:schemeClr>
              </a:solidFill>
            </a:defRPr>
          </a:pPr>
          <a:endParaRPr lang="ru-RU"/>
        </a:p>
      </c:txPr>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74722951297752E-2"/>
          <c:y val="5.7865561541649492E-2"/>
          <c:w val="0.91447451881014852"/>
          <c:h val="0.75010820801239364"/>
        </c:manualLayout>
      </c:layout>
      <c:barChart>
        <c:barDir val="col"/>
        <c:grouping val="clustered"/>
        <c:varyColors val="0"/>
        <c:ser>
          <c:idx val="0"/>
          <c:order val="0"/>
          <c:tx>
            <c:strRef>
              <c:f>Лист1!$B$1</c:f>
              <c:strCache>
                <c:ptCount val="1"/>
                <c:pt idx="0">
                  <c:v>2022-yil</c:v>
                </c:pt>
              </c:strCache>
            </c:strRef>
          </c:tx>
          <c:spPr>
            <a:solidFill>
              <a:schemeClr val="accent1">
                <a:lumMod val="75000"/>
              </a:schemeClr>
            </a:solidFill>
            <a:scene3d>
              <a:camera prst="orthographicFront"/>
              <a:lightRig rig="threePt" dir="t"/>
            </a:scene3d>
            <a:sp3d>
              <a:bevelT/>
            </a:sp3d>
          </c:spPr>
          <c:invertIfNegative val="0"/>
          <c:dLbls>
            <c:spPr>
              <a:noFill/>
              <a:ln>
                <a:noFill/>
              </a:ln>
              <a:effectLst/>
            </c:spPr>
            <c:txPr>
              <a:bodyPr/>
              <a:lstStyle/>
              <a:p>
                <a:pPr>
                  <a:defRPr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Tug‘ilganlar</c:v>
                </c:pt>
                <c:pt idx="1">
                  <c:v>O‘lganlar</c:v>
                </c:pt>
                <c:pt idx="2">
                  <c:v>Tabiiy o‘sish</c:v>
                </c:pt>
                <c:pt idx="3">
                  <c:v>Nikoh</c:v>
                </c:pt>
                <c:pt idx="4">
                  <c:v>Ajrim</c:v>
                </c:pt>
              </c:strCache>
            </c:strRef>
          </c:cat>
          <c:val>
            <c:numRef>
              <c:f>Лист1!$B$2:$B$6</c:f>
              <c:numCache>
                <c:formatCode>0.0</c:formatCode>
                <c:ptCount val="5"/>
                <c:pt idx="0">
                  <c:v>18.600000000000001</c:v>
                </c:pt>
                <c:pt idx="1">
                  <c:v>5.3</c:v>
                </c:pt>
                <c:pt idx="2">
                  <c:v>13.3</c:v>
                </c:pt>
                <c:pt idx="3">
                  <c:v>6.5</c:v>
                </c:pt>
                <c:pt idx="4">
                  <c:v>0.9</c:v>
                </c:pt>
              </c:numCache>
            </c:numRef>
          </c:val>
          <c:extLst xmlns:c16r2="http://schemas.microsoft.com/office/drawing/2015/06/chart">
            <c:ext xmlns:c16="http://schemas.microsoft.com/office/drawing/2014/chart" uri="{C3380CC4-5D6E-409C-BE32-E72D297353CC}">
              <c16:uniqueId val="{00000000-BE84-4A0D-9A00-8EF5A6BD34FA}"/>
            </c:ext>
          </c:extLst>
        </c:ser>
        <c:ser>
          <c:idx val="1"/>
          <c:order val="1"/>
          <c:tx>
            <c:strRef>
              <c:f>Лист1!$C$1</c:f>
              <c:strCache>
                <c:ptCount val="1"/>
                <c:pt idx="0">
                  <c:v>2023-yil</c:v>
                </c:pt>
              </c:strCache>
            </c:strRef>
          </c:tx>
          <c:spPr>
            <a:solidFill>
              <a:schemeClr val="accent6"/>
            </a:solidFill>
            <a:scene3d>
              <a:camera prst="orthographicFront"/>
              <a:lightRig rig="threePt" dir="t"/>
            </a:scene3d>
            <a:sp3d>
              <a:bevelT/>
            </a:sp3d>
          </c:spPr>
          <c:invertIfNegative val="0"/>
          <c:dLbls>
            <c:spPr>
              <a:noFill/>
              <a:ln>
                <a:noFill/>
              </a:ln>
              <a:effectLst/>
            </c:spPr>
            <c:txPr>
              <a:bodyPr/>
              <a:lstStyle/>
              <a:p>
                <a:pPr>
                  <a:defRPr b="1">
                    <a:solidFill>
                      <a:schemeClr val="tx2">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Tug‘ilganlar</c:v>
                </c:pt>
                <c:pt idx="1">
                  <c:v>O‘lganlar</c:v>
                </c:pt>
                <c:pt idx="2">
                  <c:v>Tabiiy o‘sish</c:v>
                </c:pt>
                <c:pt idx="3">
                  <c:v>Nikoh</c:v>
                </c:pt>
                <c:pt idx="4">
                  <c:v>Ajrim</c:v>
                </c:pt>
              </c:strCache>
            </c:strRef>
          </c:cat>
          <c:val>
            <c:numRef>
              <c:f>Лист1!$C$2:$C$6</c:f>
              <c:numCache>
                <c:formatCode>0.0</c:formatCode>
                <c:ptCount val="5"/>
                <c:pt idx="0">
                  <c:v>19.2</c:v>
                </c:pt>
                <c:pt idx="1">
                  <c:v>5.4</c:v>
                </c:pt>
                <c:pt idx="2">
                  <c:v>13.8</c:v>
                </c:pt>
                <c:pt idx="3">
                  <c:v>5.8</c:v>
                </c:pt>
                <c:pt idx="4">
                  <c:v>1</c:v>
                </c:pt>
              </c:numCache>
            </c:numRef>
          </c:val>
          <c:extLst xmlns:c16r2="http://schemas.microsoft.com/office/drawing/2015/06/chart">
            <c:ext xmlns:c16="http://schemas.microsoft.com/office/drawing/2014/chart" uri="{C3380CC4-5D6E-409C-BE32-E72D297353CC}">
              <c16:uniqueId val="{00000001-BE84-4A0D-9A00-8EF5A6BD34FA}"/>
            </c:ext>
          </c:extLst>
        </c:ser>
        <c:dLbls>
          <c:showLegendKey val="0"/>
          <c:showVal val="0"/>
          <c:showCatName val="0"/>
          <c:showSerName val="0"/>
          <c:showPercent val="0"/>
          <c:showBubbleSize val="0"/>
        </c:dLbls>
        <c:gapWidth val="60"/>
        <c:overlap val="-4"/>
        <c:axId val="233684352"/>
        <c:axId val="233694336"/>
      </c:barChart>
      <c:catAx>
        <c:axId val="233684352"/>
        <c:scaling>
          <c:orientation val="minMax"/>
        </c:scaling>
        <c:delete val="0"/>
        <c:axPos val="b"/>
        <c:numFmt formatCode="General" sourceLinked="0"/>
        <c:majorTickMark val="out"/>
        <c:minorTickMark val="none"/>
        <c:tickLblPos val="nextTo"/>
        <c:txPr>
          <a:bodyPr/>
          <a:lstStyle/>
          <a:p>
            <a:pPr>
              <a:defRPr b="1">
                <a:solidFill>
                  <a:srgbClr val="002060"/>
                </a:solidFill>
                <a:latin typeface="Times New Roman" pitchFamily="18" charset="0"/>
                <a:cs typeface="Times New Roman" pitchFamily="18" charset="0"/>
              </a:defRPr>
            </a:pPr>
            <a:endParaRPr lang="ru-RU"/>
          </a:p>
        </c:txPr>
        <c:crossAx val="233694336"/>
        <c:crosses val="autoZero"/>
        <c:auto val="1"/>
        <c:lblAlgn val="ctr"/>
        <c:lblOffset val="100"/>
        <c:noMultiLvlLbl val="0"/>
      </c:catAx>
      <c:valAx>
        <c:axId val="233694336"/>
        <c:scaling>
          <c:orientation val="minMax"/>
          <c:max val="22"/>
          <c:min val="0"/>
        </c:scaling>
        <c:delete val="0"/>
        <c:axPos val="l"/>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3684352"/>
        <c:crosses val="autoZero"/>
        <c:crossBetween val="between"/>
        <c:majorUnit val="4"/>
        <c:minorUnit val="0.8"/>
      </c:valAx>
    </c:plotArea>
    <c:legend>
      <c:legendPos val="r"/>
      <c:layout>
        <c:manualLayout>
          <c:xMode val="edge"/>
          <c:yMode val="edge"/>
          <c:x val="0.19111220472440946"/>
          <c:y val="0.90580562803093612"/>
          <c:w val="0.67231372120151645"/>
          <c:h val="6.8653149288152276E-2"/>
        </c:manualLayout>
      </c:layout>
      <c:overlay val="0"/>
      <c:txPr>
        <a:bodyPr/>
        <a:lstStyle/>
        <a:p>
          <a:pPr>
            <a:defRPr sz="1100" b="1">
              <a:solidFill>
                <a:srgbClr val="002060"/>
              </a:solidFill>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Tuzilgan nikohlar soni</c:v>
                </c:pt>
              </c:strCache>
            </c:strRef>
          </c:tx>
          <c:spPr>
            <a:solidFill>
              <a:srgbClr val="92D050"/>
            </a:solidFill>
            <a:ln>
              <a:noFill/>
            </a:ln>
            <a:effectLst/>
            <a:scene3d>
              <a:camera prst="orthographicFront"/>
              <a:lightRig rig="threePt" dir="t"/>
            </a:scene3d>
            <a:sp3d>
              <a:bevelT w="165100"/>
            </a:sp3d>
          </c:spPr>
          <c:invertIfNegative val="0"/>
          <c:dLbls>
            <c:dLbl>
              <c:idx val="0"/>
              <c:layout>
                <c:manualLayout>
                  <c:x val="0"/>
                  <c:y val="3.0527527666949737E-3"/>
                </c:manualLayout>
              </c:layout>
              <c:dLblPos val="outEnd"/>
              <c:showLegendKey val="0"/>
              <c:showVal val="1"/>
              <c:showCatName val="0"/>
              <c:showSerName val="0"/>
              <c:showPercent val="0"/>
              <c:showBubbleSize val="0"/>
            </c:dLbl>
            <c:dLbl>
              <c:idx val="1"/>
              <c:layout>
                <c:manualLayout>
                  <c:x val="9.2592592592591946E-3"/>
                  <c:y val="4.1314567234316335E-3"/>
                </c:manualLayout>
              </c:layout>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2022 y.</c:v>
                </c:pt>
                <c:pt idx="1">
                  <c:v>2023 y.</c:v>
                </c:pt>
              </c:strCache>
            </c:strRef>
          </c:cat>
          <c:val>
            <c:numRef>
              <c:f>Лист1!$B$2:$B$3</c:f>
              <c:numCache>
                <c:formatCode>General</c:formatCode>
                <c:ptCount val="2"/>
                <c:pt idx="0">
                  <c:v>479</c:v>
                </c:pt>
                <c:pt idx="1">
                  <c:v>433</c:v>
                </c:pt>
              </c:numCache>
            </c:numRef>
          </c:val>
          <c:extLst xmlns:c16r2="http://schemas.microsoft.com/office/drawing/2015/06/chart">
            <c:ext xmlns:c16="http://schemas.microsoft.com/office/drawing/2014/chart" uri="{C3380CC4-5D6E-409C-BE32-E72D297353CC}">
              <c16:uniqueId val="{00000000-0B82-4D3A-8249-1EFF0A86B146}"/>
            </c:ext>
          </c:extLst>
        </c:ser>
        <c:ser>
          <c:idx val="1"/>
          <c:order val="1"/>
          <c:tx>
            <c:strRef>
              <c:f>Лист1!$C$1</c:f>
              <c:strCache>
                <c:ptCount val="1"/>
                <c:pt idx="0">
                  <c:v>Nikohdan ajralishlar soni</c:v>
                </c:pt>
              </c:strCache>
            </c:strRef>
          </c:tx>
          <c:spPr>
            <a:solidFill>
              <a:schemeClr val="accent5">
                <a:lumMod val="60000"/>
                <a:lumOff val="40000"/>
              </a:schemeClr>
            </a:solidFill>
            <a:ln>
              <a:noFill/>
            </a:ln>
            <a:effectLst/>
            <a:scene3d>
              <a:camera prst="orthographicFront"/>
              <a:lightRig rig="threePt" dir="t"/>
            </a:scene3d>
            <a:sp3d>
              <a:bevelT w="165100"/>
            </a:sp3d>
          </c:spPr>
          <c:invertIfNegative val="0"/>
          <c:dLbls>
            <c:dLbl>
              <c:idx val="0"/>
              <c:layout>
                <c:manualLayout>
                  <c:x val="-6.9444444444444503E-2"/>
                  <c:y val="7.081373575682499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82-4D3A-8249-1EFF0A86B146}"/>
                </c:ext>
              </c:extLst>
            </c:dLbl>
            <c:dLbl>
              <c:idx val="1"/>
              <c:layout>
                <c:manualLayout>
                  <c:x val="1.8518336249635461E-2"/>
                  <c:y val="6.727919165746487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82-4D3A-8249-1EFF0A86B146}"/>
                </c:ext>
              </c:extLst>
            </c:dLbl>
            <c:dLbl>
              <c:idx val="2"/>
              <c:layout>
                <c:manualLayout>
                  <c:x val="-5.5555555555555455E-2"/>
                  <c:y val="6.458625507632441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82-4D3A-8249-1EFF0A86B14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2022 y.</c:v>
                </c:pt>
                <c:pt idx="1">
                  <c:v>2023 y.</c:v>
                </c:pt>
              </c:strCache>
            </c:strRef>
          </c:cat>
          <c:val>
            <c:numRef>
              <c:f>Лист1!$C$2:$C$3</c:f>
              <c:numCache>
                <c:formatCode>General</c:formatCode>
                <c:ptCount val="2"/>
                <c:pt idx="0">
                  <c:v>68</c:v>
                </c:pt>
                <c:pt idx="1">
                  <c:v>78</c:v>
                </c:pt>
              </c:numCache>
            </c:numRef>
          </c:val>
          <c:extLst xmlns:c16r2="http://schemas.microsoft.com/office/drawing/2015/06/chart">
            <c:ext xmlns:c16="http://schemas.microsoft.com/office/drawing/2014/chart" uri="{C3380CC4-5D6E-409C-BE32-E72D297353CC}">
              <c16:uniqueId val="{00000004-0B82-4D3A-8249-1EFF0A86B146}"/>
            </c:ext>
          </c:extLst>
        </c:ser>
        <c:dLbls>
          <c:showLegendKey val="0"/>
          <c:showVal val="0"/>
          <c:showCatName val="0"/>
          <c:showSerName val="0"/>
          <c:showPercent val="0"/>
          <c:showBubbleSize val="0"/>
        </c:dLbls>
        <c:gapWidth val="34"/>
        <c:overlap val="81"/>
        <c:axId val="235972480"/>
        <c:axId val="235974016"/>
      </c:barChart>
      <c:lineChart>
        <c:grouping val="standard"/>
        <c:varyColors val="0"/>
        <c:ser>
          <c:idx val="2"/>
          <c:order val="2"/>
          <c:tx>
            <c:strRef>
              <c:f>Лист1!$D$1</c:f>
              <c:strCache>
                <c:ptCount val="1"/>
                <c:pt idx="0">
                  <c:v>Nikoh tuzish koeffitsienti</c:v>
                </c:pt>
              </c:strCache>
            </c:strRef>
          </c:tx>
          <c:spPr>
            <a:ln w="63500" cap="rnd" cmpd="tri">
              <a:solidFill>
                <a:srgbClr val="002060"/>
              </a:solidFill>
              <a:round/>
            </a:ln>
            <a:effectLst/>
          </c:spPr>
          <c:marker>
            <c:symbol val="diamond"/>
            <c:size val="10"/>
            <c:spPr>
              <a:solidFill>
                <a:srgbClr val="FF0000"/>
              </a:solidFill>
              <a:ln w="9525">
                <a:solidFill>
                  <a:schemeClr val="accent3"/>
                </a:solidFill>
              </a:ln>
              <a:effectLst/>
            </c:spPr>
          </c:marker>
          <c:dLbls>
            <c:dLbl>
              <c:idx val="0"/>
              <c:layout>
                <c:manualLayout>
                  <c:x val="-8.3726851851852122E-2"/>
                  <c:y val="1.3442622758019286E-2"/>
                </c:manualLayout>
              </c:layout>
              <c:dLblPos val="r"/>
              <c:showLegendKey val="0"/>
              <c:showVal val="1"/>
              <c:showCatName val="0"/>
              <c:showSerName val="0"/>
              <c:showPercent val="0"/>
              <c:showBubbleSize val="0"/>
            </c:dLbl>
            <c:dLbl>
              <c:idx val="1"/>
              <c:layout>
                <c:manualLayout>
                  <c:x val="-5.7870370370370393E-3"/>
                  <c:y val="2.4644826120717681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2022 y.</c:v>
                </c:pt>
                <c:pt idx="1">
                  <c:v>2023 y.</c:v>
                </c:pt>
              </c:strCache>
            </c:strRef>
          </c:cat>
          <c:val>
            <c:numRef>
              <c:f>Лист1!$D$2:$D$3</c:f>
              <c:numCache>
                <c:formatCode>0.0</c:formatCode>
                <c:ptCount val="2"/>
                <c:pt idx="0">
                  <c:v>6.5</c:v>
                </c:pt>
                <c:pt idx="1">
                  <c:v>5.8</c:v>
                </c:pt>
              </c:numCache>
            </c:numRef>
          </c:val>
          <c:smooth val="0"/>
          <c:extLst xmlns:c16r2="http://schemas.microsoft.com/office/drawing/2015/06/chart">
            <c:ext xmlns:c16="http://schemas.microsoft.com/office/drawing/2014/chart" uri="{C3380CC4-5D6E-409C-BE32-E72D297353CC}">
              <c16:uniqueId val="{00000005-0B82-4D3A-8249-1EFF0A86B146}"/>
            </c:ext>
          </c:extLst>
        </c:ser>
        <c:ser>
          <c:idx val="3"/>
          <c:order val="3"/>
          <c:tx>
            <c:strRef>
              <c:f>Лист1!$E$1</c:f>
              <c:strCache>
                <c:ptCount val="1"/>
                <c:pt idx="0">
                  <c:v>Nikohdan ajralish koeffitsienti</c:v>
                </c:pt>
              </c:strCache>
            </c:strRef>
          </c:tx>
          <c:spPr>
            <a:ln w="63500" cap="rnd" cmpd="tri">
              <a:solidFill>
                <a:srgbClr val="002060"/>
              </a:solidFill>
              <a:round/>
            </a:ln>
            <a:effectLst/>
          </c:spPr>
          <c:marker>
            <c:symbol val="triangle"/>
            <c:size val="10"/>
            <c:spPr>
              <a:solidFill>
                <a:srgbClr val="FF0000"/>
              </a:solidFill>
              <a:ln w="9525" cmpd="dbl">
                <a:solidFill>
                  <a:schemeClr val="accent4"/>
                </a:solidFill>
              </a:ln>
              <a:effectLst/>
            </c:spPr>
          </c:marker>
          <c:dPt>
            <c:idx val="1"/>
            <c:bubble3D val="0"/>
            <c:spPr>
              <a:ln w="63500" cap="rnd" cmpd="tri">
                <a:solidFill>
                  <a:srgbClr val="C00000"/>
                </a:solidFill>
                <a:round/>
              </a:ln>
              <a:effectLst/>
            </c:spPr>
            <c:extLst xmlns:c16r2="http://schemas.microsoft.com/office/drawing/2015/06/chart">
              <c:ext xmlns:c16="http://schemas.microsoft.com/office/drawing/2014/chart" uri="{C3380CC4-5D6E-409C-BE32-E72D297353CC}">
                <c16:uniqueId val="{00000007-0B82-4D3A-8249-1EFF0A86B14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2022 y.</c:v>
                </c:pt>
                <c:pt idx="1">
                  <c:v>2023 y.</c:v>
                </c:pt>
              </c:strCache>
            </c:strRef>
          </c:cat>
          <c:val>
            <c:numRef>
              <c:f>Лист1!$E$2:$E$3</c:f>
              <c:numCache>
                <c:formatCode>0.0</c:formatCode>
                <c:ptCount val="2"/>
                <c:pt idx="0">
                  <c:v>0.9</c:v>
                </c:pt>
                <c:pt idx="1">
                  <c:v>1</c:v>
                </c:pt>
              </c:numCache>
            </c:numRef>
          </c:val>
          <c:smooth val="0"/>
          <c:extLst xmlns:c16r2="http://schemas.microsoft.com/office/drawing/2015/06/chart">
            <c:ext xmlns:c16="http://schemas.microsoft.com/office/drawing/2014/chart" uri="{C3380CC4-5D6E-409C-BE32-E72D297353CC}">
              <c16:uniqueId val="{0000000A-0B82-4D3A-8249-1EFF0A86B146}"/>
            </c:ext>
          </c:extLst>
        </c:ser>
        <c:dLbls>
          <c:showLegendKey val="0"/>
          <c:showVal val="0"/>
          <c:showCatName val="0"/>
          <c:showSerName val="0"/>
          <c:showPercent val="0"/>
          <c:showBubbleSize val="0"/>
        </c:dLbls>
        <c:marker val="1"/>
        <c:smooth val="0"/>
        <c:axId val="235990400"/>
        <c:axId val="235988480"/>
      </c:lineChart>
      <c:catAx>
        <c:axId val="23597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crossAx val="235974016"/>
        <c:crosses val="autoZero"/>
        <c:auto val="1"/>
        <c:lblAlgn val="ctr"/>
        <c:lblOffset val="100"/>
        <c:noMultiLvlLbl val="0"/>
      </c:catAx>
      <c:valAx>
        <c:axId val="235974016"/>
        <c:scaling>
          <c:orientation val="minMax"/>
          <c:max val="500"/>
          <c:min val="0"/>
        </c:scaling>
        <c:delete val="0"/>
        <c:axPos val="l"/>
        <c:title>
          <c:tx>
            <c:rich>
              <a:bodyPr rot="-5400000" spcFirstLastPara="1" vertOverflow="ellipsis" vert="horz" wrap="square" anchor="ctr" anchorCtr="1"/>
              <a:lstStyle/>
              <a:p>
                <a:pPr>
                  <a:defRPr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r>
                  <a:rPr lang="en-US" sz="1200" b="1">
                    <a:solidFill>
                      <a:srgbClr val="002060"/>
                    </a:solidFill>
                  </a:rPr>
                  <a:t>birlik</a:t>
                </a:r>
                <a:endParaRPr lang="ru-RU" sz="1200" b="1">
                  <a:solidFill>
                    <a:srgbClr val="002060"/>
                  </a:solidFill>
                </a:endParaRPr>
              </a:p>
            </c:rich>
          </c:tx>
          <c:layout/>
          <c:overlay val="0"/>
          <c:spPr>
            <a:noFill/>
            <a:ln>
              <a:noFill/>
            </a:ln>
            <a:effectLst/>
          </c:spPr>
        </c:title>
        <c:numFmt formatCode="General" sourceLinked="1"/>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2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crossAx val="235972480"/>
        <c:crosses val="autoZero"/>
        <c:crossBetween val="between"/>
        <c:majorUnit val="40"/>
      </c:valAx>
      <c:valAx>
        <c:axId val="235988480"/>
        <c:scaling>
          <c:orientation val="minMax"/>
          <c:max val="8"/>
          <c:min val="0"/>
        </c:scaling>
        <c:delete val="0"/>
        <c:axPos val="r"/>
        <c:title>
          <c:tx>
            <c:rich>
              <a:bodyPr rot="-5400000" spcFirstLastPara="1" vertOverflow="ellipsis" vert="horz" wrap="square" anchor="ctr" anchorCtr="1"/>
              <a:lstStyle/>
              <a:p>
                <a:pPr>
                  <a:defRPr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r>
                  <a:rPr lang="ru-RU" sz="1200" b="1">
                    <a:solidFill>
                      <a:srgbClr val="002060"/>
                    </a:solidFill>
                  </a:rPr>
                  <a:t>1000 </a:t>
                </a:r>
                <a:r>
                  <a:rPr lang="en-US" sz="1200" b="1">
                    <a:solidFill>
                      <a:srgbClr val="002060"/>
                    </a:solidFill>
                  </a:rPr>
                  <a:t>aholiga</a:t>
                </a:r>
                <a:r>
                  <a:rPr lang="en-US" sz="1200" b="1" baseline="0">
                    <a:solidFill>
                      <a:srgbClr val="002060"/>
                    </a:solidFill>
                  </a:rPr>
                  <a:t> nisbatan</a:t>
                </a:r>
                <a:endParaRPr lang="ru-RU" sz="1200" b="1">
                  <a:solidFill>
                    <a:srgbClr val="002060"/>
                  </a:solidFill>
                </a:endParaRPr>
              </a:p>
            </c:rich>
          </c:tx>
          <c:layout/>
          <c:overlay val="0"/>
          <c:spPr>
            <a:noFill/>
            <a:ln>
              <a:noFill/>
            </a:ln>
            <a:effectLst/>
          </c:spPr>
        </c:title>
        <c:numFmt formatCode="#,##0.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2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crossAx val="235990400"/>
        <c:crosses val="max"/>
        <c:crossBetween val="between"/>
        <c:majorUnit val="2"/>
      </c:valAx>
      <c:catAx>
        <c:axId val="235990400"/>
        <c:scaling>
          <c:orientation val="minMax"/>
        </c:scaling>
        <c:delete val="1"/>
        <c:axPos val="b"/>
        <c:numFmt formatCode="General" sourceLinked="1"/>
        <c:majorTickMark val="out"/>
        <c:minorTickMark val="none"/>
        <c:tickLblPos val="none"/>
        <c:crossAx val="23598848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20"/>
      <c:depthPercent val="100"/>
      <c:rAngAx val="0"/>
      <c:perspective val="30"/>
    </c:view3D>
    <c:floor>
      <c:thickness val="0"/>
    </c:floor>
    <c:sideWall>
      <c:thickness val="0"/>
    </c:sideWall>
    <c:backWall>
      <c:thickness val="0"/>
    </c:backWall>
    <c:plotArea>
      <c:layout>
        <c:manualLayout>
          <c:layoutTarget val="inner"/>
          <c:xMode val="edge"/>
          <c:yMode val="edge"/>
          <c:x val="7.9953135354483923E-2"/>
          <c:y val="4.3798526776826822E-2"/>
          <c:w val="0.89492410570980752"/>
          <c:h val="0.80330287447327664"/>
        </c:manualLayout>
      </c:layout>
      <c:bar3DChart>
        <c:barDir val="col"/>
        <c:grouping val="standard"/>
        <c:varyColors val="0"/>
        <c:ser>
          <c:idx val="0"/>
          <c:order val="0"/>
          <c:tx>
            <c:strRef>
              <c:f>Лист1!$B$1</c:f>
              <c:strCache>
                <c:ptCount val="1"/>
                <c:pt idx="0">
                  <c:v>Qoraqalpog‘iston Respublikasi</c:v>
                </c:pt>
              </c:strCache>
            </c:strRef>
          </c:tx>
          <c:spPr>
            <a:solidFill>
              <a:srgbClr val="4F81BD">
                <a:lumMod val="75000"/>
              </a:srgbClr>
            </a:solidFill>
            <a:scene3d>
              <a:camera prst="orthographicFront"/>
              <a:lightRig rig="threePt" dir="t"/>
            </a:scene3d>
            <a:sp3d>
              <a:bevelT prst="angle"/>
            </a:sp3d>
          </c:spPr>
          <c:invertIfNegative val="0"/>
          <c:dLbls>
            <c:dLbl>
              <c:idx val="0"/>
              <c:layout>
                <c:manualLayout>
                  <c:x val="1.8255578822234865E-2"/>
                  <c:y val="-1.3854679467081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3CF-4BAC-859E-7B397D66246B}"/>
                </c:ext>
              </c:extLst>
            </c:dLbl>
            <c:dLbl>
              <c:idx val="1"/>
              <c:layout>
                <c:manualLayout>
                  <c:x val="2.5101420880572951E-2"/>
                  <c:y val="-8.312807680248874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3CF-4BAC-859E-7B397D66246B}"/>
                </c:ext>
              </c:extLst>
            </c:dLbl>
            <c:dLbl>
              <c:idx val="2"/>
              <c:layout>
                <c:manualLayout>
                  <c:x val="2.2819473527794083E-2"/>
                  <c:y val="-5.54187178683267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CF-4BAC-859E-7B397D66246B}"/>
                </c:ext>
              </c:extLst>
            </c:dLbl>
            <c:dLbl>
              <c:idx val="3"/>
              <c:layout>
                <c:manualLayout>
                  <c:x val="2.2819473527794083E-2"/>
                  <c:y val="-5.54187178683267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CF-4BAC-859E-7B397D66246B}"/>
                </c:ext>
              </c:extLst>
            </c:dLbl>
            <c:spPr>
              <a:noFill/>
              <a:ln>
                <a:noFill/>
              </a:ln>
              <a:effectLst/>
            </c:spPr>
            <c:txPr>
              <a:bodyPr/>
              <a:lstStyle/>
              <a:p>
                <a:pPr>
                  <a:defRPr b="1">
                    <a:solidFill>
                      <a:schemeClr val="tx2">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Kelganlar 2022 y.</c:v>
                </c:pt>
                <c:pt idx="1">
                  <c:v>Kelganlar 2023 y.</c:v>
                </c:pt>
                <c:pt idx="2">
                  <c:v>Ketganlar 2022 y.</c:v>
                </c:pt>
                <c:pt idx="3">
                  <c:v>Ketganlar 2023 y.</c:v>
                </c:pt>
              </c:strCache>
            </c:strRef>
          </c:cat>
          <c:val>
            <c:numRef>
              <c:f>Лист1!$B$2:$B$5</c:f>
              <c:numCache>
                <c:formatCode>#,##0\ _₽</c:formatCode>
                <c:ptCount val="4"/>
                <c:pt idx="0">
                  <c:v>7754</c:v>
                </c:pt>
                <c:pt idx="1">
                  <c:v>8399</c:v>
                </c:pt>
                <c:pt idx="2">
                  <c:v>13270</c:v>
                </c:pt>
                <c:pt idx="3">
                  <c:v>15875</c:v>
                </c:pt>
              </c:numCache>
            </c:numRef>
          </c:val>
          <c:extLst xmlns:c16r2="http://schemas.microsoft.com/office/drawing/2015/06/chart">
            <c:ext xmlns:c16="http://schemas.microsoft.com/office/drawing/2014/chart" uri="{C3380CC4-5D6E-409C-BE32-E72D297353CC}">
              <c16:uniqueId val="{00000004-0C02-488D-A489-E2BDD5C063BB}"/>
            </c:ext>
          </c:extLst>
        </c:ser>
        <c:ser>
          <c:idx val="1"/>
          <c:order val="1"/>
          <c:tx>
            <c:strRef>
              <c:f>Лист1!$C$1</c:f>
              <c:strCache>
                <c:ptCount val="1"/>
                <c:pt idx="0">
                  <c:v>Kegeyli</c:v>
                </c:pt>
              </c:strCache>
            </c:strRef>
          </c:tx>
          <c:spPr>
            <a:solidFill>
              <a:srgbClr val="F79646"/>
            </a:solidFill>
            <a:scene3d>
              <a:camera prst="orthographicFront"/>
              <a:lightRig rig="threePt" dir="t"/>
            </a:scene3d>
            <a:sp3d>
              <a:bevelT prst="angle"/>
            </a:sp3d>
          </c:spPr>
          <c:invertIfNegative val="0"/>
          <c:dLbls>
            <c:dLbl>
              <c:idx val="0"/>
              <c:layout>
                <c:manualLayout>
                  <c:x val="2.0537526175014201E-2"/>
                  <c:y val="-1.3854679467081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3CF-4BAC-859E-7B397D66246B}"/>
                </c:ext>
              </c:extLst>
            </c:dLbl>
            <c:dLbl>
              <c:idx val="1"/>
              <c:layout>
                <c:manualLayout>
                  <c:x val="2.2819473527794083E-2"/>
                  <c:y val="-1.66256153604977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3CF-4BAC-859E-7B397D66246B}"/>
                </c:ext>
              </c:extLst>
            </c:dLbl>
            <c:dLbl>
              <c:idx val="2"/>
              <c:layout>
                <c:manualLayout>
                  <c:x val="3.6511157644470243E-2"/>
                  <c:y val="-8.312807680248874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3CF-4BAC-859E-7B397D66246B}"/>
                </c:ext>
              </c:extLst>
            </c:dLbl>
            <c:dLbl>
              <c:idx val="3"/>
              <c:layout>
                <c:manualLayout>
                  <c:x val="4.3356999702807812E-2"/>
                  <c:y val="-1.3854679467081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3CF-4BAC-859E-7B397D66246B}"/>
                </c:ext>
              </c:extLst>
            </c:dLbl>
            <c:spPr>
              <a:noFill/>
              <a:ln>
                <a:noFill/>
              </a:ln>
              <a:effectLst/>
            </c:spPr>
            <c:txPr>
              <a:bodyPr/>
              <a:lstStyle/>
              <a:p>
                <a:pPr>
                  <a:defRPr b="1">
                    <a:solidFill>
                      <a:schemeClr val="tx2">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Kelganlar 2022 y.</c:v>
                </c:pt>
                <c:pt idx="1">
                  <c:v>Kelganlar 2023 y.</c:v>
                </c:pt>
                <c:pt idx="2">
                  <c:v>Ketganlar 2022 y.</c:v>
                </c:pt>
                <c:pt idx="3">
                  <c:v>Ketganlar 2023 y.</c:v>
                </c:pt>
              </c:strCache>
            </c:strRef>
          </c:cat>
          <c:val>
            <c:numRef>
              <c:f>Лист1!$C$2:$C$5</c:f>
              <c:numCache>
                <c:formatCode>#,##0\ _₽</c:formatCode>
                <c:ptCount val="4"/>
                <c:pt idx="0">
                  <c:v>286</c:v>
                </c:pt>
                <c:pt idx="1">
                  <c:v>351</c:v>
                </c:pt>
                <c:pt idx="2">
                  <c:v>638</c:v>
                </c:pt>
                <c:pt idx="3">
                  <c:v>787</c:v>
                </c:pt>
              </c:numCache>
            </c:numRef>
          </c:val>
          <c:extLst xmlns:c16r2="http://schemas.microsoft.com/office/drawing/2015/06/chart">
            <c:ext xmlns:c16="http://schemas.microsoft.com/office/drawing/2014/chart" uri="{C3380CC4-5D6E-409C-BE32-E72D297353CC}">
              <c16:uniqueId val="{00000009-0C02-488D-A489-E2BDD5C063BB}"/>
            </c:ext>
          </c:extLst>
        </c:ser>
        <c:dLbls>
          <c:showLegendKey val="0"/>
          <c:showVal val="0"/>
          <c:showCatName val="0"/>
          <c:showSerName val="0"/>
          <c:showPercent val="0"/>
          <c:showBubbleSize val="0"/>
        </c:dLbls>
        <c:gapWidth val="150"/>
        <c:shape val="box"/>
        <c:axId val="232470016"/>
        <c:axId val="232471552"/>
        <c:axId val="235975104"/>
      </c:bar3DChart>
      <c:catAx>
        <c:axId val="232470016"/>
        <c:scaling>
          <c:orientation val="minMax"/>
        </c:scaling>
        <c:delete val="0"/>
        <c:axPos val="b"/>
        <c:numFmt formatCode="General" sourceLinked="1"/>
        <c:majorTickMark val="out"/>
        <c:minorTickMark val="none"/>
        <c:tickLblPos val="nextTo"/>
        <c:txPr>
          <a:bodyPr/>
          <a:lstStyle/>
          <a:p>
            <a:pPr>
              <a:defRPr sz="1000" b="1">
                <a:solidFill>
                  <a:schemeClr val="tx2">
                    <a:lumMod val="75000"/>
                  </a:schemeClr>
                </a:solidFill>
              </a:defRPr>
            </a:pPr>
            <a:endParaRPr lang="ru-RU"/>
          </a:p>
        </c:txPr>
        <c:crossAx val="232471552"/>
        <c:crosses val="autoZero"/>
        <c:auto val="1"/>
        <c:lblAlgn val="ctr"/>
        <c:lblOffset val="100"/>
        <c:noMultiLvlLbl val="0"/>
      </c:catAx>
      <c:valAx>
        <c:axId val="232471552"/>
        <c:scaling>
          <c:orientation val="minMax"/>
        </c:scaling>
        <c:delete val="0"/>
        <c:axPos val="l"/>
        <c:numFmt formatCode="#,##0\ _₽" sourceLinked="1"/>
        <c:majorTickMark val="out"/>
        <c:minorTickMark val="none"/>
        <c:tickLblPos val="nextTo"/>
        <c:crossAx val="232470016"/>
        <c:crosses val="autoZero"/>
        <c:crossBetween val="between"/>
      </c:valAx>
      <c:serAx>
        <c:axId val="235975104"/>
        <c:scaling>
          <c:orientation val="minMax"/>
        </c:scaling>
        <c:delete val="1"/>
        <c:axPos val="b"/>
        <c:majorTickMark val="out"/>
        <c:minorTickMark val="none"/>
        <c:tickLblPos val="none"/>
        <c:crossAx val="232471552"/>
        <c:crosses val="autoZero"/>
      </c:serAx>
      <c:spPr>
        <a:noFill/>
        <a:ln w="25361">
          <a:noFill/>
        </a:ln>
      </c:spPr>
    </c:plotArea>
    <c:legend>
      <c:legendPos val="b"/>
      <c:layout>
        <c:manualLayout>
          <c:xMode val="edge"/>
          <c:yMode val="edge"/>
          <c:x val="0.17575745914097887"/>
          <c:y val="0.88012954368600493"/>
          <c:w val="0.60510655592511353"/>
          <c:h val="9.6112012145760345E-2"/>
        </c:manualLayout>
      </c:layout>
      <c:overlay val="0"/>
      <c:txPr>
        <a:bodyPr/>
        <a:lstStyle/>
        <a:p>
          <a:pPr>
            <a:defRPr sz="1100" b="1">
              <a:solidFill>
                <a:schemeClr val="tx2">
                  <a:lumMod val="75000"/>
                </a:schemeClr>
              </a:solidFill>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185"/>
      <c:rAngAx val="1"/>
    </c:view3D>
    <c:floor>
      <c:thickness val="0"/>
    </c:floor>
    <c:sideWall>
      <c:thickness val="0"/>
    </c:sideWall>
    <c:backWall>
      <c:thickness val="0"/>
    </c:backWall>
    <c:plotArea>
      <c:layout>
        <c:manualLayout>
          <c:layoutTarget val="inner"/>
          <c:xMode val="edge"/>
          <c:yMode val="edge"/>
          <c:x val="2.5462962962962982E-2"/>
          <c:y val="7.5199672621567459E-2"/>
          <c:w val="0.95370370370370372"/>
          <c:h val="0.81501820336974062"/>
        </c:manualLayout>
      </c:layout>
      <c:pie3DChart>
        <c:varyColors val="1"/>
        <c:ser>
          <c:idx val="0"/>
          <c:order val="0"/>
          <c:tx>
            <c:strRef>
              <c:f>Лист1!$B$1</c:f>
              <c:strCache>
                <c:ptCount val="1"/>
                <c:pt idx="0">
                  <c:v>Продажи</c:v>
                </c:pt>
              </c:strCache>
            </c:strRef>
          </c:tx>
          <c:spPr>
            <a:solidFill>
              <a:schemeClr val="accent1">
                <a:lumMod val="75000"/>
              </a:schemeClr>
            </a:solidFill>
            <a:scene3d>
              <a:camera prst="orthographicFront"/>
              <a:lightRig rig="threePt" dir="t">
                <a:rot lat="0" lon="0" rev="1200000"/>
              </a:lightRig>
            </a:scene3d>
            <a:sp3d>
              <a:bevelT w="63500" h="25400" prst="angle"/>
              <a:bevelB w="152400" h="50800" prst="softRound"/>
            </a:sp3d>
          </c:spPr>
          <c:explosion val="25"/>
          <c:dPt>
            <c:idx val="0"/>
            <c:bubble3D val="0"/>
            <c:explosion val="0"/>
            <c:spPr>
              <a:solidFill>
                <a:schemeClr val="accent1">
                  <a:lumMod val="75000"/>
                </a:schemeClr>
              </a:solidFill>
              <a:scene3d>
                <a:camera prst="orthographicFront"/>
                <a:lightRig rig="threePt" dir="t">
                  <a:rot lat="0" lon="0" rev="1200000"/>
                </a:lightRig>
              </a:scene3d>
              <a:sp3d prstMaterial="metal">
                <a:bevelT w="63500" h="25400" prst="angle"/>
                <a:bevelB w="152400" h="50800" prst="softRound"/>
              </a:sp3d>
            </c:spPr>
            <c:extLst xmlns:c16r2="http://schemas.microsoft.com/office/drawing/2015/06/chart">
              <c:ext xmlns:c16="http://schemas.microsoft.com/office/drawing/2014/chart" uri="{C3380CC4-5D6E-409C-BE32-E72D297353CC}">
                <c16:uniqueId val="{00000001-A1A1-4326-9DB6-F96609DB1EAD}"/>
              </c:ext>
            </c:extLst>
          </c:dPt>
          <c:dPt>
            <c:idx val="1"/>
            <c:bubble3D val="0"/>
            <c:spPr>
              <a:solidFill>
                <a:schemeClr val="accent6"/>
              </a:solidFill>
              <a:scene3d>
                <a:camera prst="orthographicFront"/>
                <a:lightRig rig="threePt" dir="t">
                  <a:rot lat="0" lon="0" rev="1200000"/>
                </a:lightRig>
              </a:scene3d>
              <a:sp3d>
                <a:bevelT w="63500" h="25400" prst="angle"/>
                <a:bevelB w="152400" h="50800" prst="softRound"/>
              </a:sp3d>
            </c:spPr>
          </c:dPt>
          <c:dLbls>
            <c:dLbl>
              <c:idx val="0"/>
              <c:layout>
                <c:manualLayout>
                  <c:x val="-0.10646307232429279"/>
                  <c:y val="-3.63609924197210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1A1-4326-9DB6-F96609DB1EAD}"/>
                </c:ext>
              </c:extLst>
            </c:dLbl>
            <c:dLbl>
              <c:idx val="1"/>
              <c:layout>
                <c:manualLayout>
                  <c:x val="0.11148549139690835"/>
                  <c:y val="1.87508819462085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1A1-4326-9DB6-F96609DB1EAD}"/>
                </c:ext>
              </c:extLst>
            </c:dLbl>
            <c:spPr>
              <a:noFill/>
              <a:ln>
                <a:noFill/>
              </a:ln>
              <a:effectLst/>
            </c:spPr>
            <c:txPr>
              <a:bodyPr/>
              <a:lstStyle/>
              <a:p>
                <a:pPr>
                  <a:defRPr sz="11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Xususiy mulk</c:v>
                </c:pt>
                <c:pt idx="1">
                  <c:v>Davlat mulki</c:v>
                </c:pt>
              </c:strCache>
            </c:strRef>
          </c:cat>
          <c:val>
            <c:numRef>
              <c:f>Лист1!$B$2:$B$3</c:f>
              <c:numCache>
                <c:formatCode>0.0</c:formatCode>
                <c:ptCount val="2"/>
                <c:pt idx="0">
                  <c:v>100</c:v>
                </c:pt>
                <c:pt idx="1">
                  <c:v>0</c:v>
                </c:pt>
              </c:numCache>
            </c:numRef>
          </c:val>
          <c:extLst xmlns:c16r2="http://schemas.microsoft.com/office/drawing/2015/06/chart">
            <c:ext xmlns:c16="http://schemas.microsoft.com/office/drawing/2014/chart" uri="{C3380CC4-5D6E-409C-BE32-E72D297353CC}">
              <c16:uniqueId val="{00000004-A1A1-4326-9DB6-F96609DB1EAD}"/>
            </c:ext>
          </c:extLst>
        </c:ser>
        <c:dLbls>
          <c:showLegendKey val="0"/>
          <c:showVal val="0"/>
          <c:showCatName val="0"/>
          <c:showSerName val="0"/>
          <c:showPercent val="0"/>
          <c:showBubbleSize val="0"/>
          <c:showLeaderLines val="1"/>
        </c:dLbls>
      </c:pie3DChart>
    </c:plotArea>
    <c:legend>
      <c:legendPos val="b"/>
      <c:layout>
        <c:manualLayout>
          <c:xMode val="edge"/>
          <c:yMode val="edge"/>
          <c:x val="0.23299449547973464"/>
          <c:y val="0.92766588493985069"/>
          <c:w val="0.52012193788276451"/>
          <c:h val="5.4294265458517593E-2"/>
        </c:manualLayout>
      </c:layout>
      <c:overlay val="0"/>
      <c:txPr>
        <a:bodyPr/>
        <a:lstStyle/>
        <a:p>
          <a:pPr>
            <a:defRPr sz="1100" b="1">
              <a:solidFill>
                <a:srgbClr val="002060"/>
              </a:solidFill>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22871099445947E-2"/>
          <c:y val="4.3650793650793704E-2"/>
          <c:w val="0.91317712890055358"/>
          <c:h val="0.83071932100441481"/>
        </c:manualLayout>
      </c:layout>
      <c:barChart>
        <c:barDir val="bar"/>
        <c:grouping val="clustered"/>
        <c:varyColors val="0"/>
        <c:ser>
          <c:idx val="0"/>
          <c:order val="0"/>
          <c:tx>
            <c:strRef>
              <c:f>Лист1!$B$1</c:f>
              <c:strCache>
                <c:ptCount val="1"/>
                <c:pt idx="0">
                  <c:v>2023 y.</c:v>
                </c:pt>
              </c:strCache>
            </c:strRef>
          </c:tx>
          <c:spPr>
            <a:solidFill>
              <a:schemeClr val="accent1">
                <a:lumMod val="75000"/>
              </a:schemeClr>
            </a:solidFill>
            <a:scene3d>
              <a:camera prst="orthographicFront"/>
              <a:lightRig rig="threePt" dir="t"/>
            </a:scene3d>
            <a:sp3d>
              <a:bevelT w="190500" h="38100"/>
            </a:sp3d>
          </c:spPr>
          <c:invertIfNegative val="0"/>
          <c:dLbls>
            <c:spPr>
              <a:noFill/>
              <a:ln>
                <a:noFill/>
              </a:ln>
              <a:effectLst/>
            </c:spPr>
            <c:txPr>
              <a:bodyPr/>
              <a:lstStyle/>
              <a:p>
                <a:pPr>
                  <a:defRPr b="1">
                    <a:solidFill>
                      <a:schemeClr val="tx2">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Лист1!$A$2:$A$13</c:f>
              <c:strCache>
                <c:ptCount val="12"/>
                <c:pt idx="0">
                  <c:v>yanvar</c:v>
                </c:pt>
                <c:pt idx="1">
                  <c:v>yanvar-fevral</c:v>
                </c:pt>
                <c:pt idx="2">
                  <c:v>yanvar-mart</c:v>
                </c:pt>
                <c:pt idx="3">
                  <c:v>yanvar-aprel</c:v>
                </c:pt>
                <c:pt idx="4">
                  <c:v>yanvar-may</c:v>
                </c:pt>
                <c:pt idx="5">
                  <c:v>yanvar-iyun</c:v>
                </c:pt>
                <c:pt idx="6">
                  <c:v>yanvar-iyul</c:v>
                </c:pt>
                <c:pt idx="7">
                  <c:v>yanvar-avgust</c:v>
                </c:pt>
                <c:pt idx="8">
                  <c:v>yanvar-sentabr</c:v>
                </c:pt>
                <c:pt idx="9">
                  <c:v>yanvar-oktabr</c:v>
                </c:pt>
                <c:pt idx="10">
                  <c:v>yanvar-noyabr</c:v>
                </c:pt>
                <c:pt idx="11">
                  <c:v>yanvar-dekabr</c:v>
                </c:pt>
              </c:strCache>
            </c:strRef>
          </c:cat>
          <c:val>
            <c:numRef>
              <c:f>Лист1!$B$2:$B$13</c:f>
              <c:numCache>
                <c:formatCode>0.0</c:formatCode>
                <c:ptCount val="12"/>
                <c:pt idx="0">
                  <c:v>108.9</c:v>
                </c:pt>
                <c:pt idx="1">
                  <c:v>107.4</c:v>
                </c:pt>
                <c:pt idx="2">
                  <c:v>111</c:v>
                </c:pt>
                <c:pt idx="3">
                  <c:v>110.5</c:v>
                </c:pt>
                <c:pt idx="4">
                  <c:v>109.4</c:v>
                </c:pt>
                <c:pt idx="5">
                  <c:v>110.2</c:v>
                </c:pt>
                <c:pt idx="6">
                  <c:v>115.4</c:v>
                </c:pt>
                <c:pt idx="7">
                  <c:v>112.9</c:v>
                </c:pt>
                <c:pt idx="8">
                  <c:v>113</c:v>
                </c:pt>
                <c:pt idx="9">
                  <c:v>112</c:v>
                </c:pt>
                <c:pt idx="10">
                  <c:v>112.8</c:v>
                </c:pt>
                <c:pt idx="11">
                  <c:v>113.2</c:v>
                </c:pt>
              </c:numCache>
            </c:numRef>
          </c:val>
          <c:extLst xmlns:c16r2="http://schemas.microsoft.com/office/drawing/2015/06/chart">
            <c:ext xmlns:c16="http://schemas.microsoft.com/office/drawing/2014/chart" uri="{C3380CC4-5D6E-409C-BE32-E72D297353CC}">
              <c16:uniqueId val="{00000000-D2C3-4F79-8DE2-C61254DCC3CD}"/>
            </c:ext>
          </c:extLst>
        </c:ser>
        <c:ser>
          <c:idx val="1"/>
          <c:order val="1"/>
          <c:tx>
            <c:strRef>
              <c:f>Лист1!$C$1</c:f>
              <c:strCache>
                <c:ptCount val="1"/>
                <c:pt idx="0">
                  <c:v>2022 y.</c:v>
                </c:pt>
              </c:strCache>
            </c:strRef>
          </c:tx>
          <c:spPr>
            <a:solidFill>
              <a:schemeClr val="accent6"/>
            </a:solidFill>
            <a:scene3d>
              <a:camera prst="orthographicFront"/>
              <a:lightRig rig="threePt" dir="t"/>
            </a:scene3d>
            <a:sp3d>
              <a:bevelT w="190500" h="38100"/>
            </a:sp3d>
          </c:spPr>
          <c:invertIfNegative val="0"/>
          <c:dLbls>
            <c:dLbl>
              <c:idx val="0"/>
              <c:layout>
                <c:manualLayout>
                  <c:x val="4.629629629629698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2C3-4F79-8DE2-C61254DCC3CD}"/>
                </c:ext>
              </c:extLst>
            </c:dLbl>
            <c:dLbl>
              <c:idx val="1"/>
              <c:layout>
                <c:manualLayout>
                  <c:x val="4.629629629629701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2C3-4F79-8DE2-C61254DCC3CD}"/>
                </c:ext>
              </c:extLst>
            </c:dLbl>
            <c:dLbl>
              <c:idx val="2"/>
              <c:layout>
                <c:manualLayout>
                  <c:x val="6.944444444444521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2C3-4F79-8DE2-C61254DCC3CD}"/>
                </c:ext>
              </c:extLst>
            </c:dLbl>
            <c:dLbl>
              <c:idx val="3"/>
              <c:layout>
                <c:manualLayout>
                  <c:x val="6.944444444444521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C3-4F79-8DE2-C61254DCC3CD}"/>
                </c:ext>
              </c:extLst>
            </c:dLbl>
            <c:dLbl>
              <c:idx val="4"/>
              <c:layout>
                <c:manualLayout>
                  <c:x val="4.629629629629698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2C3-4F79-8DE2-C61254DCC3CD}"/>
                </c:ext>
              </c:extLst>
            </c:dLbl>
            <c:dLbl>
              <c:idx val="5"/>
              <c:layout>
                <c:manualLayout>
                  <c:x val="4.629629629629698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2C3-4F79-8DE2-C61254DCC3CD}"/>
                </c:ext>
              </c:extLst>
            </c:dLbl>
            <c:spPr>
              <a:noFill/>
              <a:ln>
                <a:noFill/>
              </a:ln>
              <a:effectLst/>
            </c:spPr>
            <c:txPr>
              <a:bodyPr/>
              <a:lstStyle/>
              <a:p>
                <a:pPr>
                  <a:defRPr sz="1100" b="1">
                    <a:solidFill>
                      <a:schemeClr val="tx2">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yanvar</c:v>
                </c:pt>
                <c:pt idx="1">
                  <c:v>yanvar-fevral</c:v>
                </c:pt>
                <c:pt idx="2">
                  <c:v>yanvar-mart</c:v>
                </c:pt>
                <c:pt idx="3">
                  <c:v>yanvar-aprel</c:v>
                </c:pt>
                <c:pt idx="4">
                  <c:v>yanvar-may</c:v>
                </c:pt>
                <c:pt idx="5">
                  <c:v>yanvar-iyun</c:v>
                </c:pt>
                <c:pt idx="6">
                  <c:v>yanvar-iyul</c:v>
                </c:pt>
                <c:pt idx="7">
                  <c:v>yanvar-avgust</c:v>
                </c:pt>
                <c:pt idx="8">
                  <c:v>yanvar-sentabr</c:v>
                </c:pt>
                <c:pt idx="9">
                  <c:v>yanvar-oktabr</c:v>
                </c:pt>
                <c:pt idx="10">
                  <c:v>yanvar-noyabr</c:v>
                </c:pt>
                <c:pt idx="11">
                  <c:v>yanvar-dekabr</c:v>
                </c:pt>
              </c:strCache>
            </c:strRef>
          </c:cat>
          <c:val>
            <c:numRef>
              <c:f>Лист1!$C$2:$C$13</c:f>
              <c:numCache>
                <c:formatCode>0.0</c:formatCode>
                <c:ptCount val="12"/>
                <c:pt idx="0">
                  <c:v>115.7</c:v>
                </c:pt>
                <c:pt idx="1">
                  <c:v>114.7</c:v>
                </c:pt>
                <c:pt idx="2">
                  <c:v>114.6</c:v>
                </c:pt>
                <c:pt idx="3">
                  <c:v>111.3</c:v>
                </c:pt>
                <c:pt idx="4">
                  <c:v>113.1</c:v>
                </c:pt>
                <c:pt idx="5">
                  <c:v>114.1</c:v>
                </c:pt>
                <c:pt idx="6">
                  <c:v>112.2</c:v>
                </c:pt>
                <c:pt idx="7">
                  <c:v>112.8</c:v>
                </c:pt>
                <c:pt idx="8">
                  <c:v>110.9</c:v>
                </c:pt>
                <c:pt idx="9">
                  <c:v>111.9</c:v>
                </c:pt>
                <c:pt idx="10">
                  <c:v>111.6</c:v>
                </c:pt>
                <c:pt idx="11">
                  <c:v>112.7</c:v>
                </c:pt>
              </c:numCache>
            </c:numRef>
          </c:val>
          <c:extLst xmlns:c16r2="http://schemas.microsoft.com/office/drawing/2015/06/chart">
            <c:ext xmlns:c16="http://schemas.microsoft.com/office/drawing/2014/chart" uri="{C3380CC4-5D6E-409C-BE32-E72D297353CC}">
              <c16:uniqueId val="{00000007-D2C3-4F79-8DE2-C61254DCC3CD}"/>
            </c:ext>
          </c:extLst>
        </c:ser>
        <c:dLbls>
          <c:showLegendKey val="0"/>
          <c:showVal val="0"/>
          <c:showCatName val="0"/>
          <c:showSerName val="0"/>
          <c:showPercent val="0"/>
          <c:showBubbleSize val="0"/>
        </c:dLbls>
        <c:gapWidth val="58"/>
        <c:axId val="204839936"/>
        <c:axId val="204849920"/>
      </c:barChart>
      <c:catAx>
        <c:axId val="204839936"/>
        <c:scaling>
          <c:orientation val="minMax"/>
        </c:scaling>
        <c:delete val="0"/>
        <c:axPos val="l"/>
        <c:numFmt formatCode="General" sourceLinked="0"/>
        <c:majorTickMark val="out"/>
        <c:minorTickMark val="none"/>
        <c:tickLblPos val="nextTo"/>
        <c:txPr>
          <a:bodyPr/>
          <a:lstStyle/>
          <a:p>
            <a:pPr>
              <a:defRPr sz="1100" b="1">
                <a:solidFill>
                  <a:schemeClr val="tx2">
                    <a:lumMod val="75000"/>
                  </a:schemeClr>
                </a:solidFill>
                <a:latin typeface="Times New Roman" pitchFamily="18" charset="0"/>
                <a:cs typeface="Times New Roman" pitchFamily="18" charset="0"/>
              </a:defRPr>
            </a:pPr>
            <a:endParaRPr lang="ru-RU"/>
          </a:p>
        </c:txPr>
        <c:crossAx val="204849920"/>
        <c:crosses val="autoZero"/>
        <c:auto val="1"/>
        <c:lblAlgn val="ctr"/>
        <c:lblOffset val="100"/>
        <c:noMultiLvlLbl val="0"/>
      </c:catAx>
      <c:valAx>
        <c:axId val="204849920"/>
        <c:scaling>
          <c:orientation val="minMax"/>
        </c:scaling>
        <c:delete val="0"/>
        <c:axPos val="b"/>
        <c:numFmt formatCode="0.0" sourceLinked="1"/>
        <c:majorTickMark val="out"/>
        <c:minorTickMark val="none"/>
        <c:tickLblPos val="nextTo"/>
        <c:txPr>
          <a:bodyPr/>
          <a:lstStyle/>
          <a:p>
            <a:pPr>
              <a:defRPr b="1">
                <a:solidFill>
                  <a:schemeClr val="tx2">
                    <a:lumMod val="75000"/>
                  </a:schemeClr>
                </a:solidFill>
                <a:latin typeface="Times New Roman" pitchFamily="18" charset="0"/>
                <a:cs typeface="Times New Roman" pitchFamily="18" charset="0"/>
              </a:defRPr>
            </a:pPr>
            <a:endParaRPr lang="ru-RU"/>
          </a:p>
        </c:txPr>
        <c:crossAx val="204839936"/>
        <c:crosses val="autoZero"/>
        <c:crossBetween val="between"/>
      </c:valAx>
    </c:plotArea>
    <c:legend>
      <c:legendPos val="r"/>
      <c:layout>
        <c:manualLayout>
          <c:xMode val="edge"/>
          <c:yMode val="edge"/>
          <c:x val="0.24368638815981344"/>
          <c:y val="0.93086143023580226"/>
          <c:w val="0.52714694517352001"/>
          <c:h val="6.9081257508285532E-2"/>
        </c:manualLayout>
      </c:layout>
      <c:overlay val="0"/>
      <c:txPr>
        <a:bodyPr/>
        <a:lstStyle/>
        <a:p>
          <a:pPr>
            <a:defRPr sz="1100" b="1">
              <a:solidFill>
                <a:schemeClr val="tx2">
                  <a:lumMod val="75000"/>
                </a:schemeClr>
              </a:solidFill>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027842843978112"/>
          <c:y val="0.9232387013502602"/>
        </c:manualLayout>
      </c:layout>
      <c:overlay val="0"/>
      <c:txPr>
        <a:bodyPr/>
        <a:lstStyle/>
        <a:p>
          <a:pPr>
            <a:defRPr sz="1100" b="1">
              <a:solidFill>
                <a:srgbClr val="002060"/>
              </a:solidFill>
              <a:latin typeface="Times New Roman" pitchFamily="18" charset="0"/>
              <a:cs typeface="Times New Roman" pitchFamily="18" charset="0"/>
            </a:defRPr>
          </a:pPr>
          <a:endParaRPr lang="ru-RU"/>
        </a:p>
      </c:txPr>
    </c:title>
    <c:autoTitleDeleted val="0"/>
    <c:plotArea>
      <c:layout>
        <c:manualLayout>
          <c:layoutTarget val="inner"/>
          <c:xMode val="edge"/>
          <c:yMode val="edge"/>
          <c:x val="0.46211893228049644"/>
          <c:y val="4.1342442494796947E-2"/>
          <c:w val="0.43571771011275656"/>
          <c:h val="0.88177308938080168"/>
        </c:manualLayout>
      </c:layout>
      <c:barChart>
        <c:barDir val="bar"/>
        <c:grouping val="clustered"/>
        <c:varyColors val="0"/>
        <c:ser>
          <c:idx val="0"/>
          <c:order val="0"/>
          <c:tx>
            <c:strRef>
              <c:f>Лист1!$B$1</c:f>
              <c:strCache>
                <c:ptCount val="1"/>
                <c:pt idx="0">
                  <c:v>mln. so'm</c:v>
                </c:pt>
              </c:strCache>
            </c:strRef>
          </c:tx>
          <c:spPr>
            <a:solidFill>
              <a:schemeClr val="accent6"/>
            </a:solidFill>
            <a:scene3d>
              <a:camera prst="orthographicFront"/>
              <a:lightRig rig="flat" dir="t"/>
            </a:scene3d>
            <a:sp3d prstMaterial="matte">
              <a:bevelT w="127000" h="63500" prst="angle"/>
              <a:bevelB/>
            </a:sp3d>
          </c:spPr>
          <c:invertIfNegative val="0"/>
          <c:dLbls>
            <c:spPr>
              <a:noFill/>
              <a:ln>
                <a:noFill/>
              </a:ln>
              <a:effectLst/>
            </c:spPr>
            <c:txPr>
              <a:bodyPr/>
              <a:lstStyle/>
              <a:p>
                <a:pPr>
                  <a:defRPr sz="1100" b="1">
                    <a:solidFill>
                      <a:schemeClr val="tx2">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Лист1!$A$2:$A$14</c:f>
              <c:strCache>
                <c:ptCount val="13"/>
                <c:pt idx="0">
                  <c:v>me’morchilik, muhandislik izlanishlari, texnik sinovlar va tahlil sohasidagi xizmatlar</c:v>
                </c:pt>
                <c:pt idx="1">
                  <c:v>sog‘liqni saqlash sohasidagi xizmatlar</c:v>
                </c:pt>
                <c:pt idx="2">
                  <c:v>boshqa xizmatlar</c:v>
                </c:pt>
                <c:pt idx="3">
                  <c:v>ta’lim sohasidagi xizmatlar</c:v>
                </c:pt>
                <c:pt idx="4">
                  <c:v>ijara xizmatlari</c:v>
                </c:pt>
                <c:pt idx="5">
                  <c:v>yashash va ovqatlanish xizmatlari</c:v>
                </c:pt>
                <c:pt idx="6">
                  <c:v>ko‘chmas mulk bilan bog‘liq xizmatlar</c:v>
                </c:pt>
                <c:pt idx="7">
                  <c:v>kompyuterlar va maishiy tovarlarni ta’mirlash bo‘yicha xizmatlar</c:v>
                </c:pt>
                <c:pt idx="8">
                  <c:v>shaxsiy xizmatlar</c:v>
                </c:pt>
                <c:pt idx="9">
                  <c:v>aloqa va axborotlashtirish xizmatlari</c:v>
                </c:pt>
                <c:pt idx="10">
                  <c:v>moliyaviy xizmatlar</c:v>
                </c:pt>
                <c:pt idx="11">
                  <c:v>transport xizmatlari </c:v>
                </c:pt>
                <c:pt idx="12">
                  <c:v>savdo xizmatlari</c:v>
                </c:pt>
              </c:strCache>
            </c:strRef>
          </c:cat>
          <c:val>
            <c:numRef>
              <c:f>Лист1!$B$2:$B$14</c:f>
              <c:numCache>
                <c:formatCode>#,##0.0\ _₽</c:formatCode>
                <c:ptCount val="13"/>
                <c:pt idx="0">
                  <c:v>1682.2</c:v>
                </c:pt>
                <c:pt idx="1">
                  <c:v>2641.4</c:v>
                </c:pt>
                <c:pt idx="2">
                  <c:v>3354.6</c:v>
                </c:pt>
                <c:pt idx="3">
                  <c:v>3646.4</c:v>
                </c:pt>
                <c:pt idx="4">
                  <c:v>3884.2</c:v>
                </c:pt>
                <c:pt idx="5">
                  <c:v>4055.7</c:v>
                </c:pt>
                <c:pt idx="6">
                  <c:v>6799.2</c:v>
                </c:pt>
                <c:pt idx="7">
                  <c:v>11183.1</c:v>
                </c:pt>
                <c:pt idx="8">
                  <c:v>15121.7</c:v>
                </c:pt>
                <c:pt idx="9">
                  <c:v>23001</c:v>
                </c:pt>
                <c:pt idx="10">
                  <c:v>30033.4</c:v>
                </c:pt>
                <c:pt idx="11">
                  <c:v>61265.9</c:v>
                </c:pt>
                <c:pt idx="12">
                  <c:v>74837.2</c:v>
                </c:pt>
              </c:numCache>
            </c:numRef>
          </c:val>
          <c:extLst xmlns:c16r2="http://schemas.microsoft.com/office/drawing/2015/06/chart">
            <c:ext xmlns:c16="http://schemas.microsoft.com/office/drawing/2014/chart" uri="{C3380CC4-5D6E-409C-BE32-E72D297353CC}">
              <c16:uniqueId val="{00000000-EC69-4560-BDA6-7C1756A9FECC}"/>
            </c:ext>
          </c:extLst>
        </c:ser>
        <c:dLbls>
          <c:showLegendKey val="0"/>
          <c:showVal val="0"/>
          <c:showCatName val="0"/>
          <c:showSerName val="0"/>
          <c:showPercent val="0"/>
          <c:showBubbleSize val="0"/>
        </c:dLbls>
        <c:gapWidth val="90"/>
        <c:axId val="205149696"/>
        <c:axId val="205151232"/>
      </c:barChart>
      <c:catAx>
        <c:axId val="205149696"/>
        <c:scaling>
          <c:orientation val="minMax"/>
        </c:scaling>
        <c:delete val="0"/>
        <c:axPos val="l"/>
        <c:numFmt formatCode="General" sourceLinked="0"/>
        <c:majorTickMark val="out"/>
        <c:minorTickMark val="none"/>
        <c:tickLblPos val="nextTo"/>
        <c:txPr>
          <a:bodyPr/>
          <a:lstStyle/>
          <a:p>
            <a:pPr>
              <a:defRPr sz="1100">
                <a:solidFill>
                  <a:schemeClr val="tx2">
                    <a:lumMod val="75000"/>
                  </a:schemeClr>
                </a:solidFill>
                <a:latin typeface="Times New Roman" pitchFamily="18" charset="0"/>
                <a:cs typeface="Times New Roman" pitchFamily="18" charset="0"/>
              </a:defRPr>
            </a:pPr>
            <a:endParaRPr lang="ru-RU"/>
          </a:p>
        </c:txPr>
        <c:crossAx val="205151232"/>
        <c:crosses val="autoZero"/>
        <c:auto val="1"/>
        <c:lblAlgn val="ctr"/>
        <c:lblOffset val="100"/>
        <c:noMultiLvlLbl val="0"/>
      </c:catAx>
      <c:valAx>
        <c:axId val="205151232"/>
        <c:scaling>
          <c:orientation val="minMax"/>
          <c:max val="80000"/>
          <c:min val="0"/>
        </c:scaling>
        <c:delete val="0"/>
        <c:axPos val="b"/>
        <c:majorGridlines>
          <c:spPr>
            <a:ln w="3175">
              <a:solidFill>
                <a:schemeClr val="tx1">
                  <a:tint val="75000"/>
                  <a:shade val="95000"/>
                  <a:satMod val="105000"/>
                  <a:alpha val="25000"/>
                </a:schemeClr>
              </a:solidFill>
            </a:ln>
          </c:spPr>
        </c:majorGridlines>
        <c:numFmt formatCode="General" sourceLinked="0"/>
        <c:majorTickMark val="out"/>
        <c:minorTickMark val="none"/>
        <c:tickLblPos val="nextTo"/>
        <c:txPr>
          <a:bodyPr/>
          <a:lstStyle/>
          <a:p>
            <a:pPr>
              <a:defRPr>
                <a:solidFill>
                  <a:schemeClr val="tx2">
                    <a:lumMod val="75000"/>
                  </a:schemeClr>
                </a:solidFill>
                <a:latin typeface="Times New Roman" pitchFamily="18" charset="0"/>
                <a:cs typeface="Times New Roman" pitchFamily="18" charset="0"/>
              </a:defRPr>
            </a:pPr>
            <a:endParaRPr lang="ru-RU"/>
          </a:p>
        </c:txPr>
        <c:crossAx val="205149696"/>
        <c:crosses val="autoZero"/>
        <c:crossBetween val="between"/>
        <c:majorUnit val="20000"/>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085064887722357"/>
          <c:y val="3.3179012528936652E-2"/>
          <c:w val="0.4119502770487064"/>
          <c:h val="0.89125833958161149"/>
        </c:manualLayout>
      </c:layout>
      <c:barChart>
        <c:barDir val="bar"/>
        <c:grouping val="clustered"/>
        <c:varyColors val="0"/>
        <c:ser>
          <c:idx val="0"/>
          <c:order val="0"/>
          <c:tx>
            <c:strRef>
              <c:f>Лист1!$B$1</c:f>
              <c:strCache>
                <c:ptCount val="1"/>
                <c:pt idx="0">
                  <c:v>Ряд 1</c:v>
                </c:pt>
              </c:strCache>
            </c:strRef>
          </c:tx>
          <c:spPr>
            <a:solidFill>
              <a:schemeClr val="accent1">
                <a:lumMod val="75000"/>
              </a:schemeClr>
            </a:solidFill>
            <a:scene3d>
              <a:camera prst="orthographicFront"/>
              <a:lightRig rig="threePt" dir="t"/>
            </a:scene3d>
            <a:sp3d prstMaterial="matte">
              <a:bevelT w="63500" h="63500"/>
              <a:contourClr>
                <a:srgbClr val="000000"/>
              </a:contourClr>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Лист1!$A$2:$A$14</c:f>
              <c:strCache>
                <c:ptCount val="13"/>
                <c:pt idx="0">
                  <c:v>me’morchilik, muhandislik izlanishlari, texnik sinovlar va tahlil sohasidagi xizmatlar</c:v>
                </c:pt>
                <c:pt idx="1">
                  <c:v>sog‘liqni saqlash sohasidagi xizmatlar</c:v>
                </c:pt>
                <c:pt idx="2">
                  <c:v>boshqa xizmatlar</c:v>
                </c:pt>
                <c:pt idx="3">
                  <c:v>ta’lim sohasidagi xizmatlar</c:v>
                </c:pt>
                <c:pt idx="4">
                  <c:v>ijara xizmatlari</c:v>
                </c:pt>
                <c:pt idx="5">
                  <c:v>yashash va ovqatlanish xizmatlari</c:v>
                </c:pt>
                <c:pt idx="6">
                  <c:v>ko‘chmas mulk bilan bog‘liq xizmatlar</c:v>
                </c:pt>
                <c:pt idx="7">
                  <c:v>kompyuterlar va maishiy tovarlarni ta’mirlash bo‘yicha xizmatlar</c:v>
                </c:pt>
                <c:pt idx="8">
                  <c:v>shaxsiy xizmatlar</c:v>
                </c:pt>
                <c:pt idx="9">
                  <c:v>aloqa va axborotlashtirish xizmatlari</c:v>
                </c:pt>
                <c:pt idx="10">
                  <c:v>moliyaviy xizmatlar</c:v>
                </c:pt>
                <c:pt idx="11">
                  <c:v>transport xizmatlari </c:v>
                </c:pt>
                <c:pt idx="12">
                  <c:v>savdo xizmatlari</c:v>
                </c:pt>
              </c:strCache>
            </c:strRef>
          </c:cat>
          <c:val>
            <c:numRef>
              <c:f>Лист1!$B$2:$B$14</c:f>
              <c:numCache>
                <c:formatCode>0.0</c:formatCode>
                <c:ptCount val="13"/>
                <c:pt idx="0">
                  <c:v>0.7</c:v>
                </c:pt>
                <c:pt idx="1">
                  <c:v>1.1000000000000001</c:v>
                </c:pt>
                <c:pt idx="2">
                  <c:v>1.4</c:v>
                </c:pt>
                <c:pt idx="3">
                  <c:v>1.5</c:v>
                </c:pt>
                <c:pt idx="4">
                  <c:v>1.6</c:v>
                </c:pt>
                <c:pt idx="5">
                  <c:v>1.7</c:v>
                </c:pt>
                <c:pt idx="6">
                  <c:v>2.8</c:v>
                </c:pt>
                <c:pt idx="7">
                  <c:v>4.5999999999999996</c:v>
                </c:pt>
                <c:pt idx="8">
                  <c:v>6.3</c:v>
                </c:pt>
                <c:pt idx="9">
                  <c:v>9.5</c:v>
                </c:pt>
                <c:pt idx="10">
                  <c:v>12.4</c:v>
                </c:pt>
                <c:pt idx="11">
                  <c:v>25.4</c:v>
                </c:pt>
                <c:pt idx="12">
                  <c:v>31</c:v>
                </c:pt>
              </c:numCache>
            </c:numRef>
          </c:val>
          <c:extLst xmlns:c16r2="http://schemas.microsoft.com/office/drawing/2015/06/chart">
            <c:ext xmlns:c16="http://schemas.microsoft.com/office/drawing/2014/chart" uri="{C3380CC4-5D6E-409C-BE32-E72D297353CC}">
              <c16:uniqueId val="{00000000-B396-4B87-9467-F2B9950538F0}"/>
            </c:ext>
          </c:extLst>
        </c:ser>
        <c:dLbls>
          <c:showLegendKey val="0"/>
          <c:showVal val="0"/>
          <c:showCatName val="0"/>
          <c:showSerName val="0"/>
          <c:showPercent val="0"/>
          <c:showBubbleSize val="0"/>
        </c:dLbls>
        <c:gapWidth val="150"/>
        <c:axId val="205414400"/>
        <c:axId val="205415936"/>
      </c:barChart>
      <c:catAx>
        <c:axId val="205414400"/>
        <c:scaling>
          <c:orientation val="minMax"/>
        </c:scaling>
        <c:delete val="0"/>
        <c:axPos val="l"/>
        <c:numFmt formatCode="General" sourceLinked="0"/>
        <c:majorTickMark val="out"/>
        <c:minorTickMark val="none"/>
        <c:tickLblPos val="nextTo"/>
        <c:crossAx val="205415936"/>
        <c:crosses val="autoZero"/>
        <c:auto val="1"/>
        <c:lblAlgn val="ctr"/>
        <c:lblOffset val="100"/>
        <c:noMultiLvlLbl val="0"/>
      </c:catAx>
      <c:valAx>
        <c:axId val="205415936"/>
        <c:scaling>
          <c:orientation val="minMax"/>
        </c:scaling>
        <c:delete val="0"/>
        <c:axPos val="b"/>
        <c:majorGridlines>
          <c:spPr>
            <a:ln w="3175">
              <a:solidFill>
                <a:schemeClr val="tx1">
                  <a:tint val="75000"/>
                  <a:shade val="95000"/>
                  <a:satMod val="105000"/>
                  <a:alpha val="25000"/>
                </a:schemeClr>
              </a:solidFill>
            </a:ln>
          </c:spPr>
        </c:majorGridlines>
        <c:numFmt formatCode="General" sourceLinked="0"/>
        <c:majorTickMark val="out"/>
        <c:minorTickMark val="none"/>
        <c:tickLblPos val="nextTo"/>
        <c:crossAx val="20541440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95833333333335"/>
          <c:y val="0.16108042356774371"/>
          <c:w val="0.48550925925926397"/>
          <c:h val="0.57859310344827664"/>
        </c:manualLayout>
      </c:layout>
      <c:radarChart>
        <c:radarStyle val="marker"/>
        <c:varyColors val="0"/>
        <c:ser>
          <c:idx val="0"/>
          <c:order val="0"/>
          <c:tx>
            <c:strRef>
              <c:f>Лист1!$B$1</c:f>
              <c:strCache>
                <c:ptCount val="1"/>
                <c:pt idx="0">
                  <c:v>Ряд 1</c:v>
                </c:pt>
              </c:strCache>
            </c:strRef>
          </c:tx>
          <c:spPr>
            <a:ln w="19050" cap="rnd">
              <a:solidFill>
                <a:srgbClr val="FF0000"/>
              </a:solidFill>
              <a:round/>
            </a:ln>
            <a:effectLst/>
          </c:spPr>
          <c:marker>
            <c:symbol val="circle"/>
            <c:size val="7"/>
            <c:spPr>
              <a:solidFill>
                <a:srgbClr val="C00000"/>
              </a:solidFill>
              <a:ln w="9525">
                <a:solidFill>
                  <a:schemeClr val="accent1"/>
                </a:solidFill>
              </a:ln>
              <a:effectLst/>
            </c:spPr>
          </c:marker>
          <c:dLbls>
            <c:dLbl>
              <c:idx val="0"/>
              <c:layout>
                <c:manualLayout>
                  <c:x val="-2.3148148148148147E-2"/>
                  <c:y val="1.60011320344657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12B-4F96-81B1-34C892D068B9}"/>
                </c:ext>
              </c:extLst>
            </c:dLbl>
            <c:dLbl>
              <c:idx val="1"/>
              <c:layout>
                <c:manualLayout>
                  <c:x val="-9.2592592592594617E-3"/>
                  <c:y val="2.27594095264492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12B-4F96-81B1-34C892D068B9}"/>
                </c:ext>
              </c:extLst>
            </c:dLbl>
            <c:dLbl>
              <c:idx val="2"/>
              <c:layout>
                <c:manualLayout>
                  <c:x val="4.6296296296296294E-3"/>
                  <c:y val="2.76206538015710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12B-4F96-81B1-34C892D068B9}"/>
                </c:ext>
              </c:extLst>
            </c:dLbl>
            <c:dLbl>
              <c:idx val="3"/>
              <c:layout>
                <c:manualLayout>
                  <c:x val="8.48755627201339E-17"/>
                  <c:y val="5.259574853281883E-3"/>
                </c:manualLayout>
              </c:layout>
              <c:showLegendKey val="0"/>
              <c:showVal val="1"/>
              <c:showCatName val="0"/>
              <c:showSerName val="0"/>
              <c:showPercent val="0"/>
              <c:showBubbleSize val="0"/>
            </c:dLbl>
            <c:dLbl>
              <c:idx val="4"/>
              <c:layout>
                <c:manualLayout>
                  <c:x val="9.2592592592592813E-3"/>
                  <c:y val="-1.8457198296954941E-2"/>
                </c:manualLayout>
              </c:layout>
              <c:showLegendKey val="0"/>
              <c:showVal val="1"/>
              <c:showCatName val="0"/>
              <c:showSerName val="0"/>
              <c:showPercent val="0"/>
              <c:showBubbleSize val="0"/>
            </c:dLbl>
            <c:dLbl>
              <c:idx val="5"/>
              <c:layout>
                <c:manualLayout>
                  <c:x val="1.8518518518518538E-2"/>
                  <c:y val="-4.2187881821611393E-2"/>
                </c:manualLayout>
              </c:layout>
              <c:showLegendKey val="0"/>
              <c:showVal val="1"/>
              <c:showCatName val="0"/>
              <c:showSerName val="0"/>
              <c:showPercent val="0"/>
              <c:showBubbleSize val="0"/>
            </c:dLbl>
            <c:dLbl>
              <c:idx val="6"/>
              <c:layout>
                <c:manualLayout>
                  <c:x val="-4.6296296296297014E-3"/>
                  <c:y val="-2.8586839418212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922-4B3C-817B-279DD9CF39FC}"/>
                </c:ext>
              </c:extLst>
            </c:dLbl>
            <c:dLbl>
              <c:idx val="7"/>
              <c:layout>
                <c:manualLayout>
                  <c:x val="6.9444444444445473E-3"/>
                  <c:y val="-1.78667746363833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922-4B3C-817B-279DD9CF39FC}"/>
                </c:ext>
              </c:extLst>
            </c:dLbl>
            <c:dLbl>
              <c:idx val="8"/>
              <c:layout>
                <c:manualLayout>
                  <c:x val="-2.3148148148148147E-3"/>
                  <c:y val="-2.85944363145148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12B-4F96-81B1-34C892D068B9}"/>
                </c:ext>
              </c:extLst>
            </c:dLbl>
            <c:dLbl>
              <c:idx val="9"/>
              <c:layout>
                <c:manualLayout>
                  <c:x val="-4.6296296296297014E-3"/>
                  <c:y val="-1.78667746363833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922-4B3C-817B-279DD9CF39FC}"/>
                </c:ext>
              </c:extLst>
            </c:dLbl>
            <c:dLbl>
              <c:idx val="10"/>
              <c:layout>
                <c:manualLayout>
                  <c:x val="2.3148148148148147E-3"/>
                  <c:y val="-9.95650620392321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922-4B3C-817B-279DD9CF39FC}"/>
                </c:ext>
              </c:extLst>
            </c:dLbl>
            <c:dLbl>
              <c:idx val="11"/>
              <c:layout>
                <c:manualLayout>
                  <c:x val="-4.6296296296296346E-3"/>
                  <c:y val="3.400359884224161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8922-4B3C-817B-279DD9CF39FC}"/>
                </c:ext>
              </c:extLst>
            </c:dLbl>
            <c:dLbl>
              <c:idx val="12"/>
              <c:layout>
                <c:manualLayout>
                  <c:x val="-9.2592592592592813E-3"/>
                  <c:y val="1.66916688840699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922-4B3C-817B-279DD9CF39FC}"/>
                </c:ext>
              </c:extLst>
            </c:dLbl>
            <c:dLbl>
              <c:idx val="13"/>
              <c:layout>
                <c:manualLayout>
                  <c:x val="-1.6203703703703703E-2"/>
                  <c:y val="2.7225861242075142E-2"/>
                </c:manualLayout>
              </c:layout>
              <c:showLegendKey val="0"/>
              <c:showVal val="1"/>
              <c:showCatName val="0"/>
              <c:showSerName val="0"/>
              <c:showPercent val="0"/>
              <c:showBubbleSize val="0"/>
            </c:dLbl>
            <c:numFmt formatCode="#,##0.0" sourceLinked="0"/>
            <c:spPr>
              <a:noFill/>
              <a:ln>
                <a:noFill/>
              </a:ln>
              <a:effectLst/>
            </c:spPr>
            <c:txPr>
              <a:bodyPr rot="0" spcFirstLastPara="1" vertOverflow="ellipsis" vert="horz" wrap="square" anchor="ctr" anchorCtr="1"/>
              <a:lstStyle/>
              <a:p>
                <a:pPr>
                  <a:defRPr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Xizmatlar – jami</c:v>
                </c:pt>
                <c:pt idx="1">
                  <c:v>aloqa va axborotlashtirish xizmatlari</c:v>
                </c:pt>
                <c:pt idx="2">
                  <c:v>moliyaviy xizmatlar</c:v>
                </c:pt>
                <c:pt idx="3">
                  <c:v>transport xizmatlari </c:v>
                </c:pt>
                <c:pt idx="4">
                  <c:v>yashash va ovqatlanish xizmatlari</c:v>
                </c:pt>
                <c:pt idx="5">
                  <c:v>savdo xizmatlari</c:v>
                </c:pt>
                <c:pt idx="6">
                  <c:v>ko‘chmas mulk bilan bog‘liq xizmatlar</c:v>
                </c:pt>
                <c:pt idx="7">
                  <c:v>ta’lim sohasidagi xizmatlar</c:v>
                </c:pt>
                <c:pt idx="8">
                  <c:v>sog‘liqni saqlash sohasidagi xizmatlar</c:v>
                </c:pt>
                <c:pt idx="9">
                  <c:v>ijara xizmatlari</c:v>
                </c:pt>
                <c:pt idx="10">
                  <c:v>kompyuterlar va maishiy tovarlarni ta’mirlash bo‘yicha xizmatlar</c:v>
                </c:pt>
                <c:pt idx="11">
                  <c:v>shaxsiy xizmatlar</c:v>
                </c:pt>
                <c:pt idx="12">
                  <c:v>me’morchilik, muhandislik izlanishlari, texnik sinovlar va tahlil sohasidagi xizmatlar</c:v>
                </c:pt>
                <c:pt idx="13">
                  <c:v>boshqa xizmatlar</c:v>
                </c:pt>
              </c:strCache>
            </c:strRef>
          </c:cat>
          <c:val>
            <c:numRef>
              <c:f>Лист1!$B$2:$B$15</c:f>
              <c:numCache>
                <c:formatCode>0.0</c:formatCode>
                <c:ptCount val="14"/>
                <c:pt idx="0">
                  <c:v>113.2</c:v>
                </c:pt>
                <c:pt idx="1">
                  <c:v>135.80000000000001</c:v>
                </c:pt>
                <c:pt idx="2">
                  <c:v>152</c:v>
                </c:pt>
                <c:pt idx="3">
                  <c:v>109.9</c:v>
                </c:pt>
                <c:pt idx="4">
                  <c:v>110.4</c:v>
                </c:pt>
                <c:pt idx="5">
                  <c:v>105.8</c:v>
                </c:pt>
                <c:pt idx="6">
                  <c:v>105.6</c:v>
                </c:pt>
                <c:pt idx="7">
                  <c:v>100.5</c:v>
                </c:pt>
                <c:pt idx="8">
                  <c:v>110.9</c:v>
                </c:pt>
                <c:pt idx="9">
                  <c:v>107.7</c:v>
                </c:pt>
                <c:pt idx="10">
                  <c:v>103.1</c:v>
                </c:pt>
                <c:pt idx="11">
                  <c:v>103.5</c:v>
                </c:pt>
                <c:pt idx="12">
                  <c:v>91.3</c:v>
                </c:pt>
                <c:pt idx="13">
                  <c:v>117.2</c:v>
                </c:pt>
              </c:numCache>
            </c:numRef>
          </c:val>
          <c:extLst xmlns:c16r2="http://schemas.microsoft.com/office/drawing/2015/06/chart">
            <c:ext xmlns:c16="http://schemas.microsoft.com/office/drawing/2014/chart" uri="{C3380CC4-5D6E-409C-BE32-E72D297353CC}">
              <c16:uniqueId val="{00000000-A12B-4F96-81B1-34C892D068B9}"/>
            </c:ext>
          </c:extLst>
        </c:ser>
        <c:dLbls>
          <c:showLegendKey val="0"/>
          <c:showVal val="0"/>
          <c:showCatName val="0"/>
          <c:showSerName val="0"/>
          <c:showPercent val="0"/>
          <c:showBubbleSize val="0"/>
        </c:dLbls>
        <c:axId val="205457280"/>
        <c:axId val="205458816"/>
      </c:radarChart>
      <c:catAx>
        <c:axId val="20545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crossAx val="205458816"/>
        <c:crosses val="autoZero"/>
        <c:auto val="1"/>
        <c:lblAlgn val="ctr"/>
        <c:lblOffset val="100"/>
        <c:noMultiLvlLbl val="0"/>
      </c:catAx>
      <c:valAx>
        <c:axId val="205458816"/>
        <c:scaling>
          <c:orientation val="minMax"/>
          <c:max val="200"/>
          <c:min val="0"/>
        </c:scaling>
        <c:delete val="0"/>
        <c:axPos val="l"/>
        <c:majorGridlines>
          <c:spPr>
            <a:ln w="9525" cap="flat" cmpd="sng" algn="ctr">
              <a:solidFill>
                <a:schemeClr val="accent5"/>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5457280"/>
        <c:crosses val="autoZero"/>
        <c:crossBetween val="between"/>
        <c:majorUnit val="5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blipFill dpi="0" rotWithShape="1">
      <a:blip xmlns:r="http://schemas.openxmlformats.org/officeDocument/2006/relationships" r:embed="rId1">
        <a:alphaModFix amt="65000"/>
      </a:blip>
      <a:srcRect/>
      <a:stretch>
        <a:fillRect/>
      </a:stretch>
    </a:blip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u-RU" sz="1000" b="1" i="0" u="none" strike="noStrike" kern="1200" spc="0" baseline="0">
                <a:solidFill>
                  <a:srgbClr val="002060"/>
                </a:solidFill>
                <a:latin typeface="Times New Roman" panose="02020603050405020304" pitchFamily="18" charset="0"/>
                <a:ea typeface="+mn-ea"/>
                <a:cs typeface="Times New Roman" panose="02020603050405020304" pitchFamily="18" charset="0"/>
              </a:rPr>
              <a:t>2024-</a:t>
            </a:r>
            <a:r>
              <a:rPr lang="en-US" sz="1000" b="1">
                <a:solidFill>
                  <a:srgbClr val="002060"/>
                </a:solidFill>
              </a:rPr>
              <a:t>yil</a:t>
            </a:r>
            <a:endParaRPr lang="ru-RU" sz="1000" b="1">
              <a:solidFill>
                <a:srgbClr val="002060"/>
              </a:solidFill>
            </a:endParaRPr>
          </a:p>
        </c:rich>
      </c:tx>
      <c:layout/>
      <c:overlay val="0"/>
      <c:spPr>
        <a:noFill/>
        <a:ln>
          <a:noFill/>
        </a:ln>
        <a:effectLst/>
      </c:spPr>
    </c:title>
    <c:autoTitleDeleted val="0"/>
    <c:view3D>
      <c:rotX val="30"/>
      <c:rotY val="2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2018 йил</c:v>
                </c:pt>
              </c:strCache>
            </c:strRef>
          </c:tx>
          <c:spPr>
            <a:solidFill>
              <a:srgbClr val="00B0F0"/>
            </a:solidFill>
            <a:scene3d>
              <a:camera prst="orthographicFront"/>
              <a:lightRig rig="threePt" dir="t"/>
            </a:scene3d>
            <a:sp3d>
              <a:bevelT/>
              <a:contourClr>
                <a:srgbClr val="000000"/>
              </a:contourClr>
            </a:sp3d>
          </c:spPr>
          <c:dPt>
            <c:idx val="0"/>
            <c:bubble3D val="0"/>
            <c:spPr>
              <a:solidFill>
                <a:schemeClr val="accent6"/>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4-52A0-4F48-804F-8FD84A2F3FF4}"/>
              </c:ext>
            </c:extLst>
          </c:dPt>
          <c:dPt>
            <c:idx val="1"/>
            <c:bubble3D val="0"/>
            <c:spPr>
              <a:solidFill>
                <a:srgbClr val="92D050"/>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1-52A0-4F48-804F-8FD84A2F3FF4}"/>
              </c:ext>
            </c:extLst>
          </c:dPt>
          <c:dPt>
            <c:idx val="2"/>
            <c:bubble3D val="0"/>
            <c:explosion val="15"/>
            <c:spPr>
              <a:solidFill>
                <a:schemeClr val="accent4"/>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2-52A0-4F48-804F-8FD84A2F3FF4}"/>
              </c:ext>
            </c:extLst>
          </c:dPt>
          <c:dPt>
            <c:idx val="3"/>
            <c:bubble3D val="0"/>
            <c:explosion val="16"/>
            <c:spPr>
              <a:solidFill>
                <a:schemeClr val="accent1">
                  <a:lumMod val="75000"/>
                </a:schemeClr>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3-52A0-4F48-804F-8FD84A2F3FF4}"/>
              </c:ext>
            </c:extLst>
          </c:dPt>
          <c:dLbls>
            <c:dLbl>
              <c:idx val="0"/>
              <c:layout>
                <c:manualLayout>
                  <c:x val="6.1104770724172669E-2"/>
                  <c:y val="-0.1639144758090563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52A0-4F48-804F-8FD84A2F3FF4}"/>
                </c:ext>
              </c:extLst>
            </c:dLbl>
            <c:dLbl>
              <c:idx val="1"/>
              <c:layout>
                <c:manualLayout>
                  <c:x val="8.3484146118688429E-2"/>
                  <c:y val="-0.11341799625347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2A0-4F48-804F-8FD84A2F3FF4}"/>
                </c:ext>
              </c:extLst>
            </c:dLbl>
            <c:dLbl>
              <c:idx val="2"/>
              <c:layout>
                <c:manualLayout>
                  <c:x val="7.8292906584094935E-2"/>
                  <c:y val="1.95418900587817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2A0-4F48-804F-8FD84A2F3FF4}"/>
                </c:ext>
              </c:extLst>
            </c:dLbl>
            <c:dLbl>
              <c:idx val="3"/>
              <c:layout>
                <c:manualLayout>
                  <c:x val="-1.5055205189829958E-2"/>
                  <c:y val="4.98559161182800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2A0-4F48-804F-8FD84A2F3FF4}"/>
                </c:ext>
              </c:extLst>
            </c:dLbl>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Давлат</c:v>
                </c:pt>
                <c:pt idx="1">
                  <c:v>Хусусий</c:v>
                </c:pt>
                <c:pt idx="2">
                  <c:v>Чет эл</c:v>
                </c:pt>
                <c:pt idx="3">
                  <c:v>Бошка</c:v>
                </c:pt>
              </c:strCache>
            </c:strRef>
          </c:cat>
          <c:val>
            <c:numRef>
              <c:f>Лист1!$B$2:$B$5</c:f>
              <c:numCache>
                <c:formatCode>0.0%</c:formatCode>
                <c:ptCount val="4"/>
                <c:pt idx="0">
                  <c:v>6.7000000000000004E-2</c:v>
                </c:pt>
                <c:pt idx="1">
                  <c:v>0.04</c:v>
                </c:pt>
                <c:pt idx="2">
                  <c:v>5.0000000000000001E-3</c:v>
                </c:pt>
                <c:pt idx="3">
                  <c:v>0.88800000000000001</c:v>
                </c:pt>
              </c:numCache>
            </c:numRef>
          </c:val>
          <c:extLst xmlns:c16r2="http://schemas.microsoft.com/office/drawing/2015/06/chart">
            <c:ext xmlns:c16="http://schemas.microsoft.com/office/drawing/2014/chart" uri="{C3380CC4-5D6E-409C-BE32-E72D297353CC}">
              <c16:uniqueId val="{00000000-52A0-4F48-804F-8FD84A2F3FF4}"/>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u-RU" sz="1000" b="1" i="0" u="none" strike="noStrike" kern="1200" spc="0" baseline="0">
                <a:solidFill>
                  <a:srgbClr val="002060"/>
                </a:solidFill>
                <a:latin typeface="Times New Roman" panose="02020603050405020304" pitchFamily="18" charset="0"/>
                <a:ea typeface="+mn-ea"/>
                <a:cs typeface="Times New Roman" panose="02020603050405020304" pitchFamily="18" charset="0"/>
              </a:rPr>
              <a:t>2023-</a:t>
            </a:r>
            <a:r>
              <a:rPr lang="en-US"/>
              <a:t>yil</a:t>
            </a:r>
            <a:endParaRPr lang="ru-RU"/>
          </a:p>
        </c:rich>
      </c:tx>
      <c:layout/>
      <c:overlay val="0"/>
      <c:spPr>
        <a:noFill/>
        <a:ln>
          <a:noFill/>
        </a:ln>
        <a:effectLst/>
      </c:spPr>
    </c:title>
    <c:autoTitleDeleted val="0"/>
    <c:view3D>
      <c:rotX val="30"/>
      <c:rotY val="2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750474780839145E-2"/>
          <c:y val="0.25677353828111887"/>
          <c:w val="0.77364118358736644"/>
          <c:h val="0.60945824258669834"/>
        </c:manualLayout>
      </c:layout>
      <c:pie3DChart>
        <c:varyColors val="1"/>
        <c:ser>
          <c:idx val="0"/>
          <c:order val="0"/>
          <c:tx>
            <c:strRef>
              <c:f>Лист1!$B$1</c:f>
              <c:strCache>
                <c:ptCount val="1"/>
                <c:pt idx="0">
                  <c:v>2018 йил</c:v>
                </c:pt>
              </c:strCache>
            </c:strRef>
          </c:tx>
          <c:spPr>
            <a:solidFill>
              <a:srgbClr val="00B0F0"/>
            </a:solidFill>
            <a:scene3d>
              <a:camera prst="orthographicFront"/>
              <a:lightRig rig="threePt" dir="t"/>
            </a:scene3d>
            <a:sp3d>
              <a:bevelT/>
              <a:contourClr>
                <a:srgbClr val="000000"/>
              </a:contourClr>
            </a:sp3d>
          </c:spPr>
          <c:dPt>
            <c:idx val="0"/>
            <c:bubble3D val="0"/>
            <c:spPr>
              <a:solidFill>
                <a:schemeClr val="accent6"/>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1-4964-4ABE-9C9D-4896CD5C0766}"/>
              </c:ext>
            </c:extLst>
          </c:dPt>
          <c:dPt>
            <c:idx val="1"/>
            <c:bubble3D val="0"/>
            <c:spPr>
              <a:solidFill>
                <a:srgbClr val="92D050"/>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3-4964-4ABE-9C9D-4896CD5C0766}"/>
              </c:ext>
            </c:extLst>
          </c:dPt>
          <c:dPt>
            <c:idx val="2"/>
            <c:bubble3D val="0"/>
            <c:explosion val="15"/>
            <c:spPr>
              <a:solidFill>
                <a:schemeClr val="accent4"/>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5-4964-4ABE-9C9D-4896CD5C0766}"/>
              </c:ext>
            </c:extLst>
          </c:dPt>
          <c:dPt>
            <c:idx val="3"/>
            <c:bubble3D val="0"/>
            <c:explosion val="16"/>
            <c:spPr>
              <a:solidFill>
                <a:schemeClr val="accent1">
                  <a:lumMod val="75000"/>
                </a:schemeClr>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7-4964-4ABE-9C9D-4896CD5C0766}"/>
              </c:ext>
            </c:extLst>
          </c:dPt>
          <c:dLbls>
            <c:dLbl>
              <c:idx val="0"/>
              <c:layout>
                <c:manualLayout>
                  <c:x val="5.7154155680464322E-2"/>
                  <c:y val="-0.165087832965838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964-4ABE-9C9D-4896CD5C0766}"/>
                </c:ext>
              </c:extLst>
            </c:dLbl>
            <c:dLbl>
              <c:idx val="1"/>
              <c:layout>
                <c:manualLayout>
                  <c:x val="8.8606317086039804E-2"/>
                  <c:y val="-0.1670916367968399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964-4ABE-9C9D-4896CD5C0766}"/>
                </c:ext>
              </c:extLst>
            </c:dLbl>
            <c:dLbl>
              <c:idx val="2"/>
              <c:layout>
                <c:manualLayout>
                  <c:x val="3.714380292957508E-2"/>
                  <c:y val="-4.723608838826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964-4ABE-9C9D-4896CD5C0766}"/>
                </c:ext>
              </c:extLst>
            </c:dLbl>
            <c:dLbl>
              <c:idx val="3"/>
              <c:layout>
                <c:manualLayout>
                  <c:x val="-3.8736499464987521E-2"/>
                  <c:y val="4.57396931265199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4964-4ABE-9C9D-4896CD5C0766}"/>
                </c:ext>
              </c:extLst>
            </c:dLbl>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Давлат</c:v>
                </c:pt>
                <c:pt idx="1">
                  <c:v>Хусусий</c:v>
                </c:pt>
                <c:pt idx="2">
                  <c:v>Чет эл</c:v>
                </c:pt>
                <c:pt idx="3">
                  <c:v>Бошка</c:v>
                </c:pt>
              </c:strCache>
            </c:strRef>
          </c:cat>
          <c:val>
            <c:numRef>
              <c:f>Лист1!$B$2:$B$5</c:f>
              <c:numCache>
                <c:formatCode>0.0%</c:formatCode>
                <c:ptCount val="4"/>
                <c:pt idx="0">
                  <c:v>7.2999999999999995E-2</c:v>
                </c:pt>
                <c:pt idx="1">
                  <c:v>4.8000000000000001E-2</c:v>
                </c:pt>
                <c:pt idx="2">
                  <c:v>5.0000000000000001E-3</c:v>
                </c:pt>
                <c:pt idx="3">
                  <c:v>0.874</c:v>
                </c:pt>
              </c:numCache>
            </c:numRef>
          </c:val>
          <c:extLst xmlns:c16r2="http://schemas.microsoft.com/office/drawing/2015/06/chart">
            <c:ext xmlns:c16="http://schemas.microsoft.com/office/drawing/2014/chart" uri="{C3380CC4-5D6E-409C-BE32-E72D297353CC}">
              <c16:uniqueId val="{00000008-4964-4ABE-9C9D-4896CD5C0766}"/>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C7316F-336D-41B7-BB14-BB2422C0C169}" type="doc">
      <dgm:prSet loTypeId="urn:microsoft.com/office/officeart/2005/8/layout/pyramid1" loCatId="pyramid" qsTypeId="urn:microsoft.com/office/officeart/2005/8/quickstyle/3d5" qsCatId="3D" csTypeId="urn:microsoft.com/office/officeart/2005/8/colors/colorful5" csCatId="colorful" phldr="1"/>
      <dgm:spPr/>
    </dgm:pt>
    <dgm:pt modelId="{476C7CF7-EBCE-4877-A35F-A669FE8A5BB5}">
      <dgm:prSet phldrT="[Текст]" custT="1"/>
      <dgm:spPr>
        <a:solidFill>
          <a:schemeClr val="accent1">
            <a:lumMod val="75000"/>
          </a:schemeClr>
        </a:solidFill>
      </dgm:spPr>
      <dgm:t>
        <a:bodyPr/>
        <a:lstStyle/>
        <a:p>
          <a:endParaRPr lang="ru-RU" sz="1200">
            <a:latin typeface="Times New Roman" pitchFamily="18" charset="0"/>
            <a:cs typeface="Times New Roman" pitchFamily="18" charset="0"/>
          </a:endParaRPr>
        </a:p>
        <a:p>
          <a:r>
            <a:rPr lang="ru-RU" sz="1200" b="1">
              <a:solidFill>
                <a:schemeClr val="bg1"/>
              </a:solidFill>
              <a:latin typeface="Times New Roman" pitchFamily="18" charset="0"/>
              <a:cs typeface="Times New Roman" pitchFamily="18" charset="0"/>
            </a:rPr>
            <a:t>Yirik </a:t>
          </a:r>
          <a:br>
            <a:rPr lang="ru-RU" sz="1200" b="1">
              <a:solidFill>
                <a:schemeClr val="bg1"/>
              </a:solidFill>
              <a:latin typeface="Times New Roman" pitchFamily="18" charset="0"/>
              <a:cs typeface="Times New Roman" pitchFamily="18" charset="0"/>
            </a:rPr>
          </a:br>
          <a:r>
            <a:rPr lang="ru-RU" sz="1200" b="1">
              <a:solidFill>
                <a:schemeClr val="bg1"/>
              </a:solidFill>
              <a:latin typeface="Times New Roman" pitchFamily="18" charset="0"/>
              <a:cs typeface="Times New Roman" pitchFamily="18" charset="0"/>
            </a:rPr>
            <a:t>korxonalar</a:t>
          </a:r>
          <a:br>
            <a:rPr lang="ru-RU" sz="1200" b="1">
              <a:solidFill>
                <a:schemeClr val="bg1"/>
              </a:solidFill>
              <a:latin typeface="Times New Roman" pitchFamily="18" charset="0"/>
              <a:cs typeface="Times New Roman" pitchFamily="18" charset="0"/>
            </a:rPr>
          </a:br>
          <a:r>
            <a:rPr lang="en-US" sz="1200" b="1">
              <a:solidFill>
                <a:schemeClr val="bg1"/>
              </a:solidFill>
              <a:latin typeface="Times New Roman" pitchFamily="18" charset="0"/>
              <a:cs typeface="Times New Roman" pitchFamily="18" charset="0"/>
            </a:rPr>
            <a:t>0</a:t>
          </a:r>
          <a:r>
            <a:rPr lang="ru-RU" sz="1200" b="1">
              <a:solidFill>
                <a:schemeClr val="bg1"/>
              </a:solidFill>
              <a:latin typeface="Times New Roman" pitchFamily="18" charset="0"/>
              <a:cs typeface="Times New Roman" pitchFamily="18" charset="0"/>
            </a:rPr>
            <a:t>,</a:t>
          </a:r>
          <a:r>
            <a:rPr lang="en-US" sz="1200" b="1">
              <a:solidFill>
                <a:schemeClr val="bg1"/>
              </a:solidFill>
              <a:latin typeface="Times New Roman" pitchFamily="18" charset="0"/>
              <a:cs typeface="Times New Roman" pitchFamily="18" charset="0"/>
            </a:rPr>
            <a:t>5</a:t>
          </a:r>
          <a:endParaRPr lang="ru-RU" sz="1200" b="1">
            <a:solidFill>
              <a:schemeClr val="bg1"/>
            </a:solidFill>
            <a:latin typeface="Times New Roman" pitchFamily="18" charset="0"/>
            <a:cs typeface="Times New Roman" pitchFamily="18" charset="0"/>
          </a:endParaRPr>
        </a:p>
      </dgm:t>
    </dgm:pt>
    <dgm:pt modelId="{0A8C2D19-3B22-4E79-8E11-9F27627F4D62}" type="parTrans" cxnId="{8F0044F0-CCE4-4176-9CEB-3A9540FC12F0}">
      <dgm:prSet/>
      <dgm:spPr/>
      <dgm:t>
        <a:bodyPr/>
        <a:lstStyle/>
        <a:p>
          <a:endParaRPr lang="ru-RU" sz="1200"/>
        </a:p>
      </dgm:t>
    </dgm:pt>
    <dgm:pt modelId="{356F4825-0EC6-4D94-AE41-C23FD5B52DFE}" type="sibTrans" cxnId="{8F0044F0-CCE4-4176-9CEB-3A9540FC12F0}">
      <dgm:prSet/>
      <dgm:spPr/>
      <dgm:t>
        <a:bodyPr/>
        <a:lstStyle/>
        <a:p>
          <a:endParaRPr lang="ru-RU" sz="1200"/>
        </a:p>
      </dgm:t>
    </dgm:pt>
    <dgm:pt modelId="{BB58733F-FA15-4954-B66D-15B11B5E02EF}">
      <dgm:prSet phldrT="[Текст]" custT="1"/>
      <dgm:spPr>
        <a:solidFill>
          <a:schemeClr val="accent6"/>
        </a:solidFill>
      </dgm:spPr>
      <dgm:t>
        <a:bodyPr/>
        <a:lstStyle/>
        <a:p>
          <a:r>
            <a:rPr lang="uz-Cyrl-UZ" sz="1200" b="1">
              <a:latin typeface="Times New Roman" pitchFamily="18" charset="0"/>
              <a:cs typeface="Times New Roman" pitchFamily="18" charset="0"/>
            </a:rPr>
            <a:t>Kichik korxona </a:t>
          </a:r>
          <a:br>
            <a:rPr lang="uz-Cyrl-UZ" sz="1200" b="1">
              <a:latin typeface="Times New Roman" pitchFamily="18" charset="0"/>
              <a:cs typeface="Times New Roman" pitchFamily="18" charset="0"/>
            </a:rPr>
          </a:br>
          <a:r>
            <a:rPr lang="uz-Cyrl-UZ" sz="1200" b="1">
              <a:latin typeface="Times New Roman" pitchFamily="18" charset="0"/>
              <a:cs typeface="Times New Roman" pitchFamily="18" charset="0"/>
            </a:rPr>
            <a:t>va mikrofirmalar </a:t>
          </a:r>
          <a:r>
            <a:rPr lang="ru-RU" sz="1200" b="1">
              <a:solidFill>
                <a:sysClr val="windowText" lastClr="000000"/>
              </a:solidFill>
              <a:latin typeface="Times New Roman" pitchFamily="18" charset="0"/>
              <a:cs typeface="Times New Roman" pitchFamily="18" charset="0"/>
            </a:rPr>
            <a:t/>
          </a:r>
          <a:br>
            <a:rPr lang="ru-RU" sz="1200" b="1">
              <a:solidFill>
                <a:sysClr val="windowText" lastClr="000000"/>
              </a:solidFill>
              <a:latin typeface="Times New Roman" pitchFamily="18" charset="0"/>
              <a:cs typeface="Times New Roman" pitchFamily="18" charset="0"/>
            </a:rPr>
          </a:br>
          <a:r>
            <a:rPr lang="en-US" sz="1200" b="1">
              <a:solidFill>
                <a:sysClr val="windowText" lastClr="000000"/>
              </a:solidFill>
              <a:latin typeface="Times New Roman" pitchFamily="18" charset="0"/>
              <a:cs typeface="Times New Roman" pitchFamily="18" charset="0"/>
            </a:rPr>
            <a:t>23</a:t>
          </a:r>
          <a:r>
            <a:rPr lang="ru-RU" sz="1200" b="1">
              <a:solidFill>
                <a:sysClr val="windowText" lastClr="000000"/>
              </a:solidFill>
              <a:latin typeface="Times New Roman" pitchFamily="18" charset="0"/>
              <a:cs typeface="Times New Roman" pitchFamily="18" charset="0"/>
            </a:rPr>
            <a:t>,</a:t>
          </a:r>
          <a:r>
            <a:rPr lang="en-US" sz="1200" b="1">
              <a:solidFill>
                <a:sysClr val="windowText" lastClr="000000"/>
              </a:solidFill>
              <a:latin typeface="Times New Roman" pitchFamily="18" charset="0"/>
              <a:cs typeface="Times New Roman" pitchFamily="18" charset="0"/>
            </a:rPr>
            <a:t>0</a:t>
          </a:r>
          <a:endParaRPr lang="ru-RU" sz="1200" b="1">
            <a:solidFill>
              <a:sysClr val="windowText" lastClr="000000"/>
            </a:solidFill>
            <a:latin typeface="Times New Roman" pitchFamily="18" charset="0"/>
            <a:cs typeface="Times New Roman" pitchFamily="18" charset="0"/>
          </a:endParaRPr>
        </a:p>
      </dgm:t>
    </dgm:pt>
    <dgm:pt modelId="{086517D2-0353-4757-9CB1-1349C8583009}" type="parTrans" cxnId="{7C0D21B0-3D3A-49CD-B001-515038CD69AA}">
      <dgm:prSet/>
      <dgm:spPr/>
      <dgm:t>
        <a:bodyPr/>
        <a:lstStyle/>
        <a:p>
          <a:endParaRPr lang="ru-RU" sz="1200"/>
        </a:p>
      </dgm:t>
    </dgm:pt>
    <dgm:pt modelId="{8B51C6C8-90E1-427D-A8B1-78A881BA8EE5}" type="sibTrans" cxnId="{7C0D21B0-3D3A-49CD-B001-515038CD69AA}">
      <dgm:prSet/>
      <dgm:spPr/>
      <dgm:t>
        <a:bodyPr/>
        <a:lstStyle/>
        <a:p>
          <a:endParaRPr lang="ru-RU" sz="1200"/>
        </a:p>
      </dgm:t>
    </dgm:pt>
    <dgm:pt modelId="{04C7490E-3ABE-434A-B8F7-5E9A353DE147}">
      <dgm:prSet phldrT="[Текст]" custT="1"/>
      <dgm:spPr>
        <a:solidFill>
          <a:srgbClr val="92D050"/>
        </a:solidFill>
      </dgm:spPr>
      <dgm:t>
        <a:bodyPr/>
        <a:lstStyle/>
        <a:p>
          <a:r>
            <a:rPr lang="uz-Cyrl-UZ" sz="1200" b="1">
              <a:latin typeface="Times New Roman" pitchFamily="18" charset="0"/>
              <a:cs typeface="Times New Roman" pitchFamily="18" charset="0"/>
            </a:rPr>
            <a:t>Savdo faoliyati bilan shug‘ullanadigan jismoniy shaxslar va yakka tartibdagi tadbirkorlar </a:t>
          </a:r>
          <a:r>
            <a:rPr lang="uz-Cyrl-UZ" sz="1200" b="1">
              <a:solidFill>
                <a:sysClr val="windowText" lastClr="000000"/>
              </a:solidFill>
              <a:latin typeface="Times New Roman" pitchFamily="18" charset="0"/>
              <a:cs typeface="Times New Roman" pitchFamily="18" charset="0"/>
            </a:rPr>
            <a:t> </a:t>
          </a:r>
          <a:r>
            <a:rPr lang="ru-RU" sz="1200" b="1">
              <a:solidFill>
                <a:sysClr val="windowText" lastClr="000000"/>
              </a:solidFill>
              <a:latin typeface="Times New Roman" pitchFamily="18" charset="0"/>
              <a:cs typeface="Times New Roman" pitchFamily="18" charset="0"/>
            </a:rPr>
            <a:t/>
          </a:r>
          <a:br>
            <a:rPr lang="ru-RU" sz="1200" b="1">
              <a:solidFill>
                <a:sysClr val="windowText" lastClr="000000"/>
              </a:solidFill>
              <a:latin typeface="Times New Roman" pitchFamily="18" charset="0"/>
              <a:cs typeface="Times New Roman" pitchFamily="18" charset="0"/>
            </a:rPr>
          </a:br>
          <a:r>
            <a:rPr lang="en-US" sz="1200" b="1">
              <a:solidFill>
                <a:sysClr val="windowText" lastClr="000000"/>
              </a:solidFill>
              <a:latin typeface="Times New Roman" pitchFamily="18" charset="0"/>
              <a:cs typeface="Times New Roman" pitchFamily="18" charset="0"/>
            </a:rPr>
            <a:t>76</a:t>
          </a:r>
          <a:r>
            <a:rPr lang="ru-RU" sz="1200" b="1">
              <a:solidFill>
                <a:sysClr val="windowText" lastClr="000000"/>
              </a:solidFill>
              <a:latin typeface="Times New Roman" pitchFamily="18" charset="0"/>
              <a:cs typeface="Times New Roman" pitchFamily="18" charset="0"/>
            </a:rPr>
            <a:t>,</a:t>
          </a:r>
          <a:r>
            <a:rPr lang="en-US" sz="1200" b="1">
              <a:solidFill>
                <a:sysClr val="windowText" lastClr="000000"/>
              </a:solidFill>
              <a:latin typeface="Times New Roman" pitchFamily="18" charset="0"/>
              <a:cs typeface="Times New Roman" pitchFamily="18" charset="0"/>
            </a:rPr>
            <a:t>5</a:t>
          </a:r>
          <a:endParaRPr lang="ru-RU" sz="1200" b="1">
            <a:solidFill>
              <a:sysClr val="windowText" lastClr="000000"/>
            </a:solidFill>
            <a:latin typeface="Times New Roman" pitchFamily="18" charset="0"/>
            <a:cs typeface="Times New Roman" pitchFamily="18" charset="0"/>
          </a:endParaRPr>
        </a:p>
      </dgm:t>
    </dgm:pt>
    <dgm:pt modelId="{FAD3AAC2-DD27-4AFE-B51C-5D6BC366F590}" type="parTrans" cxnId="{D7485011-63E7-4CD1-B6FB-0F2DDFF6D660}">
      <dgm:prSet/>
      <dgm:spPr/>
      <dgm:t>
        <a:bodyPr/>
        <a:lstStyle/>
        <a:p>
          <a:endParaRPr lang="ru-RU" sz="1200"/>
        </a:p>
      </dgm:t>
    </dgm:pt>
    <dgm:pt modelId="{6974CEFD-9AD7-4110-826B-C30FEFEF5E62}" type="sibTrans" cxnId="{D7485011-63E7-4CD1-B6FB-0F2DDFF6D660}">
      <dgm:prSet/>
      <dgm:spPr/>
      <dgm:t>
        <a:bodyPr/>
        <a:lstStyle/>
        <a:p>
          <a:endParaRPr lang="ru-RU" sz="1200"/>
        </a:p>
      </dgm:t>
    </dgm:pt>
    <dgm:pt modelId="{204DFC31-9E40-4380-B03F-64BAAC44BB1B}" type="pres">
      <dgm:prSet presAssocID="{91C7316F-336D-41B7-BB14-BB2422C0C169}" presName="Name0" presStyleCnt="0">
        <dgm:presLayoutVars>
          <dgm:dir val="rev"/>
          <dgm:animLvl val="lvl"/>
          <dgm:resizeHandles val="exact"/>
        </dgm:presLayoutVars>
      </dgm:prSet>
      <dgm:spPr/>
    </dgm:pt>
    <dgm:pt modelId="{C403A6C7-E480-4BCB-A7BF-125AF3905E3F}" type="pres">
      <dgm:prSet presAssocID="{476C7CF7-EBCE-4877-A35F-A669FE8A5BB5}" presName="Name8" presStyleCnt="0"/>
      <dgm:spPr/>
    </dgm:pt>
    <dgm:pt modelId="{6438A269-11D8-4C4C-B15C-9F66A59FE835}" type="pres">
      <dgm:prSet presAssocID="{476C7CF7-EBCE-4877-A35F-A669FE8A5BB5}" presName="level" presStyleLbl="node1" presStyleIdx="0" presStyleCnt="3" custScaleX="101701">
        <dgm:presLayoutVars>
          <dgm:chMax val="1"/>
          <dgm:bulletEnabled val="1"/>
        </dgm:presLayoutVars>
      </dgm:prSet>
      <dgm:spPr/>
      <dgm:t>
        <a:bodyPr/>
        <a:lstStyle/>
        <a:p>
          <a:endParaRPr lang="ru-RU"/>
        </a:p>
      </dgm:t>
    </dgm:pt>
    <dgm:pt modelId="{828F3581-4A4D-4235-A05F-AC41DC5D598E}" type="pres">
      <dgm:prSet presAssocID="{476C7CF7-EBCE-4877-A35F-A669FE8A5BB5}" presName="levelTx" presStyleLbl="revTx" presStyleIdx="0" presStyleCnt="0">
        <dgm:presLayoutVars>
          <dgm:chMax val="1"/>
          <dgm:bulletEnabled val="1"/>
        </dgm:presLayoutVars>
      </dgm:prSet>
      <dgm:spPr/>
      <dgm:t>
        <a:bodyPr/>
        <a:lstStyle/>
        <a:p>
          <a:endParaRPr lang="ru-RU"/>
        </a:p>
      </dgm:t>
    </dgm:pt>
    <dgm:pt modelId="{C9F404B8-751D-4899-9B15-463CEA400939}" type="pres">
      <dgm:prSet presAssocID="{BB58733F-FA15-4954-B66D-15B11B5E02EF}" presName="Name8" presStyleCnt="0"/>
      <dgm:spPr/>
    </dgm:pt>
    <dgm:pt modelId="{2A6600CB-45E4-48FD-BE03-460ED14E92B8}" type="pres">
      <dgm:prSet presAssocID="{BB58733F-FA15-4954-B66D-15B11B5E02EF}" presName="level" presStyleLbl="node1" presStyleIdx="1" presStyleCnt="3" custLinFactNeighborX="-2049">
        <dgm:presLayoutVars>
          <dgm:chMax val="1"/>
          <dgm:bulletEnabled val="1"/>
        </dgm:presLayoutVars>
      </dgm:prSet>
      <dgm:spPr/>
      <dgm:t>
        <a:bodyPr/>
        <a:lstStyle/>
        <a:p>
          <a:endParaRPr lang="ru-RU"/>
        </a:p>
      </dgm:t>
    </dgm:pt>
    <dgm:pt modelId="{BC316DBC-2FFC-497E-98DB-591BEEC31348}" type="pres">
      <dgm:prSet presAssocID="{BB58733F-FA15-4954-B66D-15B11B5E02EF}" presName="levelTx" presStyleLbl="revTx" presStyleIdx="0" presStyleCnt="0">
        <dgm:presLayoutVars>
          <dgm:chMax val="1"/>
          <dgm:bulletEnabled val="1"/>
        </dgm:presLayoutVars>
      </dgm:prSet>
      <dgm:spPr/>
      <dgm:t>
        <a:bodyPr/>
        <a:lstStyle/>
        <a:p>
          <a:endParaRPr lang="ru-RU"/>
        </a:p>
      </dgm:t>
    </dgm:pt>
    <dgm:pt modelId="{2AD45C74-4DC6-4616-8596-2D16E6008286}" type="pres">
      <dgm:prSet presAssocID="{04C7490E-3ABE-434A-B8F7-5E9A353DE147}" presName="Name8" presStyleCnt="0"/>
      <dgm:spPr/>
    </dgm:pt>
    <dgm:pt modelId="{87068168-02E1-4ED1-A123-85295C5A6690}" type="pres">
      <dgm:prSet presAssocID="{04C7490E-3ABE-434A-B8F7-5E9A353DE147}" presName="level" presStyleLbl="node1" presStyleIdx="2" presStyleCnt="3">
        <dgm:presLayoutVars>
          <dgm:chMax val="1"/>
          <dgm:bulletEnabled val="1"/>
        </dgm:presLayoutVars>
      </dgm:prSet>
      <dgm:spPr/>
      <dgm:t>
        <a:bodyPr/>
        <a:lstStyle/>
        <a:p>
          <a:endParaRPr lang="ru-RU"/>
        </a:p>
      </dgm:t>
    </dgm:pt>
    <dgm:pt modelId="{EBFABD2F-FAB4-4D9A-AFA6-E056BE1FE1C9}" type="pres">
      <dgm:prSet presAssocID="{04C7490E-3ABE-434A-B8F7-5E9A353DE147}" presName="levelTx" presStyleLbl="revTx" presStyleIdx="0" presStyleCnt="0">
        <dgm:presLayoutVars>
          <dgm:chMax val="1"/>
          <dgm:bulletEnabled val="1"/>
        </dgm:presLayoutVars>
      </dgm:prSet>
      <dgm:spPr/>
      <dgm:t>
        <a:bodyPr/>
        <a:lstStyle/>
        <a:p>
          <a:endParaRPr lang="ru-RU"/>
        </a:p>
      </dgm:t>
    </dgm:pt>
  </dgm:ptLst>
  <dgm:cxnLst>
    <dgm:cxn modelId="{7C0D21B0-3D3A-49CD-B001-515038CD69AA}" srcId="{91C7316F-336D-41B7-BB14-BB2422C0C169}" destId="{BB58733F-FA15-4954-B66D-15B11B5E02EF}" srcOrd="1" destOrd="0" parTransId="{086517D2-0353-4757-9CB1-1349C8583009}" sibTransId="{8B51C6C8-90E1-427D-A8B1-78A881BA8EE5}"/>
    <dgm:cxn modelId="{D7485011-63E7-4CD1-B6FB-0F2DDFF6D660}" srcId="{91C7316F-336D-41B7-BB14-BB2422C0C169}" destId="{04C7490E-3ABE-434A-B8F7-5E9A353DE147}" srcOrd="2" destOrd="0" parTransId="{FAD3AAC2-DD27-4AFE-B51C-5D6BC366F590}" sibTransId="{6974CEFD-9AD7-4110-826B-C30FEFEF5E62}"/>
    <dgm:cxn modelId="{8F0044F0-CCE4-4176-9CEB-3A9540FC12F0}" srcId="{91C7316F-336D-41B7-BB14-BB2422C0C169}" destId="{476C7CF7-EBCE-4877-A35F-A669FE8A5BB5}" srcOrd="0" destOrd="0" parTransId="{0A8C2D19-3B22-4E79-8E11-9F27627F4D62}" sibTransId="{356F4825-0EC6-4D94-AE41-C23FD5B52DFE}"/>
    <dgm:cxn modelId="{EA8AB8A2-EC0C-4999-BC61-889875A1EA1D}" type="presOf" srcId="{BB58733F-FA15-4954-B66D-15B11B5E02EF}" destId="{2A6600CB-45E4-48FD-BE03-460ED14E92B8}" srcOrd="0" destOrd="0" presId="urn:microsoft.com/office/officeart/2005/8/layout/pyramid1"/>
    <dgm:cxn modelId="{66EAD27E-1B88-47A3-9390-2D4EA4086649}" type="presOf" srcId="{04C7490E-3ABE-434A-B8F7-5E9A353DE147}" destId="{87068168-02E1-4ED1-A123-85295C5A6690}" srcOrd="0" destOrd="0" presId="urn:microsoft.com/office/officeart/2005/8/layout/pyramid1"/>
    <dgm:cxn modelId="{15CD2EEF-44D3-4CBE-982F-208DBA075249}" type="presOf" srcId="{476C7CF7-EBCE-4877-A35F-A669FE8A5BB5}" destId="{6438A269-11D8-4C4C-B15C-9F66A59FE835}" srcOrd="0" destOrd="0" presId="urn:microsoft.com/office/officeart/2005/8/layout/pyramid1"/>
    <dgm:cxn modelId="{1834C098-3CEE-4C80-B017-6ED94C3A4DBA}" type="presOf" srcId="{91C7316F-336D-41B7-BB14-BB2422C0C169}" destId="{204DFC31-9E40-4380-B03F-64BAAC44BB1B}" srcOrd="0" destOrd="0" presId="urn:microsoft.com/office/officeart/2005/8/layout/pyramid1"/>
    <dgm:cxn modelId="{B0F244D2-A6D6-49BA-9040-091A0229021C}" type="presOf" srcId="{476C7CF7-EBCE-4877-A35F-A669FE8A5BB5}" destId="{828F3581-4A4D-4235-A05F-AC41DC5D598E}" srcOrd="1" destOrd="0" presId="urn:microsoft.com/office/officeart/2005/8/layout/pyramid1"/>
    <dgm:cxn modelId="{C589C259-880D-49B0-A221-B3425CB6896C}" type="presOf" srcId="{04C7490E-3ABE-434A-B8F7-5E9A353DE147}" destId="{EBFABD2F-FAB4-4D9A-AFA6-E056BE1FE1C9}" srcOrd="1" destOrd="0" presId="urn:microsoft.com/office/officeart/2005/8/layout/pyramid1"/>
    <dgm:cxn modelId="{D46AB4B4-754C-4451-BB2B-769086A94CC5}" type="presOf" srcId="{BB58733F-FA15-4954-B66D-15B11B5E02EF}" destId="{BC316DBC-2FFC-497E-98DB-591BEEC31348}" srcOrd="1" destOrd="0" presId="urn:microsoft.com/office/officeart/2005/8/layout/pyramid1"/>
    <dgm:cxn modelId="{5FC3E1A4-DC79-4B5A-8C9D-97A58C29541F}" type="presParOf" srcId="{204DFC31-9E40-4380-B03F-64BAAC44BB1B}" destId="{C403A6C7-E480-4BCB-A7BF-125AF3905E3F}" srcOrd="0" destOrd="0" presId="urn:microsoft.com/office/officeart/2005/8/layout/pyramid1"/>
    <dgm:cxn modelId="{30F7F079-3E91-4292-AC9C-2D4FB274CB2C}" type="presParOf" srcId="{C403A6C7-E480-4BCB-A7BF-125AF3905E3F}" destId="{6438A269-11D8-4C4C-B15C-9F66A59FE835}" srcOrd="0" destOrd="0" presId="urn:microsoft.com/office/officeart/2005/8/layout/pyramid1"/>
    <dgm:cxn modelId="{0E762261-0067-4C24-A0C8-60357AF24AD6}" type="presParOf" srcId="{C403A6C7-E480-4BCB-A7BF-125AF3905E3F}" destId="{828F3581-4A4D-4235-A05F-AC41DC5D598E}" srcOrd="1" destOrd="0" presId="urn:microsoft.com/office/officeart/2005/8/layout/pyramid1"/>
    <dgm:cxn modelId="{8CBC41B3-7255-4218-BDD6-CE4035F0428D}" type="presParOf" srcId="{204DFC31-9E40-4380-B03F-64BAAC44BB1B}" destId="{C9F404B8-751D-4899-9B15-463CEA400939}" srcOrd="1" destOrd="0" presId="urn:microsoft.com/office/officeart/2005/8/layout/pyramid1"/>
    <dgm:cxn modelId="{D62429AE-B90F-4719-93E9-9557D537E7CE}" type="presParOf" srcId="{C9F404B8-751D-4899-9B15-463CEA400939}" destId="{2A6600CB-45E4-48FD-BE03-460ED14E92B8}" srcOrd="0" destOrd="0" presId="urn:microsoft.com/office/officeart/2005/8/layout/pyramid1"/>
    <dgm:cxn modelId="{752FB769-5097-464A-B56A-BE7140A8953E}" type="presParOf" srcId="{C9F404B8-751D-4899-9B15-463CEA400939}" destId="{BC316DBC-2FFC-497E-98DB-591BEEC31348}" srcOrd="1" destOrd="0" presId="urn:microsoft.com/office/officeart/2005/8/layout/pyramid1"/>
    <dgm:cxn modelId="{50CCFF24-B51E-4C2E-A117-829180C3D479}" type="presParOf" srcId="{204DFC31-9E40-4380-B03F-64BAAC44BB1B}" destId="{2AD45C74-4DC6-4616-8596-2D16E6008286}" srcOrd="2" destOrd="0" presId="urn:microsoft.com/office/officeart/2005/8/layout/pyramid1"/>
    <dgm:cxn modelId="{1119D37E-C175-419D-BC6F-CF22ECDCE78F}" type="presParOf" srcId="{2AD45C74-4DC6-4616-8596-2D16E6008286}" destId="{87068168-02E1-4ED1-A123-85295C5A6690}" srcOrd="0" destOrd="0" presId="urn:microsoft.com/office/officeart/2005/8/layout/pyramid1"/>
    <dgm:cxn modelId="{8ED32838-A095-4F08-8738-83D9FE12F84D}" type="presParOf" srcId="{2AD45C74-4DC6-4616-8596-2D16E6008286}" destId="{EBFABD2F-FAB4-4D9A-AFA6-E056BE1FE1C9}" srcOrd="1" destOrd="0" presId="urn:microsoft.com/office/officeart/2005/8/layout/pyramid1"/>
  </dgm:cxnLst>
  <dgm:bg>
    <a:noFill/>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129BA2-0CDB-4022-9442-3896B4747E3A}" type="doc">
      <dgm:prSet loTypeId="urn:microsoft.com/office/officeart/2005/8/layout/target3" loCatId="list" qsTypeId="urn:microsoft.com/office/officeart/2005/8/quickstyle/simple2" qsCatId="simple" csTypeId="urn:microsoft.com/office/officeart/2005/8/colors/colorful3" csCatId="colorful" phldr="1"/>
      <dgm:spPr/>
      <dgm:t>
        <a:bodyPr/>
        <a:lstStyle/>
        <a:p>
          <a:endParaRPr lang="ru-RU"/>
        </a:p>
      </dgm:t>
    </dgm:pt>
    <dgm:pt modelId="{6778A727-31BC-488D-A755-BDD4EA67785A}">
      <dgm:prSet phldrT="[Текст]" custT="1"/>
      <dgm:spPr>
        <a:xfrm>
          <a:off x="1288754" y="0"/>
          <a:ext cx="4114785" cy="2577508"/>
        </a:xfrm>
        <a:solidFill>
          <a:schemeClr val="accent1">
            <a:lumMod val="75000"/>
          </a:schemeClr>
        </a:solidFill>
        <a:ln w="25400" cap="flat" cmpd="sng" algn="ctr">
          <a:solidFill>
            <a:schemeClr val="bg1"/>
          </a:solidFill>
          <a:prstDash val="solid"/>
        </a:ln>
        <a:effectLst/>
      </dgm:spPr>
      <dgm:t>
        <a:bodyPr/>
        <a:lstStyle/>
        <a:p>
          <a:pPr algn="ctr"/>
          <a:r>
            <a:rPr lang="en-US" sz="1200" b="1">
              <a:solidFill>
                <a:schemeClr val="bg1"/>
              </a:solidFill>
              <a:latin typeface="Times New Roman" pitchFamily="18" charset="0"/>
              <a:cs typeface="Times New Roman" pitchFamily="18" charset="0"/>
            </a:rPr>
            <a:t>Dehqon </a:t>
          </a:r>
          <a:r>
            <a:rPr lang="uz-Latn-UZ" sz="1200" b="1">
              <a:solidFill>
                <a:schemeClr val="bg1"/>
              </a:solidFill>
              <a:latin typeface="Times New Roman" pitchFamily="18" charset="0"/>
              <a:cs typeface="Times New Roman" pitchFamily="18" charset="0"/>
            </a:rPr>
            <a:t>va tomorqa</a:t>
          </a:r>
          <a:r>
            <a:rPr lang="en-US" sz="1200" b="1">
              <a:solidFill>
                <a:schemeClr val="bg1"/>
              </a:solidFill>
              <a:latin typeface="Times New Roman" pitchFamily="18" charset="0"/>
              <a:cs typeface="Times New Roman" pitchFamily="18" charset="0"/>
            </a:rPr>
            <a:t> </a:t>
          </a:r>
          <a:br>
            <a:rPr lang="en-US" sz="1200" b="1">
              <a:solidFill>
                <a:schemeClr val="bg1"/>
              </a:solidFill>
              <a:latin typeface="Times New Roman" pitchFamily="18" charset="0"/>
              <a:cs typeface="Times New Roman" pitchFamily="18" charset="0"/>
            </a:rPr>
          </a:br>
          <a:r>
            <a:rPr lang="en-US" sz="1200" b="1">
              <a:solidFill>
                <a:schemeClr val="bg1"/>
              </a:solidFill>
              <a:latin typeface="Times New Roman" pitchFamily="18" charset="0"/>
              <a:cs typeface="Times New Roman" pitchFamily="18" charset="0"/>
            </a:rPr>
            <a:t>xo‘jaliklari</a:t>
          </a:r>
          <a:endParaRPr lang="ru-RU" sz="1200" b="1">
            <a:solidFill>
              <a:schemeClr val="bg1"/>
            </a:solidFill>
            <a:latin typeface="Times New Roman" pitchFamily="18" charset="0"/>
            <a:ea typeface="+mn-ea"/>
            <a:cs typeface="Times New Roman" pitchFamily="18" charset="0"/>
          </a:endParaRPr>
        </a:p>
      </dgm:t>
    </dgm:pt>
    <dgm:pt modelId="{3A030A50-CE95-4F9B-BEA7-D6580B7D58BE}" type="parTrans" cxnId="{12E06C03-207C-48FE-85A2-F1DA17BC17D3}">
      <dgm:prSet/>
      <dgm:spPr/>
      <dgm:t>
        <a:bodyPr/>
        <a:lstStyle/>
        <a:p>
          <a:pPr algn="r"/>
          <a:endParaRPr lang="ru-RU" sz="1200">
            <a:solidFill>
              <a:schemeClr val="bg1"/>
            </a:solidFill>
            <a:latin typeface="Times New Roman" pitchFamily="18" charset="0"/>
            <a:cs typeface="Times New Roman" pitchFamily="18" charset="0"/>
          </a:endParaRPr>
        </a:p>
      </dgm:t>
    </dgm:pt>
    <dgm:pt modelId="{4A535E3E-E9D6-4959-B3D5-15AD0C0C1B8F}" type="sibTrans" cxnId="{12E06C03-207C-48FE-85A2-F1DA17BC17D3}">
      <dgm:prSet/>
      <dgm:spPr/>
      <dgm:t>
        <a:bodyPr/>
        <a:lstStyle/>
        <a:p>
          <a:pPr algn="r"/>
          <a:endParaRPr lang="ru-RU" sz="1200">
            <a:solidFill>
              <a:schemeClr val="bg1"/>
            </a:solidFill>
            <a:latin typeface="Times New Roman" pitchFamily="18" charset="0"/>
            <a:cs typeface="Times New Roman" pitchFamily="18" charset="0"/>
          </a:endParaRPr>
        </a:p>
      </dgm:t>
    </dgm:pt>
    <dgm:pt modelId="{4D742804-FDAE-4232-ACFE-3FD756EA0F0C}">
      <dgm:prSet phldrT="[Текст]" custT="1"/>
      <dgm:spPr>
        <a:xfrm flipH="1">
          <a:off x="3346147" y="89318"/>
          <a:ext cx="2057392" cy="773254"/>
        </a:xfrm>
        <a:noFill/>
        <a:ln w="25400" cap="flat" cmpd="sng" algn="ctr">
          <a:noFill/>
          <a:prstDash val="solid"/>
        </a:ln>
        <a:effectLst/>
        <a:sp3d/>
      </dgm:spPr>
      <dgm:t>
        <a:bodyPr/>
        <a:lstStyle/>
        <a:p>
          <a:r>
            <a:rPr lang="en-US" sz="1200" b="1">
              <a:solidFill>
                <a:schemeClr val="bg1"/>
              </a:solidFill>
              <a:latin typeface="Times New Roman" pitchFamily="18" charset="0"/>
              <a:ea typeface="+mn-ea"/>
              <a:cs typeface="Times New Roman" pitchFamily="18" charset="0"/>
            </a:rPr>
            <a:t>72</a:t>
          </a:r>
          <a:r>
            <a:rPr lang="uz-Latn-UZ" sz="1200" b="1">
              <a:solidFill>
                <a:schemeClr val="bg1"/>
              </a:solidFill>
              <a:latin typeface="Times New Roman" pitchFamily="18" charset="0"/>
              <a:ea typeface="+mn-ea"/>
              <a:cs typeface="Times New Roman" pitchFamily="18" charset="0"/>
            </a:rPr>
            <a:t>,</a:t>
          </a:r>
          <a:r>
            <a:rPr lang="en-US" sz="1200" b="1">
              <a:solidFill>
                <a:schemeClr val="bg1"/>
              </a:solidFill>
              <a:latin typeface="Times New Roman" pitchFamily="18" charset="0"/>
              <a:ea typeface="+mn-ea"/>
              <a:cs typeface="Times New Roman" pitchFamily="18" charset="0"/>
            </a:rPr>
            <a:t>7</a:t>
          </a:r>
          <a:r>
            <a:rPr lang="ru-RU" sz="1200" b="1">
              <a:solidFill>
                <a:schemeClr val="bg1"/>
              </a:solidFill>
              <a:latin typeface="Times New Roman" pitchFamily="18" charset="0"/>
              <a:ea typeface="+mn-ea"/>
              <a:cs typeface="Times New Roman" pitchFamily="18" charset="0"/>
            </a:rPr>
            <a:t>%</a:t>
          </a:r>
        </a:p>
      </dgm:t>
    </dgm:pt>
    <dgm:pt modelId="{E71BE3C7-1113-4DBE-BF79-5CFF90167EF8}" type="parTrans" cxnId="{7EAC5C1E-C0FA-42A1-976D-E51F007FADEA}">
      <dgm:prSet/>
      <dgm:spPr/>
      <dgm:t>
        <a:bodyPr/>
        <a:lstStyle/>
        <a:p>
          <a:endParaRPr lang="ru-RU" sz="1200"/>
        </a:p>
      </dgm:t>
    </dgm:pt>
    <dgm:pt modelId="{9CC60062-5AEB-4A82-834C-9A8D7787F8F4}" type="sibTrans" cxnId="{7EAC5C1E-C0FA-42A1-976D-E51F007FADEA}">
      <dgm:prSet/>
      <dgm:spPr/>
      <dgm:t>
        <a:bodyPr/>
        <a:lstStyle/>
        <a:p>
          <a:endParaRPr lang="ru-RU" sz="1200"/>
        </a:p>
      </dgm:t>
    </dgm:pt>
    <dgm:pt modelId="{9AC7EE59-3911-43E0-AD34-E0D22634F734}">
      <dgm:prSet phldrT="[Текст]" custT="1"/>
      <dgm:spPr>
        <a:xfrm>
          <a:off x="1288754" y="893312"/>
          <a:ext cx="4114785" cy="1483079"/>
        </a:xfrm>
        <a:solidFill>
          <a:schemeClr val="accent6">
            <a:alpha val="89804"/>
          </a:schemeClr>
        </a:solidFill>
        <a:ln w="25400" cap="flat" cmpd="sng" algn="ctr">
          <a:solidFill>
            <a:schemeClr val="bg1"/>
          </a:solidFill>
          <a:prstDash val="solid"/>
        </a:ln>
        <a:effectLst/>
      </dgm:spPr>
      <dgm:t>
        <a:bodyPr/>
        <a:lstStyle/>
        <a:p>
          <a:r>
            <a:rPr lang="ru-RU" sz="1200" b="1">
              <a:solidFill>
                <a:schemeClr val="bg1"/>
              </a:solidFill>
              <a:latin typeface="Times New Roman" pitchFamily="18" charset="0"/>
              <a:cs typeface="Times New Roman" pitchFamily="18" charset="0"/>
            </a:rPr>
            <a:t>Fermer </a:t>
          </a:r>
          <a:br>
            <a:rPr lang="ru-RU" sz="1200" b="1">
              <a:solidFill>
                <a:schemeClr val="bg1"/>
              </a:solidFill>
              <a:latin typeface="Times New Roman" pitchFamily="18" charset="0"/>
              <a:cs typeface="Times New Roman" pitchFamily="18" charset="0"/>
            </a:rPr>
          </a:br>
          <a:r>
            <a:rPr lang="ru-RU" sz="1200" b="1">
              <a:solidFill>
                <a:schemeClr val="bg1"/>
              </a:solidFill>
              <a:latin typeface="Times New Roman" pitchFamily="18" charset="0"/>
              <a:cs typeface="Times New Roman" pitchFamily="18" charset="0"/>
            </a:rPr>
            <a:t>xo‘jaliklari</a:t>
          </a:r>
          <a:endParaRPr lang="ru-RU" sz="1200" b="1">
            <a:solidFill>
              <a:schemeClr val="bg1"/>
            </a:solidFill>
            <a:latin typeface="Times New Roman" pitchFamily="18" charset="0"/>
            <a:ea typeface="+mn-ea"/>
            <a:cs typeface="Times New Roman" pitchFamily="18" charset="0"/>
          </a:endParaRPr>
        </a:p>
      </dgm:t>
    </dgm:pt>
    <dgm:pt modelId="{64B704AC-A1F2-4188-8EC2-A71C9A7C12E3}" type="parTrans" cxnId="{1FD4A430-910F-4C4C-A11C-389049BA0E7B}">
      <dgm:prSet/>
      <dgm:spPr/>
      <dgm:t>
        <a:bodyPr/>
        <a:lstStyle/>
        <a:p>
          <a:endParaRPr lang="ru-RU" sz="1200"/>
        </a:p>
      </dgm:t>
    </dgm:pt>
    <dgm:pt modelId="{48D3A266-BC07-461C-8CEF-2D450952EE95}" type="sibTrans" cxnId="{1FD4A430-910F-4C4C-A11C-389049BA0E7B}">
      <dgm:prSet/>
      <dgm:spPr/>
      <dgm:t>
        <a:bodyPr/>
        <a:lstStyle/>
        <a:p>
          <a:endParaRPr lang="ru-RU" sz="1200"/>
        </a:p>
      </dgm:t>
    </dgm:pt>
    <dgm:pt modelId="{B99FC415-5402-4F94-8A66-C4BB98F6F451}">
      <dgm:prSet phldrT="[Текст]" custT="1"/>
      <dgm:spPr>
        <a:xfrm>
          <a:off x="1288754" y="1777332"/>
          <a:ext cx="4114785" cy="800176"/>
        </a:xfrm>
        <a:solidFill>
          <a:srgbClr val="92D050">
            <a:alpha val="90000"/>
          </a:srgbClr>
        </a:solidFill>
        <a:ln w="25400" cap="flat" cmpd="sng" algn="ctr">
          <a:solidFill>
            <a:schemeClr val="bg1"/>
          </a:solidFill>
          <a:prstDash val="solid"/>
        </a:ln>
        <a:effectLst/>
      </dgm:spPr>
      <dgm:t>
        <a:bodyPr/>
        <a:lstStyle/>
        <a:p>
          <a:r>
            <a:rPr lang="ru-RU" sz="1200" b="1">
              <a:solidFill>
                <a:schemeClr val="bg1"/>
              </a:solidFill>
              <a:latin typeface="Times New Roman" pitchFamily="18" charset="0"/>
              <a:cs typeface="Times New Roman" pitchFamily="18" charset="0"/>
            </a:rPr>
            <a:t>Qishloq xo‘jaligi</a:t>
          </a:r>
          <a:br>
            <a:rPr lang="ru-RU" sz="1200" b="1">
              <a:solidFill>
                <a:schemeClr val="bg1"/>
              </a:solidFill>
              <a:latin typeface="Times New Roman" pitchFamily="18" charset="0"/>
              <a:cs typeface="Times New Roman" pitchFamily="18" charset="0"/>
            </a:rPr>
          </a:br>
          <a:r>
            <a:rPr lang="ru-RU" sz="1200" b="1">
              <a:solidFill>
                <a:schemeClr val="bg1"/>
              </a:solidFill>
              <a:latin typeface="Times New Roman" pitchFamily="18" charset="0"/>
              <a:cs typeface="Times New Roman" pitchFamily="18" charset="0"/>
            </a:rPr>
            <a:t>faoliyatini amalga</a:t>
          </a:r>
          <a:br>
            <a:rPr lang="ru-RU" sz="1200" b="1">
              <a:solidFill>
                <a:schemeClr val="bg1"/>
              </a:solidFill>
              <a:latin typeface="Times New Roman" pitchFamily="18" charset="0"/>
              <a:cs typeface="Times New Roman" pitchFamily="18" charset="0"/>
            </a:rPr>
          </a:br>
          <a:r>
            <a:rPr lang="ru-RU" sz="1200" b="1">
              <a:solidFill>
                <a:schemeClr val="bg1"/>
              </a:solidFill>
              <a:latin typeface="Times New Roman" pitchFamily="18" charset="0"/>
              <a:cs typeface="Times New Roman" pitchFamily="18" charset="0"/>
            </a:rPr>
            <a:t>oshiruvchi tashkilotlar</a:t>
          </a:r>
          <a:endParaRPr lang="ru-RU" sz="1200" b="1">
            <a:solidFill>
              <a:schemeClr val="bg1"/>
            </a:solidFill>
            <a:latin typeface="Times New Roman" pitchFamily="18" charset="0"/>
            <a:ea typeface="+mn-ea"/>
            <a:cs typeface="Times New Roman" pitchFamily="18" charset="0"/>
          </a:endParaRPr>
        </a:p>
      </dgm:t>
    </dgm:pt>
    <dgm:pt modelId="{86CE1F6F-B7DC-4371-AE03-E46043AAF907}" type="parTrans" cxnId="{3128CFA3-97D2-4763-8AB3-B94A65A1C5F2}">
      <dgm:prSet/>
      <dgm:spPr/>
      <dgm:t>
        <a:bodyPr/>
        <a:lstStyle/>
        <a:p>
          <a:endParaRPr lang="ru-RU" sz="1200"/>
        </a:p>
      </dgm:t>
    </dgm:pt>
    <dgm:pt modelId="{44A7544E-B490-465D-A575-E91551CE3B60}" type="sibTrans" cxnId="{3128CFA3-97D2-4763-8AB3-B94A65A1C5F2}">
      <dgm:prSet/>
      <dgm:spPr/>
      <dgm:t>
        <a:bodyPr/>
        <a:lstStyle/>
        <a:p>
          <a:endParaRPr lang="ru-RU" sz="1200"/>
        </a:p>
      </dgm:t>
    </dgm:pt>
    <dgm:pt modelId="{A6C4C9CB-54E6-480E-8CF4-95638D7F26B6}">
      <dgm:prSet phldrT="[Текст]" custT="1"/>
      <dgm:spPr>
        <a:xfrm>
          <a:off x="3346147" y="1804257"/>
          <a:ext cx="2057392" cy="773251"/>
        </a:xfrm>
        <a:noFill/>
        <a:ln w="25400" cap="flat" cmpd="sng" algn="ctr">
          <a:noFill/>
          <a:prstDash val="solid"/>
        </a:ln>
        <a:effectLst/>
        <a:sp3d/>
      </dgm:spPr>
      <dgm:t>
        <a:bodyPr/>
        <a:lstStyle/>
        <a:p>
          <a:endParaRPr lang="ru-RU" sz="1200" b="1">
            <a:solidFill>
              <a:schemeClr val="bg1"/>
            </a:solidFill>
            <a:latin typeface="Times New Roman" pitchFamily="18" charset="0"/>
            <a:ea typeface="+mn-ea"/>
            <a:cs typeface="Times New Roman" pitchFamily="18" charset="0"/>
          </a:endParaRPr>
        </a:p>
      </dgm:t>
    </dgm:pt>
    <dgm:pt modelId="{CA33164E-D5F4-4D01-A6B9-D279F25147FD}" type="parTrans" cxnId="{4A0A27CB-FC9C-404C-B803-78BBAC01D9C9}">
      <dgm:prSet/>
      <dgm:spPr/>
      <dgm:t>
        <a:bodyPr/>
        <a:lstStyle/>
        <a:p>
          <a:endParaRPr lang="ru-RU"/>
        </a:p>
      </dgm:t>
    </dgm:pt>
    <dgm:pt modelId="{DCCAD883-4B4C-4757-AAEB-89896F4729AF}" type="sibTrans" cxnId="{4A0A27CB-FC9C-404C-B803-78BBAC01D9C9}">
      <dgm:prSet/>
      <dgm:spPr/>
      <dgm:t>
        <a:bodyPr/>
        <a:lstStyle/>
        <a:p>
          <a:endParaRPr lang="ru-RU"/>
        </a:p>
      </dgm:t>
    </dgm:pt>
    <dgm:pt modelId="{E97B3E04-0B5C-4D8F-AE3D-96B9CB6ABE89}">
      <dgm:prSet phldrT="[Текст]" custT="1"/>
      <dgm:spPr>
        <a:xfrm>
          <a:off x="3346147" y="1804257"/>
          <a:ext cx="2057392" cy="773251"/>
        </a:xfrm>
        <a:noFill/>
        <a:ln w="25400" cap="flat" cmpd="sng" algn="ctr">
          <a:noFill/>
          <a:prstDash val="solid"/>
        </a:ln>
        <a:effectLst/>
        <a:sp3d/>
      </dgm:spPr>
      <dgm:t>
        <a:bodyPr/>
        <a:lstStyle/>
        <a:p>
          <a:endParaRPr lang="ru-RU" sz="1200" b="1">
            <a:solidFill>
              <a:schemeClr val="bg1"/>
            </a:solidFill>
            <a:latin typeface="Times New Roman" pitchFamily="18" charset="0"/>
            <a:ea typeface="+mn-ea"/>
            <a:cs typeface="Times New Roman" pitchFamily="18" charset="0"/>
          </a:endParaRPr>
        </a:p>
      </dgm:t>
    </dgm:pt>
    <dgm:pt modelId="{1DB6321C-784A-4E32-BF95-61D22467405F}" type="parTrans" cxnId="{80111C3F-B640-4F3A-AC66-6551AA9D1CEB}">
      <dgm:prSet/>
      <dgm:spPr/>
      <dgm:t>
        <a:bodyPr/>
        <a:lstStyle/>
        <a:p>
          <a:endParaRPr lang="ru-RU"/>
        </a:p>
      </dgm:t>
    </dgm:pt>
    <dgm:pt modelId="{FDE6FA73-1764-45FB-8187-4E20384463DF}" type="sibTrans" cxnId="{80111C3F-B640-4F3A-AC66-6551AA9D1CEB}">
      <dgm:prSet/>
      <dgm:spPr/>
      <dgm:t>
        <a:bodyPr/>
        <a:lstStyle/>
        <a:p>
          <a:endParaRPr lang="ru-RU"/>
        </a:p>
      </dgm:t>
    </dgm:pt>
    <dgm:pt modelId="{4781BC13-C415-4BC2-BBD1-8C9591427813}">
      <dgm:prSet phldrT="[Текст]" custT="1"/>
      <dgm:spPr>
        <a:xfrm>
          <a:off x="3346147" y="1804257"/>
          <a:ext cx="2057392" cy="773251"/>
        </a:xfrm>
        <a:noFill/>
        <a:ln w="25400" cap="flat" cmpd="sng" algn="ctr">
          <a:noFill/>
          <a:prstDash val="solid"/>
        </a:ln>
        <a:effectLst/>
        <a:sp3d/>
      </dgm:spPr>
      <dgm:t>
        <a:bodyPr/>
        <a:lstStyle/>
        <a:p>
          <a:r>
            <a:rPr lang="en-US" sz="1200" b="1">
              <a:solidFill>
                <a:schemeClr val="bg1"/>
              </a:solidFill>
              <a:latin typeface="Times New Roman" pitchFamily="18" charset="0"/>
              <a:ea typeface="+mn-ea"/>
              <a:cs typeface="Times New Roman" pitchFamily="18" charset="0"/>
            </a:rPr>
            <a:t>8</a:t>
          </a:r>
          <a:r>
            <a:rPr lang="uz-Latn-UZ" sz="1200" b="1">
              <a:solidFill>
                <a:schemeClr val="bg1"/>
              </a:solidFill>
              <a:latin typeface="Times New Roman" pitchFamily="18" charset="0"/>
              <a:ea typeface="+mn-ea"/>
              <a:cs typeface="Times New Roman" pitchFamily="18" charset="0"/>
            </a:rPr>
            <a:t>,</a:t>
          </a:r>
          <a:r>
            <a:rPr lang="en-US" sz="1200" b="1">
              <a:solidFill>
                <a:schemeClr val="bg1"/>
              </a:solidFill>
              <a:latin typeface="Times New Roman" pitchFamily="18" charset="0"/>
              <a:ea typeface="+mn-ea"/>
              <a:cs typeface="Times New Roman" pitchFamily="18" charset="0"/>
            </a:rPr>
            <a:t>5</a:t>
          </a:r>
          <a:r>
            <a:rPr lang="ru-RU" sz="1200" b="1">
              <a:solidFill>
                <a:schemeClr val="bg1"/>
              </a:solidFill>
              <a:latin typeface="Times New Roman" pitchFamily="18" charset="0"/>
              <a:ea typeface="+mn-ea"/>
              <a:cs typeface="Times New Roman" pitchFamily="18" charset="0"/>
            </a:rPr>
            <a:t>%</a:t>
          </a:r>
        </a:p>
      </dgm:t>
    </dgm:pt>
    <dgm:pt modelId="{C843C83A-7A66-429C-A948-29417FCBA7D4}" type="parTrans" cxnId="{E784B3C9-7D24-47C7-AB42-2D96B2ABF443}">
      <dgm:prSet/>
      <dgm:spPr/>
      <dgm:t>
        <a:bodyPr/>
        <a:lstStyle/>
        <a:p>
          <a:endParaRPr lang="ru-RU"/>
        </a:p>
      </dgm:t>
    </dgm:pt>
    <dgm:pt modelId="{0E190C56-98F7-425A-9AA9-61CB12730D86}" type="sibTrans" cxnId="{E784B3C9-7D24-47C7-AB42-2D96B2ABF443}">
      <dgm:prSet/>
      <dgm:spPr/>
      <dgm:t>
        <a:bodyPr/>
        <a:lstStyle/>
        <a:p>
          <a:endParaRPr lang="ru-RU"/>
        </a:p>
      </dgm:t>
    </dgm:pt>
    <dgm:pt modelId="{8FFC9DE3-B44C-4AC0-BC31-01C8443C3CD5}">
      <dgm:prSet phldrT="[Текст]" custT="1"/>
      <dgm:spPr>
        <a:xfrm>
          <a:off x="3346147" y="996368"/>
          <a:ext cx="2057392" cy="773251"/>
        </a:xfrm>
        <a:noFill/>
        <a:ln w="25400" cap="flat" cmpd="sng" algn="ctr">
          <a:noFill/>
          <a:prstDash val="solid"/>
        </a:ln>
        <a:effectLst/>
        <a:sp3d/>
      </dgm:spPr>
      <dgm:t>
        <a:bodyPr/>
        <a:lstStyle/>
        <a:p>
          <a:endParaRPr lang="ru-RU" sz="1200" b="1">
            <a:solidFill>
              <a:schemeClr val="bg1"/>
            </a:solidFill>
            <a:latin typeface="Times New Roman" pitchFamily="18" charset="0"/>
            <a:ea typeface="+mn-ea"/>
            <a:cs typeface="Times New Roman" pitchFamily="18" charset="0"/>
          </a:endParaRPr>
        </a:p>
      </dgm:t>
    </dgm:pt>
    <dgm:pt modelId="{093C7C9E-C0CB-474F-8F7D-7BF324E0BDAC}" type="parTrans" cxnId="{9BB31FB0-6CF5-4325-B882-FC84A1D2792F}">
      <dgm:prSet/>
      <dgm:spPr/>
      <dgm:t>
        <a:bodyPr/>
        <a:lstStyle/>
        <a:p>
          <a:endParaRPr lang="ru-RU"/>
        </a:p>
      </dgm:t>
    </dgm:pt>
    <dgm:pt modelId="{7F80AD57-5992-4563-AC89-2ADD065A679C}" type="sibTrans" cxnId="{9BB31FB0-6CF5-4325-B882-FC84A1D2792F}">
      <dgm:prSet/>
      <dgm:spPr/>
      <dgm:t>
        <a:bodyPr/>
        <a:lstStyle/>
        <a:p>
          <a:endParaRPr lang="ru-RU"/>
        </a:p>
      </dgm:t>
    </dgm:pt>
    <dgm:pt modelId="{18D45F30-4069-4F92-B492-EA5594782438}">
      <dgm:prSet phldrT="[Текст]" custT="1"/>
      <dgm:spPr>
        <a:xfrm>
          <a:off x="3346147" y="996368"/>
          <a:ext cx="2057392" cy="773251"/>
        </a:xfrm>
        <a:noFill/>
        <a:ln w="25400" cap="flat" cmpd="sng" algn="ctr">
          <a:noFill/>
          <a:prstDash val="solid"/>
        </a:ln>
        <a:effectLst/>
        <a:sp3d/>
      </dgm:spPr>
      <dgm:t>
        <a:bodyPr/>
        <a:lstStyle/>
        <a:p>
          <a:r>
            <a:rPr lang="ru-RU" sz="1200" b="1">
              <a:solidFill>
                <a:schemeClr val="bg1"/>
              </a:solidFill>
              <a:latin typeface="Times New Roman" pitchFamily="18" charset="0"/>
              <a:ea typeface="+mn-ea"/>
              <a:cs typeface="Times New Roman" pitchFamily="18" charset="0"/>
            </a:rPr>
            <a:t> </a:t>
          </a:r>
          <a:r>
            <a:rPr lang="en-US" sz="1200" b="1">
              <a:solidFill>
                <a:schemeClr val="bg1"/>
              </a:solidFill>
              <a:latin typeface="Times New Roman" pitchFamily="18" charset="0"/>
              <a:ea typeface="+mn-ea"/>
              <a:cs typeface="Times New Roman" pitchFamily="18" charset="0"/>
            </a:rPr>
            <a:t>18</a:t>
          </a:r>
          <a:r>
            <a:rPr lang="uz-Latn-UZ" sz="1200" b="1">
              <a:solidFill>
                <a:schemeClr val="bg1"/>
              </a:solidFill>
              <a:latin typeface="Times New Roman" pitchFamily="18" charset="0"/>
              <a:ea typeface="+mn-ea"/>
              <a:cs typeface="Times New Roman" pitchFamily="18" charset="0"/>
            </a:rPr>
            <a:t>,</a:t>
          </a:r>
          <a:r>
            <a:rPr lang="en-US" sz="1200" b="1">
              <a:solidFill>
                <a:schemeClr val="bg1"/>
              </a:solidFill>
              <a:latin typeface="Times New Roman" pitchFamily="18" charset="0"/>
              <a:ea typeface="+mn-ea"/>
              <a:cs typeface="Times New Roman" pitchFamily="18" charset="0"/>
            </a:rPr>
            <a:t>8</a:t>
          </a:r>
          <a:r>
            <a:rPr lang="ru-RU" sz="1200" b="1">
              <a:solidFill>
                <a:schemeClr val="bg1"/>
              </a:solidFill>
              <a:latin typeface="Times New Roman" pitchFamily="18" charset="0"/>
              <a:ea typeface="+mn-ea"/>
              <a:cs typeface="Times New Roman" pitchFamily="18" charset="0"/>
            </a:rPr>
            <a:t>%</a:t>
          </a:r>
        </a:p>
      </dgm:t>
    </dgm:pt>
    <dgm:pt modelId="{EAD4F307-E4EB-4C1F-BBEC-872391C0130C}" type="parTrans" cxnId="{81DFC573-F5E6-4CF2-BDE8-4E77902EB0F7}">
      <dgm:prSet/>
      <dgm:spPr/>
      <dgm:t>
        <a:bodyPr/>
        <a:lstStyle/>
        <a:p>
          <a:endParaRPr lang="ru-RU"/>
        </a:p>
      </dgm:t>
    </dgm:pt>
    <dgm:pt modelId="{BC4A7900-B9E3-48E6-B821-D731B4C5E8B2}" type="sibTrans" cxnId="{81DFC573-F5E6-4CF2-BDE8-4E77902EB0F7}">
      <dgm:prSet/>
      <dgm:spPr/>
      <dgm:t>
        <a:bodyPr/>
        <a:lstStyle/>
        <a:p>
          <a:endParaRPr lang="ru-RU"/>
        </a:p>
      </dgm:t>
    </dgm:pt>
    <dgm:pt modelId="{96B20701-2B35-4D9C-8674-3EAA699C4C62}" type="pres">
      <dgm:prSet presAssocID="{C3129BA2-0CDB-4022-9442-3896B4747E3A}" presName="Name0" presStyleCnt="0">
        <dgm:presLayoutVars>
          <dgm:chMax val="7"/>
          <dgm:dir/>
          <dgm:animLvl val="lvl"/>
          <dgm:resizeHandles val="exact"/>
        </dgm:presLayoutVars>
      </dgm:prSet>
      <dgm:spPr/>
      <dgm:t>
        <a:bodyPr/>
        <a:lstStyle/>
        <a:p>
          <a:endParaRPr lang="ru-RU"/>
        </a:p>
      </dgm:t>
    </dgm:pt>
    <dgm:pt modelId="{57CC08F9-CF25-41AA-9208-5B47BE448055}" type="pres">
      <dgm:prSet presAssocID="{6778A727-31BC-488D-A755-BDD4EA67785A}" presName="circle1" presStyleLbl="node1" presStyleIdx="0" presStyleCnt="3" custLinFactNeighborX="-1399" custLinFactNeighborY="-1634"/>
      <dgm:spPr>
        <a:xfrm>
          <a:off x="0" y="-17501"/>
          <a:ext cx="2577508" cy="2577508"/>
        </a:xfrm>
        <a:prstGeom prst="pie">
          <a:avLst>
            <a:gd name="adj1" fmla="val 5400000"/>
            <a:gd name="adj2" fmla="val 16200000"/>
          </a:avLst>
        </a:prstGeom>
        <a:solidFill>
          <a:schemeClr val="accent1">
            <a:lumMod val="75000"/>
          </a:scheme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B423591E-BD5C-4417-AA20-D29615B323B2}" type="pres">
      <dgm:prSet presAssocID="{6778A727-31BC-488D-A755-BDD4EA67785A}" presName="space" presStyleCnt="0"/>
      <dgm:spPr/>
    </dgm:pt>
    <dgm:pt modelId="{CD4E3DAF-89B6-4C02-9B59-10E694B3DE36}" type="pres">
      <dgm:prSet presAssocID="{6778A727-31BC-488D-A755-BDD4EA67785A}" presName="rect1" presStyleLbl="alignAcc1" presStyleIdx="0" presStyleCnt="3" custScaleX="100000" custScaleY="100000" custLinFactNeighborX="955" custLinFactNeighborY="2330"/>
      <dgm:spPr>
        <a:prstGeom prst="rect">
          <a:avLst/>
        </a:prstGeom>
      </dgm:spPr>
      <dgm:t>
        <a:bodyPr/>
        <a:lstStyle/>
        <a:p>
          <a:endParaRPr lang="ru-RU"/>
        </a:p>
      </dgm:t>
    </dgm:pt>
    <dgm:pt modelId="{04BEDACA-1BAE-4B14-9391-09BF16F331E5}" type="pres">
      <dgm:prSet presAssocID="{9AC7EE59-3911-43E0-AD34-E0D22634F734}" presName="vertSpace2" presStyleLbl="node1" presStyleIdx="0" presStyleCnt="3"/>
      <dgm:spPr/>
    </dgm:pt>
    <dgm:pt modelId="{3D1ABEFE-A662-4AA2-9E64-BA01783659D5}" type="pres">
      <dgm:prSet presAssocID="{9AC7EE59-3911-43E0-AD34-E0D22634F734}" presName="circle2" presStyleLbl="node1" presStyleIdx="1" presStyleCnt="3" custLinFactNeighborX="-2510" custLinFactNeighborY="7674"/>
      <dgm:spPr>
        <a:solidFill>
          <a:schemeClr val="accent6"/>
        </a:solidFill>
      </dgm:spPr>
    </dgm:pt>
    <dgm:pt modelId="{B4917598-AB97-45CD-AD26-D54A144DC375}" type="pres">
      <dgm:prSet presAssocID="{9AC7EE59-3911-43E0-AD34-E0D22634F734}" presName="rect2" presStyleLbl="alignAcc1" presStyleIdx="1" presStyleCnt="3" custScaleY="88522" custLinFactNeighborX="-318" custLinFactNeighborY="2919"/>
      <dgm:spPr>
        <a:prstGeom prst="rect">
          <a:avLst/>
        </a:prstGeom>
      </dgm:spPr>
      <dgm:t>
        <a:bodyPr/>
        <a:lstStyle/>
        <a:p>
          <a:endParaRPr lang="ru-RU"/>
        </a:p>
      </dgm:t>
    </dgm:pt>
    <dgm:pt modelId="{4752C035-5EF6-48A9-9DA4-1D8FEFD975C3}" type="pres">
      <dgm:prSet presAssocID="{B99FC415-5402-4F94-8A66-C4BB98F6F451}" presName="vertSpace3" presStyleLbl="node1" presStyleIdx="1" presStyleCnt="3"/>
      <dgm:spPr/>
    </dgm:pt>
    <dgm:pt modelId="{635E07A9-3C43-4E63-889E-BBE6DEBBDA89}" type="pres">
      <dgm:prSet presAssocID="{B99FC415-5402-4F94-8A66-C4BB98F6F451}" presName="circle3" presStyleLbl="node1" presStyleIdx="2" presStyleCnt="3" custScaleY="100211" custLinFactNeighborX="-6993" custLinFactNeighborY="33228"/>
      <dgm:spPr>
        <a:solidFill>
          <a:srgbClr val="92D050"/>
        </a:solidFill>
      </dgm:spPr>
    </dgm:pt>
    <dgm:pt modelId="{512EBC4F-A338-4015-8C7C-459690E5EC3F}" type="pres">
      <dgm:prSet presAssocID="{B99FC415-5402-4F94-8A66-C4BB98F6F451}" presName="rect3" presStyleLbl="alignAcc1" presStyleIdx="2" presStyleCnt="3" custScaleY="103482" custLinFactNeighborY="33855"/>
      <dgm:spPr>
        <a:prstGeom prst="rect">
          <a:avLst/>
        </a:prstGeom>
      </dgm:spPr>
      <dgm:t>
        <a:bodyPr/>
        <a:lstStyle/>
        <a:p>
          <a:endParaRPr lang="ru-RU"/>
        </a:p>
      </dgm:t>
    </dgm:pt>
    <dgm:pt modelId="{21688B84-4EBA-44DC-BCE5-80DFF47F650E}" type="pres">
      <dgm:prSet presAssocID="{6778A727-31BC-488D-A755-BDD4EA67785A}" presName="rect1ParTx" presStyleLbl="alignAcc1" presStyleIdx="2" presStyleCnt="3">
        <dgm:presLayoutVars>
          <dgm:chMax val="1"/>
          <dgm:bulletEnabled val="1"/>
        </dgm:presLayoutVars>
      </dgm:prSet>
      <dgm:spPr/>
      <dgm:t>
        <a:bodyPr/>
        <a:lstStyle/>
        <a:p>
          <a:endParaRPr lang="ru-RU"/>
        </a:p>
      </dgm:t>
    </dgm:pt>
    <dgm:pt modelId="{4A569088-B5F5-46D4-865A-75658D39DEF1}" type="pres">
      <dgm:prSet presAssocID="{6778A727-31BC-488D-A755-BDD4EA67785A}" presName="rect1ChTx" presStyleLbl="alignAcc1" presStyleIdx="2" presStyleCnt="3" custFlipHor="1" custScaleX="100000" custLinFactNeighborY="11551">
        <dgm:presLayoutVars>
          <dgm:bulletEnabled val="1"/>
        </dgm:presLayoutVars>
      </dgm:prSet>
      <dgm:spPr>
        <a:prstGeom prst="rect">
          <a:avLst/>
        </a:prstGeom>
      </dgm:spPr>
      <dgm:t>
        <a:bodyPr/>
        <a:lstStyle/>
        <a:p>
          <a:endParaRPr lang="ru-RU"/>
        </a:p>
      </dgm:t>
    </dgm:pt>
    <dgm:pt modelId="{8A9D0599-302B-4321-8934-1A66C5E8E457}" type="pres">
      <dgm:prSet presAssocID="{9AC7EE59-3911-43E0-AD34-E0D22634F734}" presName="rect2ParTx" presStyleLbl="alignAcc1" presStyleIdx="2" presStyleCnt="3">
        <dgm:presLayoutVars>
          <dgm:chMax val="1"/>
          <dgm:bulletEnabled val="1"/>
        </dgm:presLayoutVars>
      </dgm:prSet>
      <dgm:spPr/>
      <dgm:t>
        <a:bodyPr/>
        <a:lstStyle/>
        <a:p>
          <a:endParaRPr lang="ru-RU"/>
        </a:p>
      </dgm:t>
    </dgm:pt>
    <dgm:pt modelId="{2512A50C-E192-402D-A1AA-5749096F478A}" type="pres">
      <dgm:prSet presAssocID="{9AC7EE59-3911-43E0-AD34-E0D22634F734}" presName="rect2ChTx" presStyleLbl="alignAcc1" presStyleIdx="2" presStyleCnt="3">
        <dgm:presLayoutVars>
          <dgm:bulletEnabled val="1"/>
        </dgm:presLayoutVars>
      </dgm:prSet>
      <dgm:spPr/>
      <dgm:t>
        <a:bodyPr/>
        <a:lstStyle/>
        <a:p>
          <a:endParaRPr lang="ru-RU"/>
        </a:p>
      </dgm:t>
    </dgm:pt>
    <dgm:pt modelId="{810B2E93-8EEE-4286-90CA-5FE07C7562C4}" type="pres">
      <dgm:prSet presAssocID="{B99FC415-5402-4F94-8A66-C4BB98F6F451}" presName="rect3ParTx" presStyleLbl="alignAcc1" presStyleIdx="2" presStyleCnt="3">
        <dgm:presLayoutVars>
          <dgm:chMax val="1"/>
          <dgm:bulletEnabled val="1"/>
        </dgm:presLayoutVars>
      </dgm:prSet>
      <dgm:spPr/>
      <dgm:t>
        <a:bodyPr/>
        <a:lstStyle/>
        <a:p>
          <a:endParaRPr lang="ru-RU"/>
        </a:p>
      </dgm:t>
    </dgm:pt>
    <dgm:pt modelId="{23B8360B-363A-447E-AF3C-963A38CDF39F}" type="pres">
      <dgm:prSet presAssocID="{B99FC415-5402-4F94-8A66-C4BB98F6F451}" presName="rect3ChTx" presStyleLbl="alignAcc1" presStyleIdx="2" presStyleCnt="3">
        <dgm:presLayoutVars>
          <dgm:bulletEnabled val="1"/>
        </dgm:presLayoutVars>
      </dgm:prSet>
      <dgm:spPr/>
      <dgm:t>
        <a:bodyPr/>
        <a:lstStyle/>
        <a:p>
          <a:endParaRPr lang="ru-RU"/>
        </a:p>
      </dgm:t>
    </dgm:pt>
  </dgm:ptLst>
  <dgm:cxnLst>
    <dgm:cxn modelId="{F1E97D55-E80D-4AA4-AAA9-7F60D46652EF}" type="presOf" srcId="{6778A727-31BC-488D-A755-BDD4EA67785A}" destId="{21688B84-4EBA-44DC-BCE5-80DFF47F650E}" srcOrd="1" destOrd="0" presId="urn:microsoft.com/office/officeart/2005/8/layout/target3"/>
    <dgm:cxn modelId="{2D9DA4BF-C8B7-42A7-B875-0DCF882F2686}" type="presOf" srcId="{9AC7EE59-3911-43E0-AD34-E0D22634F734}" destId="{B4917598-AB97-45CD-AD26-D54A144DC375}" srcOrd="0" destOrd="0" presId="urn:microsoft.com/office/officeart/2005/8/layout/target3"/>
    <dgm:cxn modelId="{4A0A27CB-FC9C-404C-B803-78BBAC01D9C9}" srcId="{B99FC415-5402-4F94-8A66-C4BB98F6F451}" destId="{A6C4C9CB-54E6-480E-8CF4-95638D7F26B6}" srcOrd="0" destOrd="0" parTransId="{CA33164E-D5F4-4D01-A6B9-D279F25147FD}" sibTransId="{DCCAD883-4B4C-4757-AAEB-89896F4729AF}"/>
    <dgm:cxn modelId="{B9FB224D-CBAB-4AB2-BDFE-F7C13EFCD745}" type="presOf" srcId="{B99FC415-5402-4F94-8A66-C4BB98F6F451}" destId="{810B2E93-8EEE-4286-90CA-5FE07C7562C4}" srcOrd="1" destOrd="0" presId="urn:microsoft.com/office/officeart/2005/8/layout/target3"/>
    <dgm:cxn modelId="{DB692F68-D770-4526-8EC7-A457B6D786BC}" type="presOf" srcId="{4781BC13-C415-4BC2-BBD1-8C9591427813}" destId="{23B8360B-363A-447E-AF3C-963A38CDF39F}" srcOrd="0" destOrd="2" presId="urn:microsoft.com/office/officeart/2005/8/layout/target3"/>
    <dgm:cxn modelId="{81DFC573-F5E6-4CF2-BDE8-4E77902EB0F7}" srcId="{9AC7EE59-3911-43E0-AD34-E0D22634F734}" destId="{18D45F30-4069-4F92-B492-EA5594782438}" srcOrd="1" destOrd="0" parTransId="{EAD4F307-E4EB-4C1F-BBEC-872391C0130C}" sibTransId="{BC4A7900-B9E3-48E6-B821-D731B4C5E8B2}"/>
    <dgm:cxn modelId="{67A46E63-6701-438C-80A9-C24DF6EBD70D}" type="presOf" srcId="{B99FC415-5402-4F94-8A66-C4BB98F6F451}" destId="{512EBC4F-A338-4015-8C7C-459690E5EC3F}" srcOrd="0" destOrd="0" presId="urn:microsoft.com/office/officeart/2005/8/layout/target3"/>
    <dgm:cxn modelId="{FA434982-4798-4C40-A616-C3DEDE22950E}" type="presOf" srcId="{C3129BA2-0CDB-4022-9442-3896B4747E3A}" destId="{96B20701-2B35-4D9C-8674-3EAA699C4C62}" srcOrd="0" destOrd="0" presId="urn:microsoft.com/office/officeart/2005/8/layout/target3"/>
    <dgm:cxn modelId="{1FD4A430-910F-4C4C-A11C-389049BA0E7B}" srcId="{C3129BA2-0CDB-4022-9442-3896B4747E3A}" destId="{9AC7EE59-3911-43E0-AD34-E0D22634F734}" srcOrd="1" destOrd="0" parTransId="{64B704AC-A1F2-4188-8EC2-A71C9A7C12E3}" sibTransId="{48D3A266-BC07-461C-8CEF-2D450952EE95}"/>
    <dgm:cxn modelId="{9BB31FB0-6CF5-4325-B882-FC84A1D2792F}" srcId="{9AC7EE59-3911-43E0-AD34-E0D22634F734}" destId="{8FFC9DE3-B44C-4AC0-BC31-01C8443C3CD5}" srcOrd="0" destOrd="0" parTransId="{093C7C9E-C0CB-474F-8F7D-7BF324E0BDAC}" sibTransId="{7F80AD57-5992-4563-AC89-2ADD065A679C}"/>
    <dgm:cxn modelId="{12E06C03-207C-48FE-85A2-F1DA17BC17D3}" srcId="{C3129BA2-0CDB-4022-9442-3896B4747E3A}" destId="{6778A727-31BC-488D-A755-BDD4EA67785A}" srcOrd="0" destOrd="0" parTransId="{3A030A50-CE95-4F9B-BEA7-D6580B7D58BE}" sibTransId="{4A535E3E-E9D6-4959-B3D5-15AD0C0C1B8F}"/>
    <dgm:cxn modelId="{6F57AA00-9A5B-41C9-9B6B-4B304E3A9872}" type="presOf" srcId="{4D742804-FDAE-4232-ACFE-3FD756EA0F0C}" destId="{4A569088-B5F5-46D4-865A-75658D39DEF1}" srcOrd="0" destOrd="0" presId="urn:microsoft.com/office/officeart/2005/8/layout/target3"/>
    <dgm:cxn modelId="{4E052C1C-010A-4CDF-A8E6-809AE9F551FD}" type="presOf" srcId="{8FFC9DE3-B44C-4AC0-BC31-01C8443C3CD5}" destId="{2512A50C-E192-402D-A1AA-5749096F478A}" srcOrd="0" destOrd="0" presId="urn:microsoft.com/office/officeart/2005/8/layout/target3"/>
    <dgm:cxn modelId="{165213D3-03FC-47B4-9A19-F3EEF98EE2C3}" type="presOf" srcId="{9AC7EE59-3911-43E0-AD34-E0D22634F734}" destId="{8A9D0599-302B-4321-8934-1A66C5E8E457}" srcOrd="1" destOrd="0" presId="urn:microsoft.com/office/officeart/2005/8/layout/target3"/>
    <dgm:cxn modelId="{28156FB8-BD4D-4612-944B-517C465B3DD0}" type="presOf" srcId="{6778A727-31BC-488D-A755-BDD4EA67785A}" destId="{CD4E3DAF-89B6-4C02-9B59-10E694B3DE36}" srcOrd="0" destOrd="0" presId="urn:microsoft.com/office/officeart/2005/8/layout/target3"/>
    <dgm:cxn modelId="{6FEEF1E7-D971-462B-8902-7A4FED05E3D2}" type="presOf" srcId="{18D45F30-4069-4F92-B492-EA5594782438}" destId="{2512A50C-E192-402D-A1AA-5749096F478A}" srcOrd="0" destOrd="1" presId="urn:microsoft.com/office/officeart/2005/8/layout/target3"/>
    <dgm:cxn modelId="{E784B3C9-7D24-47C7-AB42-2D96B2ABF443}" srcId="{B99FC415-5402-4F94-8A66-C4BB98F6F451}" destId="{4781BC13-C415-4BC2-BBD1-8C9591427813}" srcOrd="2" destOrd="0" parTransId="{C843C83A-7A66-429C-A948-29417FCBA7D4}" sibTransId="{0E190C56-98F7-425A-9AA9-61CB12730D86}"/>
    <dgm:cxn modelId="{F1619CCC-8AA2-4837-8FCB-C31615ECAD7C}" type="presOf" srcId="{A6C4C9CB-54E6-480E-8CF4-95638D7F26B6}" destId="{23B8360B-363A-447E-AF3C-963A38CDF39F}" srcOrd="0" destOrd="0" presId="urn:microsoft.com/office/officeart/2005/8/layout/target3"/>
    <dgm:cxn modelId="{3128CFA3-97D2-4763-8AB3-B94A65A1C5F2}" srcId="{C3129BA2-0CDB-4022-9442-3896B4747E3A}" destId="{B99FC415-5402-4F94-8A66-C4BB98F6F451}" srcOrd="2" destOrd="0" parTransId="{86CE1F6F-B7DC-4371-AE03-E46043AAF907}" sibTransId="{44A7544E-B490-465D-A575-E91551CE3B60}"/>
    <dgm:cxn modelId="{FDBBD510-0841-4BEC-8163-D9D792BFA659}" type="presOf" srcId="{E97B3E04-0B5C-4D8F-AE3D-96B9CB6ABE89}" destId="{23B8360B-363A-447E-AF3C-963A38CDF39F}" srcOrd="0" destOrd="1" presId="urn:microsoft.com/office/officeart/2005/8/layout/target3"/>
    <dgm:cxn modelId="{80111C3F-B640-4F3A-AC66-6551AA9D1CEB}" srcId="{B99FC415-5402-4F94-8A66-C4BB98F6F451}" destId="{E97B3E04-0B5C-4D8F-AE3D-96B9CB6ABE89}" srcOrd="1" destOrd="0" parTransId="{1DB6321C-784A-4E32-BF95-61D22467405F}" sibTransId="{FDE6FA73-1764-45FB-8187-4E20384463DF}"/>
    <dgm:cxn modelId="{7EAC5C1E-C0FA-42A1-976D-E51F007FADEA}" srcId="{6778A727-31BC-488D-A755-BDD4EA67785A}" destId="{4D742804-FDAE-4232-ACFE-3FD756EA0F0C}" srcOrd="0" destOrd="0" parTransId="{E71BE3C7-1113-4DBE-BF79-5CFF90167EF8}" sibTransId="{9CC60062-5AEB-4A82-834C-9A8D7787F8F4}"/>
    <dgm:cxn modelId="{6BD1C94D-A82E-4482-9AE3-D76CC2395903}" type="presParOf" srcId="{96B20701-2B35-4D9C-8674-3EAA699C4C62}" destId="{57CC08F9-CF25-41AA-9208-5B47BE448055}" srcOrd="0" destOrd="0" presId="urn:microsoft.com/office/officeart/2005/8/layout/target3"/>
    <dgm:cxn modelId="{4A75A8ED-893C-4A23-B82D-56B0E0ACBD7B}" type="presParOf" srcId="{96B20701-2B35-4D9C-8674-3EAA699C4C62}" destId="{B423591E-BD5C-4417-AA20-D29615B323B2}" srcOrd="1" destOrd="0" presId="urn:microsoft.com/office/officeart/2005/8/layout/target3"/>
    <dgm:cxn modelId="{557007A2-68E4-454F-A0BE-3F3B5F8155E5}" type="presParOf" srcId="{96B20701-2B35-4D9C-8674-3EAA699C4C62}" destId="{CD4E3DAF-89B6-4C02-9B59-10E694B3DE36}" srcOrd="2" destOrd="0" presId="urn:microsoft.com/office/officeart/2005/8/layout/target3"/>
    <dgm:cxn modelId="{BDE8C9B0-7B08-4FB9-9ABF-0BBB5988C16F}" type="presParOf" srcId="{96B20701-2B35-4D9C-8674-3EAA699C4C62}" destId="{04BEDACA-1BAE-4B14-9391-09BF16F331E5}" srcOrd="3" destOrd="0" presId="urn:microsoft.com/office/officeart/2005/8/layout/target3"/>
    <dgm:cxn modelId="{AA48662D-2492-4265-9105-6975CEFD33CD}" type="presParOf" srcId="{96B20701-2B35-4D9C-8674-3EAA699C4C62}" destId="{3D1ABEFE-A662-4AA2-9E64-BA01783659D5}" srcOrd="4" destOrd="0" presId="urn:microsoft.com/office/officeart/2005/8/layout/target3"/>
    <dgm:cxn modelId="{5DD55EB5-1F45-44C5-8BA8-905EAFA70D2C}" type="presParOf" srcId="{96B20701-2B35-4D9C-8674-3EAA699C4C62}" destId="{B4917598-AB97-45CD-AD26-D54A144DC375}" srcOrd="5" destOrd="0" presId="urn:microsoft.com/office/officeart/2005/8/layout/target3"/>
    <dgm:cxn modelId="{5C808DBD-427C-4564-A34E-322A17361A1D}" type="presParOf" srcId="{96B20701-2B35-4D9C-8674-3EAA699C4C62}" destId="{4752C035-5EF6-48A9-9DA4-1D8FEFD975C3}" srcOrd="6" destOrd="0" presId="urn:microsoft.com/office/officeart/2005/8/layout/target3"/>
    <dgm:cxn modelId="{0EA8F317-2964-4328-9C82-03B2821C0D07}" type="presParOf" srcId="{96B20701-2B35-4D9C-8674-3EAA699C4C62}" destId="{635E07A9-3C43-4E63-889E-BBE6DEBBDA89}" srcOrd="7" destOrd="0" presId="urn:microsoft.com/office/officeart/2005/8/layout/target3"/>
    <dgm:cxn modelId="{C087235A-B067-416A-9CD2-E887191BFFEF}" type="presParOf" srcId="{96B20701-2B35-4D9C-8674-3EAA699C4C62}" destId="{512EBC4F-A338-4015-8C7C-459690E5EC3F}" srcOrd="8" destOrd="0" presId="urn:microsoft.com/office/officeart/2005/8/layout/target3"/>
    <dgm:cxn modelId="{54E07750-6672-4671-BD17-5C08436B199C}" type="presParOf" srcId="{96B20701-2B35-4D9C-8674-3EAA699C4C62}" destId="{21688B84-4EBA-44DC-BCE5-80DFF47F650E}" srcOrd="9" destOrd="0" presId="urn:microsoft.com/office/officeart/2005/8/layout/target3"/>
    <dgm:cxn modelId="{B711A215-8274-4959-B75A-8B37B70C96AF}" type="presParOf" srcId="{96B20701-2B35-4D9C-8674-3EAA699C4C62}" destId="{4A569088-B5F5-46D4-865A-75658D39DEF1}" srcOrd="10" destOrd="0" presId="urn:microsoft.com/office/officeart/2005/8/layout/target3"/>
    <dgm:cxn modelId="{6F8DCDE7-52AC-4CA1-83E9-B76BA9F9A79C}" type="presParOf" srcId="{96B20701-2B35-4D9C-8674-3EAA699C4C62}" destId="{8A9D0599-302B-4321-8934-1A66C5E8E457}" srcOrd="11" destOrd="0" presId="urn:microsoft.com/office/officeart/2005/8/layout/target3"/>
    <dgm:cxn modelId="{6A1C0A72-1043-4072-8DEA-5807BDE14756}" type="presParOf" srcId="{96B20701-2B35-4D9C-8674-3EAA699C4C62}" destId="{2512A50C-E192-402D-A1AA-5749096F478A}" srcOrd="12" destOrd="0" presId="urn:microsoft.com/office/officeart/2005/8/layout/target3"/>
    <dgm:cxn modelId="{870D1946-3958-4190-B537-EBA581C93255}" type="presParOf" srcId="{96B20701-2B35-4D9C-8674-3EAA699C4C62}" destId="{810B2E93-8EEE-4286-90CA-5FE07C7562C4}" srcOrd="13" destOrd="0" presId="urn:microsoft.com/office/officeart/2005/8/layout/target3"/>
    <dgm:cxn modelId="{5DC145E8-3715-4704-9763-03ED538D3CBB}" type="presParOf" srcId="{96B20701-2B35-4D9C-8674-3EAA699C4C62}" destId="{23B8360B-363A-447E-AF3C-963A38CDF39F}" srcOrd="14" destOrd="0" presId="urn:microsoft.com/office/officeart/2005/8/layout/target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8A269-11D8-4C4C-B15C-9F66A59FE835}">
      <dsp:nvSpPr>
        <dsp:cNvPr id="0" name=""/>
        <dsp:cNvSpPr/>
      </dsp:nvSpPr>
      <dsp:spPr>
        <a:xfrm>
          <a:off x="1651019" y="0"/>
          <a:ext cx="1693506" cy="1060414"/>
        </a:xfrm>
        <a:prstGeom prst="trapezoid">
          <a:avLst>
            <a:gd name="adj" fmla="val 78516"/>
          </a:avLst>
        </a:prstGeom>
        <a:solidFill>
          <a:schemeClr val="accent1">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1" kern="1200">
              <a:solidFill>
                <a:schemeClr val="bg1"/>
              </a:solidFill>
              <a:latin typeface="Times New Roman" pitchFamily="18" charset="0"/>
              <a:cs typeface="Times New Roman" pitchFamily="18" charset="0"/>
            </a:rPr>
            <a:t>Yirik </a:t>
          </a:r>
          <a:br>
            <a:rPr lang="ru-RU" sz="1200" b="1" kern="1200">
              <a:solidFill>
                <a:schemeClr val="bg1"/>
              </a:solidFill>
              <a:latin typeface="Times New Roman" pitchFamily="18" charset="0"/>
              <a:cs typeface="Times New Roman" pitchFamily="18" charset="0"/>
            </a:rPr>
          </a:br>
          <a:r>
            <a:rPr lang="ru-RU" sz="1200" b="1" kern="1200">
              <a:solidFill>
                <a:schemeClr val="bg1"/>
              </a:solidFill>
              <a:latin typeface="Times New Roman" pitchFamily="18" charset="0"/>
              <a:cs typeface="Times New Roman" pitchFamily="18" charset="0"/>
            </a:rPr>
            <a:t>korxonalar</a:t>
          </a:r>
          <a:br>
            <a:rPr lang="ru-RU" sz="1200" b="1" kern="1200">
              <a:solidFill>
                <a:schemeClr val="bg1"/>
              </a:solidFill>
              <a:latin typeface="Times New Roman" pitchFamily="18" charset="0"/>
              <a:cs typeface="Times New Roman" pitchFamily="18" charset="0"/>
            </a:rPr>
          </a:br>
          <a:r>
            <a:rPr lang="en-US" sz="1200" b="1" kern="1200">
              <a:solidFill>
                <a:schemeClr val="bg1"/>
              </a:solidFill>
              <a:latin typeface="Times New Roman" pitchFamily="18" charset="0"/>
              <a:cs typeface="Times New Roman" pitchFamily="18" charset="0"/>
            </a:rPr>
            <a:t>0</a:t>
          </a:r>
          <a:r>
            <a:rPr lang="ru-RU" sz="1200" b="1" kern="1200">
              <a:solidFill>
                <a:schemeClr val="bg1"/>
              </a:solidFill>
              <a:latin typeface="Times New Roman" pitchFamily="18" charset="0"/>
              <a:cs typeface="Times New Roman" pitchFamily="18" charset="0"/>
            </a:rPr>
            <a:t>,</a:t>
          </a:r>
          <a:r>
            <a:rPr lang="en-US" sz="1200" b="1" kern="1200">
              <a:solidFill>
                <a:schemeClr val="bg1"/>
              </a:solidFill>
              <a:latin typeface="Times New Roman" pitchFamily="18" charset="0"/>
              <a:cs typeface="Times New Roman" pitchFamily="18" charset="0"/>
            </a:rPr>
            <a:t>5</a:t>
          </a:r>
          <a:endParaRPr lang="ru-RU" sz="1200" b="1" kern="1200">
            <a:solidFill>
              <a:schemeClr val="bg1"/>
            </a:solidFill>
            <a:latin typeface="Times New Roman" pitchFamily="18" charset="0"/>
            <a:cs typeface="Times New Roman" pitchFamily="18" charset="0"/>
          </a:endParaRPr>
        </a:p>
      </dsp:txBody>
      <dsp:txXfrm>
        <a:off x="1651019" y="0"/>
        <a:ext cx="1693506" cy="1060414"/>
      </dsp:txXfrm>
    </dsp:sp>
    <dsp:sp modelId="{2A6600CB-45E4-48FD-BE03-460ED14E92B8}">
      <dsp:nvSpPr>
        <dsp:cNvPr id="0" name=""/>
        <dsp:cNvSpPr/>
      </dsp:nvSpPr>
      <dsp:spPr>
        <a:xfrm>
          <a:off x="764351" y="1060414"/>
          <a:ext cx="3330363" cy="1060414"/>
        </a:xfrm>
        <a:prstGeom prst="trapezoid">
          <a:avLst>
            <a:gd name="adj" fmla="val 78516"/>
          </a:avLst>
        </a:prstGeom>
        <a:solidFill>
          <a:schemeClr val="accent6"/>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z-Cyrl-UZ" sz="1200" b="1" kern="1200">
              <a:latin typeface="Times New Roman" pitchFamily="18" charset="0"/>
              <a:cs typeface="Times New Roman" pitchFamily="18" charset="0"/>
            </a:rPr>
            <a:t>Kichik korxona </a:t>
          </a:r>
          <a:br>
            <a:rPr lang="uz-Cyrl-UZ" sz="1200" b="1" kern="1200">
              <a:latin typeface="Times New Roman" pitchFamily="18" charset="0"/>
              <a:cs typeface="Times New Roman" pitchFamily="18" charset="0"/>
            </a:rPr>
          </a:br>
          <a:r>
            <a:rPr lang="uz-Cyrl-UZ" sz="1200" b="1" kern="1200">
              <a:latin typeface="Times New Roman" pitchFamily="18" charset="0"/>
              <a:cs typeface="Times New Roman" pitchFamily="18" charset="0"/>
            </a:rPr>
            <a:t>va mikrofirmalar </a:t>
          </a:r>
          <a:r>
            <a:rPr lang="ru-RU" sz="1200" b="1" kern="1200">
              <a:solidFill>
                <a:sysClr val="windowText" lastClr="000000"/>
              </a:solidFill>
              <a:latin typeface="Times New Roman" pitchFamily="18" charset="0"/>
              <a:cs typeface="Times New Roman" pitchFamily="18" charset="0"/>
            </a:rPr>
            <a:t/>
          </a:r>
          <a:br>
            <a:rPr lang="ru-RU" sz="1200" b="1" kern="1200">
              <a:solidFill>
                <a:sysClr val="windowText" lastClr="000000"/>
              </a:solidFill>
              <a:latin typeface="Times New Roman" pitchFamily="18" charset="0"/>
              <a:cs typeface="Times New Roman" pitchFamily="18" charset="0"/>
            </a:rPr>
          </a:br>
          <a:r>
            <a:rPr lang="en-US" sz="1200" b="1" kern="1200">
              <a:solidFill>
                <a:sysClr val="windowText" lastClr="000000"/>
              </a:solidFill>
              <a:latin typeface="Times New Roman" pitchFamily="18" charset="0"/>
              <a:cs typeface="Times New Roman" pitchFamily="18" charset="0"/>
            </a:rPr>
            <a:t>23</a:t>
          </a:r>
          <a:r>
            <a:rPr lang="ru-RU" sz="1200" b="1" kern="1200">
              <a:solidFill>
                <a:sysClr val="windowText" lastClr="000000"/>
              </a:solidFill>
              <a:latin typeface="Times New Roman" pitchFamily="18" charset="0"/>
              <a:cs typeface="Times New Roman" pitchFamily="18" charset="0"/>
            </a:rPr>
            <a:t>,</a:t>
          </a:r>
          <a:r>
            <a:rPr lang="en-US" sz="1200" b="1" kern="1200">
              <a:solidFill>
                <a:sysClr val="windowText" lastClr="000000"/>
              </a:solidFill>
              <a:latin typeface="Times New Roman" pitchFamily="18" charset="0"/>
              <a:cs typeface="Times New Roman" pitchFamily="18" charset="0"/>
            </a:rPr>
            <a:t>0</a:t>
          </a:r>
          <a:endParaRPr lang="ru-RU" sz="1200" b="1" kern="1200">
            <a:solidFill>
              <a:sysClr val="windowText" lastClr="000000"/>
            </a:solidFill>
            <a:latin typeface="Times New Roman" pitchFamily="18" charset="0"/>
            <a:cs typeface="Times New Roman" pitchFamily="18" charset="0"/>
          </a:endParaRPr>
        </a:p>
      </dsp:txBody>
      <dsp:txXfrm>
        <a:off x="1347165" y="1060414"/>
        <a:ext cx="2164736" cy="1060414"/>
      </dsp:txXfrm>
    </dsp:sp>
    <dsp:sp modelId="{87068168-02E1-4ED1-A123-85295C5A6690}">
      <dsp:nvSpPr>
        <dsp:cNvPr id="0" name=""/>
        <dsp:cNvSpPr/>
      </dsp:nvSpPr>
      <dsp:spPr>
        <a:xfrm>
          <a:off x="0" y="2120828"/>
          <a:ext cx="4995544" cy="1060414"/>
        </a:xfrm>
        <a:prstGeom prst="trapezoid">
          <a:avLst>
            <a:gd name="adj" fmla="val 78516"/>
          </a:avLst>
        </a:prstGeom>
        <a:solidFill>
          <a:srgbClr val="92D05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z-Cyrl-UZ" sz="1200" b="1" kern="1200">
              <a:latin typeface="Times New Roman" pitchFamily="18" charset="0"/>
              <a:cs typeface="Times New Roman" pitchFamily="18" charset="0"/>
            </a:rPr>
            <a:t>Savdo faoliyati bilan shug‘ullanadigan jismoniy shaxslar va yakka tartibdagi tadbirkorlar </a:t>
          </a:r>
          <a:r>
            <a:rPr lang="uz-Cyrl-UZ" sz="1200" b="1" kern="1200">
              <a:solidFill>
                <a:sysClr val="windowText" lastClr="000000"/>
              </a:solidFill>
              <a:latin typeface="Times New Roman" pitchFamily="18" charset="0"/>
              <a:cs typeface="Times New Roman" pitchFamily="18" charset="0"/>
            </a:rPr>
            <a:t> </a:t>
          </a:r>
          <a:r>
            <a:rPr lang="ru-RU" sz="1200" b="1" kern="1200">
              <a:solidFill>
                <a:sysClr val="windowText" lastClr="000000"/>
              </a:solidFill>
              <a:latin typeface="Times New Roman" pitchFamily="18" charset="0"/>
              <a:cs typeface="Times New Roman" pitchFamily="18" charset="0"/>
            </a:rPr>
            <a:t/>
          </a:r>
          <a:br>
            <a:rPr lang="ru-RU" sz="1200" b="1" kern="1200">
              <a:solidFill>
                <a:sysClr val="windowText" lastClr="000000"/>
              </a:solidFill>
              <a:latin typeface="Times New Roman" pitchFamily="18" charset="0"/>
              <a:cs typeface="Times New Roman" pitchFamily="18" charset="0"/>
            </a:rPr>
          </a:br>
          <a:r>
            <a:rPr lang="en-US" sz="1200" b="1" kern="1200">
              <a:solidFill>
                <a:sysClr val="windowText" lastClr="000000"/>
              </a:solidFill>
              <a:latin typeface="Times New Roman" pitchFamily="18" charset="0"/>
              <a:cs typeface="Times New Roman" pitchFamily="18" charset="0"/>
            </a:rPr>
            <a:t>76</a:t>
          </a:r>
          <a:r>
            <a:rPr lang="ru-RU" sz="1200" b="1" kern="1200">
              <a:solidFill>
                <a:sysClr val="windowText" lastClr="000000"/>
              </a:solidFill>
              <a:latin typeface="Times New Roman" pitchFamily="18" charset="0"/>
              <a:cs typeface="Times New Roman" pitchFamily="18" charset="0"/>
            </a:rPr>
            <a:t>,</a:t>
          </a:r>
          <a:r>
            <a:rPr lang="en-US" sz="1200" b="1" kern="1200">
              <a:solidFill>
                <a:sysClr val="windowText" lastClr="000000"/>
              </a:solidFill>
              <a:latin typeface="Times New Roman" pitchFamily="18" charset="0"/>
              <a:cs typeface="Times New Roman" pitchFamily="18" charset="0"/>
            </a:rPr>
            <a:t>5</a:t>
          </a:r>
          <a:endParaRPr lang="ru-RU" sz="1200" b="1" kern="1200">
            <a:solidFill>
              <a:sysClr val="windowText" lastClr="000000"/>
            </a:solidFill>
            <a:latin typeface="Times New Roman" pitchFamily="18" charset="0"/>
            <a:cs typeface="Times New Roman" pitchFamily="18" charset="0"/>
          </a:endParaRPr>
        </a:p>
      </dsp:txBody>
      <dsp:txXfrm>
        <a:off x="874220" y="2120828"/>
        <a:ext cx="3247104" cy="10604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C08F9-CF25-41AA-9208-5B47BE448055}">
      <dsp:nvSpPr>
        <dsp:cNvPr id="0" name=""/>
        <dsp:cNvSpPr/>
      </dsp:nvSpPr>
      <dsp:spPr>
        <a:xfrm>
          <a:off x="-45607" y="-53268"/>
          <a:ext cx="3260034" cy="3260034"/>
        </a:xfrm>
        <a:prstGeom prst="pie">
          <a:avLst>
            <a:gd name="adj1" fmla="val 5400000"/>
            <a:gd name="adj2" fmla="val 16200000"/>
          </a:avLst>
        </a:prstGeom>
        <a:solidFill>
          <a:schemeClr val="accent1">
            <a:lumMod val="75000"/>
          </a:scheme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D4E3DAF-89B6-4C02-9B59-10E694B3DE36}">
      <dsp:nvSpPr>
        <dsp:cNvPr id="0" name=""/>
        <dsp:cNvSpPr/>
      </dsp:nvSpPr>
      <dsp:spPr>
        <a:xfrm>
          <a:off x="1630017" y="0"/>
          <a:ext cx="3848431" cy="3260034"/>
        </a:xfrm>
        <a:prstGeom prst="rect">
          <a:avLst/>
        </a:prstGeom>
        <a:solidFill>
          <a:schemeClr val="accent1">
            <a:lumMod val="75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latin typeface="Times New Roman" pitchFamily="18" charset="0"/>
              <a:cs typeface="Times New Roman" pitchFamily="18" charset="0"/>
            </a:rPr>
            <a:t>Dehqon </a:t>
          </a:r>
          <a:r>
            <a:rPr lang="uz-Latn-UZ" sz="1200" b="1" kern="1200">
              <a:solidFill>
                <a:schemeClr val="bg1"/>
              </a:solidFill>
              <a:latin typeface="Times New Roman" pitchFamily="18" charset="0"/>
              <a:cs typeface="Times New Roman" pitchFamily="18" charset="0"/>
            </a:rPr>
            <a:t>va tomorqa</a:t>
          </a:r>
          <a:r>
            <a:rPr lang="en-US" sz="1200" b="1" kern="1200">
              <a:solidFill>
                <a:schemeClr val="bg1"/>
              </a:solidFill>
              <a:latin typeface="Times New Roman" pitchFamily="18" charset="0"/>
              <a:cs typeface="Times New Roman" pitchFamily="18" charset="0"/>
            </a:rPr>
            <a:t> </a:t>
          </a:r>
          <a:br>
            <a:rPr lang="en-US" sz="1200" b="1" kern="1200">
              <a:solidFill>
                <a:schemeClr val="bg1"/>
              </a:solidFill>
              <a:latin typeface="Times New Roman" pitchFamily="18" charset="0"/>
              <a:cs typeface="Times New Roman" pitchFamily="18" charset="0"/>
            </a:rPr>
          </a:br>
          <a:r>
            <a:rPr lang="en-US" sz="1200" b="1" kern="1200">
              <a:solidFill>
                <a:schemeClr val="bg1"/>
              </a:solidFill>
              <a:latin typeface="Times New Roman" pitchFamily="18" charset="0"/>
              <a:cs typeface="Times New Roman" pitchFamily="18" charset="0"/>
            </a:rPr>
            <a:t>xo‘jaliklari</a:t>
          </a:r>
          <a:endParaRPr lang="ru-RU" sz="1200" b="1" kern="1200">
            <a:solidFill>
              <a:schemeClr val="bg1"/>
            </a:solidFill>
            <a:latin typeface="Times New Roman" pitchFamily="18" charset="0"/>
            <a:ea typeface="+mn-ea"/>
            <a:cs typeface="Times New Roman" pitchFamily="18" charset="0"/>
          </a:endParaRPr>
        </a:p>
      </dsp:txBody>
      <dsp:txXfrm>
        <a:off x="1630017" y="0"/>
        <a:ext cx="1924215" cy="978012"/>
      </dsp:txXfrm>
    </dsp:sp>
    <dsp:sp modelId="{3D1ABEFE-A662-4AA2-9E64-BA01783659D5}">
      <dsp:nvSpPr>
        <dsp:cNvPr id="0" name=""/>
        <dsp:cNvSpPr/>
      </dsp:nvSpPr>
      <dsp:spPr>
        <a:xfrm>
          <a:off x="517319" y="1140626"/>
          <a:ext cx="2119020" cy="2119020"/>
        </a:xfrm>
        <a:prstGeom prst="pie">
          <a:avLst>
            <a:gd name="adj1" fmla="val 5400000"/>
            <a:gd name="adj2" fmla="val 16200000"/>
          </a:avLst>
        </a:prstGeom>
        <a:solidFill>
          <a:schemeClr val="accent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4917598-AB97-45CD-AD26-D54A144DC375}">
      <dsp:nvSpPr>
        <dsp:cNvPr id="0" name=""/>
        <dsp:cNvSpPr/>
      </dsp:nvSpPr>
      <dsp:spPr>
        <a:xfrm>
          <a:off x="1617779" y="1161477"/>
          <a:ext cx="3848431" cy="1875799"/>
        </a:xfrm>
        <a:prstGeom prst="rect">
          <a:avLst/>
        </a:prstGeom>
        <a:solidFill>
          <a:schemeClr val="accent6">
            <a:alpha val="89804"/>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latin typeface="Times New Roman" pitchFamily="18" charset="0"/>
              <a:cs typeface="Times New Roman" pitchFamily="18" charset="0"/>
            </a:rPr>
            <a:t>Fermer </a:t>
          </a:r>
          <a:br>
            <a:rPr lang="ru-RU" sz="1200" b="1" kern="1200">
              <a:solidFill>
                <a:schemeClr val="bg1"/>
              </a:solidFill>
              <a:latin typeface="Times New Roman" pitchFamily="18" charset="0"/>
              <a:cs typeface="Times New Roman" pitchFamily="18" charset="0"/>
            </a:rPr>
          </a:br>
          <a:r>
            <a:rPr lang="ru-RU" sz="1200" b="1" kern="1200">
              <a:solidFill>
                <a:schemeClr val="bg1"/>
              </a:solidFill>
              <a:latin typeface="Times New Roman" pitchFamily="18" charset="0"/>
              <a:cs typeface="Times New Roman" pitchFamily="18" charset="0"/>
            </a:rPr>
            <a:t>xo‘jaliklari</a:t>
          </a:r>
          <a:endParaRPr lang="ru-RU" sz="1200" b="1" kern="1200">
            <a:solidFill>
              <a:schemeClr val="bg1"/>
            </a:solidFill>
            <a:latin typeface="Times New Roman" pitchFamily="18" charset="0"/>
            <a:ea typeface="+mn-ea"/>
            <a:cs typeface="Times New Roman" pitchFamily="18" charset="0"/>
          </a:endParaRPr>
        </a:p>
      </dsp:txBody>
      <dsp:txXfrm>
        <a:off x="1617779" y="1161477"/>
        <a:ext cx="1924215" cy="865753"/>
      </dsp:txXfrm>
    </dsp:sp>
    <dsp:sp modelId="{635E07A9-3C43-4E63-889E-BBE6DEBBDA89}">
      <dsp:nvSpPr>
        <dsp:cNvPr id="0" name=""/>
        <dsp:cNvSpPr/>
      </dsp:nvSpPr>
      <dsp:spPr>
        <a:xfrm>
          <a:off x="1072620" y="2279963"/>
          <a:ext cx="978009" cy="980073"/>
        </a:xfrm>
        <a:prstGeom prst="pie">
          <a:avLst>
            <a:gd name="adj1" fmla="val 5400000"/>
            <a:gd name="adj2" fmla="val 16200000"/>
          </a:avLst>
        </a:prstGeom>
        <a:solidFill>
          <a:srgbClr val="92D05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12EBC4F-A338-4015-8C7C-459690E5EC3F}">
      <dsp:nvSpPr>
        <dsp:cNvPr id="0" name=""/>
        <dsp:cNvSpPr/>
      </dsp:nvSpPr>
      <dsp:spPr>
        <a:xfrm>
          <a:off x="1630017" y="2247971"/>
          <a:ext cx="3848431" cy="1012063"/>
        </a:xfrm>
        <a:prstGeom prst="rect">
          <a:avLst/>
        </a:prstGeom>
        <a:solidFill>
          <a:srgbClr val="92D050">
            <a:alpha val="90000"/>
          </a:srgb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latin typeface="Times New Roman" pitchFamily="18" charset="0"/>
              <a:cs typeface="Times New Roman" pitchFamily="18" charset="0"/>
            </a:rPr>
            <a:t>Qishloq xo‘jaligi</a:t>
          </a:r>
          <a:br>
            <a:rPr lang="ru-RU" sz="1200" b="1" kern="1200">
              <a:solidFill>
                <a:schemeClr val="bg1"/>
              </a:solidFill>
              <a:latin typeface="Times New Roman" pitchFamily="18" charset="0"/>
              <a:cs typeface="Times New Roman" pitchFamily="18" charset="0"/>
            </a:rPr>
          </a:br>
          <a:r>
            <a:rPr lang="ru-RU" sz="1200" b="1" kern="1200">
              <a:solidFill>
                <a:schemeClr val="bg1"/>
              </a:solidFill>
              <a:latin typeface="Times New Roman" pitchFamily="18" charset="0"/>
              <a:cs typeface="Times New Roman" pitchFamily="18" charset="0"/>
            </a:rPr>
            <a:t>faoliyatini amalga</a:t>
          </a:r>
          <a:br>
            <a:rPr lang="ru-RU" sz="1200" b="1" kern="1200">
              <a:solidFill>
                <a:schemeClr val="bg1"/>
              </a:solidFill>
              <a:latin typeface="Times New Roman" pitchFamily="18" charset="0"/>
              <a:cs typeface="Times New Roman" pitchFamily="18" charset="0"/>
            </a:rPr>
          </a:br>
          <a:r>
            <a:rPr lang="ru-RU" sz="1200" b="1" kern="1200">
              <a:solidFill>
                <a:schemeClr val="bg1"/>
              </a:solidFill>
              <a:latin typeface="Times New Roman" pitchFamily="18" charset="0"/>
              <a:cs typeface="Times New Roman" pitchFamily="18" charset="0"/>
            </a:rPr>
            <a:t>oshiruvchi tashkilotlar</a:t>
          </a:r>
          <a:endParaRPr lang="ru-RU" sz="1200" b="1" kern="1200">
            <a:solidFill>
              <a:schemeClr val="bg1"/>
            </a:solidFill>
            <a:latin typeface="Times New Roman" pitchFamily="18" charset="0"/>
            <a:ea typeface="+mn-ea"/>
            <a:cs typeface="Times New Roman" pitchFamily="18" charset="0"/>
          </a:endParaRPr>
        </a:p>
      </dsp:txBody>
      <dsp:txXfrm>
        <a:off x="1630017" y="2247971"/>
        <a:ext cx="1924215" cy="1012063"/>
      </dsp:txXfrm>
    </dsp:sp>
    <dsp:sp modelId="{4A569088-B5F5-46D4-865A-75658D39DEF1}">
      <dsp:nvSpPr>
        <dsp:cNvPr id="0" name=""/>
        <dsp:cNvSpPr/>
      </dsp:nvSpPr>
      <dsp:spPr>
        <a:xfrm flipH="1">
          <a:off x="3554233" y="112970"/>
          <a:ext cx="1924215" cy="97801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en-US" sz="1200" b="1" kern="1200">
              <a:solidFill>
                <a:schemeClr val="bg1"/>
              </a:solidFill>
              <a:latin typeface="Times New Roman" pitchFamily="18" charset="0"/>
              <a:ea typeface="+mn-ea"/>
              <a:cs typeface="Times New Roman" pitchFamily="18" charset="0"/>
            </a:rPr>
            <a:t>72</a:t>
          </a:r>
          <a:r>
            <a:rPr lang="uz-Latn-UZ" sz="1200" b="1" kern="1200">
              <a:solidFill>
                <a:schemeClr val="bg1"/>
              </a:solidFill>
              <a:latin typeface="Times New Roman" pitchFamily="18" charset="0"/>
              <a:ea typeface="+mn-ea"/>
              <a:cs typeface="Times New Roman" pitchFamily="18" charset="0"/>
            </a:rPr>
            <a:t>,</a:t>
          </a:r>
          <a:r>
            <a:rPr lang="en-US" sz="1200" b="1" kern="1200">
              <a:solidFill>
                <a:schemeClr val="bg1"/>
              </a:solidFill>
              <a:latin typeface="Times New Roman" pitchFamily="18" charset="0"/>
              <a:ea typeface="+mn-ea"/>
              <a:cs typeface="Times New Roman" pitchFamily="18" charset="0"/>
            </a:rPr>
            <a:t>7</a:t>
          </a:r>
          <a:r>
            <a:rPr lang="ru-RU" sz="1200" b="1" kern="1200">
              <a:solidFill>
                <a:schemeClr val="bg1"/>
              </a:solidFill>
              <a:latin typeface="Times New Roman" pitchFamily="18" charset="0"/>
              <a:ea typeface="+mn-ea"/>
              <a:cs typeface="Times New Roman" pitchFamily="18" charset="0"/>
            </a:rPr>
            <a:t>%</a:t>
          </a:r>
        </a:p>
      </dsp:txBody>
      <dsp:txXfrm>
        <a:off x="3554233" y="112970"/>
        <a:ext cx="1924215" cy="978012"/>
      </dsp:txXfrm>
    </dsp:sp>
    <dsp:sp modelId="{2512A50C-E192-402D-A1AA-5749096F478A}">
      <dsp:nvSpPr>
        <dsp:cNvPr id="0" name=""/>
        <dsp:cNvSpPr/>
      </dsp:nvSpPr>
      <dsp:spPr>
        <a:xfrm>
          <a:off x="3554233" y="978012"/>
          <a:ext cx="1924215" cy="9780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endParaRPr lang="ru-RU" sz="1200" b="1" kern="1200">
            <a:solidFill>
              <a:schemeClr val="bg1"/>
            </a:solidFill>
            <a:latin typeface="Times New Roman" pitchFamily="18" charset="0"/>
            <a:ea typeface="+mn-ea"/>
            <a:cs typeface="Times New Roman" pitchFamily="18" charset="0"/>
          </a:endParaRPr>
        </a:p>
        <a:p>
          <a:pPr marL="114300" lvl="1" indent="-114300" algn="l" defTabSz="533400">
            <a:lnSpc>
              <a:spcPct val="90000"/>
            </a:lnSpc>
            <a:spcBef>
              <a:spcPct val="0"/>
            </a:spcBef>
            <a:spcAft>
              <a:spcPct val="15000"/>
            </a:spcAft>
            <a:buChar char="••"/>
          </a:pPr>
          <a:r>
            <a:rPr lang="ru-RU" sz="1200" b="1" kern="1200">
              <a:solidFill>
                <a:schemeClr val="bg1"/>
              </a:solidFill>
              <a:latin typeface="Times New Roman" pitchFamily="18" charset="0"/>
              <a:ea typeface="+mn-ea"/>
              <a:cs typeface="Times New Roman" pitchFamily="18" charset="0"/>
            </a:rPr>
            <a:t> </a:t>
          </a:r>
          <a:r>
            <a:rPr lang="en-US" sz="1200" b="1" kern="1200">
              <a:solidFill>
                <a:schemeClr val="bg1"/>
              </a:solidFill>
              <a:latin typeface="Times New Roman" pitchFamily="18" charset="0"/>
              <a:ea typeface="+mn-ea"/>
              <a:cs typeface="Times New Roman" pitchFamily="18" charset="0"/>
            </a:rPr>
            <a:t>18</a:t>
          </a:r>
          <a:r>
            <a:rPr lang="uz-Latn-UZ" sz="1200" b="1" kern="1200">
              <a:solidFill>
                <a:schemeClr val="bg1"/>
              </a:solidFill>
              <a:latin typeface="Times New Roman" pitchFamily="18" charset="0"/>
              <a:ea typeface="+mn-ea"/>
              <a:cs typeface="Times New Roman" pitchFamily="18" charset="0"/>
            </a:rPr>
            <a:t>,</a:t>
          </a:r>
          <a:r>
            <a:rPr lang="en-US" sz="1200" b="1" kern="1200">
              <a:solidFill>
                <a:schemeClr val="bg1"/>
              </a:solidFill>
              <a:latin typeface="Times New Roman" pitchFamily="18" charset="0"/>
              <a:ea typeface="+mn-ea"/>
              <a:cs typeface="Times New Roman" pitchFamily="18" charset="0"/>
            </a:rPr>
            <a:t>8</a:t>
          </a:r>
          <a:r>
            <a:rPr lang="ru-RU" sz="1200" b="1" kern="1200">
              <a:solidFill>
                <a:schemeClr val="bg1"/>
              </a:solidFill>
              <a:latin typeface="Times New Roman" pitchFamily="18" charset="0"/>
              <a:ea typeface="+mn-ea"/>
              <a:cs typeface="Times New Roman" pitchFamily="18" charset="0"/>
            </a:rPr>
            <a:t>%</a:t>
          </a:r>
        </a:p>
      </dsp:txBody>
      <dsp:txXfrm>
        <a:off x="3554233" y="978012"/>
        <a:ext cx="1924215" cy="978009"/>
      </dsp:txXfrm>
    </dsp:sp>
    <dsp:sp modelId="{23B8360B-363A-447E-AF3C-963A38CDF39F}">
      <dsp:nvSpPr>
        <dsp:cNvPr id="0" name=""/>
        <dsp:cNvSpPr/>
      </dsp:nvSpPr>
      <dsp:spPr>
        <a:xfrm>
          <a:off x="3554233" y="1956021"/>
          <a:ext cx="1924215" cy="9780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endParaRPr lang="ru-RU" sz="1200" b="1" kern="1200">
            <a:solidFill>
              <a:schemeClr val="bg1"/>
            </a:solidFill>
            <a:latin typeface="Times New Roman" pitchFamily="18" charset="0"/>
            <a:ea typeface="+mn-ea"/>
            <a:cs typeface="Times New Roman" pitchFamily="18" charset="0"/>
          </a:endParaRPr>
        </a:p>
        <a:p>
          <a:pPr marL="114300" lvl="1" indent="-114300" algn="l" defTabSz="533400">
            <a:lnSpc>
              <a:spcPct val="90000"/>
            </a:lnSpc>
            <a:spcBef>
              <a:spcPct val="0"/>
            </a:spcBef>
            <a:spcAft>
              <a:spcPct val="15000"/>
            </a:spcAft>
            <a:buChar char="••"/>
          </a:pPr>
          <a:endParaRPr lang="ru-RU" sz="1200" b="1" kern="1200">
            <a:solidFill>
              <a:schemeClr val="bg1"/>
            </a:solidFill>
            <a:latin typeface="Times New Roman" pitchFamily="18" charset="0"/>
            <a:ea typeface="+mn-ea"/>
            <a:cs typeface="Times New Roman" pitchFamily="18" charset="0"/>
          </a:endParaRPr>
        </a:p>
        <a:p>
          <a:pPr marL="114300" lvl="1" indent="-114300" algn="l" defTabSz="533400">
            <a:lnSpc>
              <a:spcPct val="90000"/>
            </a:lnSpc>
            <a:spcBef>
              <a:spcPct val="0"/>
            </a:spcBef>
            <a:spcAft>
              <a:spcPct val="15000"/>
            </a:spcAft>
            <a:buChar char="••"/>
          </a:pPr>
          <a:r>
            <a:rPr lang="en-US" sz="1200" b="1" kern="1200">
              <a:solidFill>
                <a:schemeClr val="bg1"/>
              </a:solidFill>
              <a:latin typeface="Times New Roman" pitchFamily="18" charset="0"/>
              <a:ea typeface="+mn-ea"/>
              <a:cs typeface="Times New Roman" pitchFamily="18" charset="0"/>
            </a:rPr>
            <a:t>8</a:t>
          </a:r>
          <a:r>
            <a:rPr lang="uz-Latn-UZ" sz="1200" b="1" kern="1200">
              <a:solidFill>
                <a:schemeClr val="bg1"/>
              </a:solidFill>
              <a:latin typeface="Times New Roman" pitchFamily="18" charset="0"/>
              <a:ea typeface="+mn-ea"/>
              <a:cs typeface="Times New Roman" pitchFamily="18" charset="0"/>
            </a:rPr>
            <a:t>,</a:t>
          </a:r>
          <a:r>
            <a:rPr lang="en-US" sz="1200" b="1" kern="1200">
              <a:solidFill>
                <a:schemeClr val="bg1"/>
              </a:solidFill>
              <a:latin typeface="Times New Roman" pitchFamily="18" charset="0"/>
              <a:ea typeface="+mn-ea"/>
              <a:cs typeface="Times New Roman" pitchFamily="18" charset="0"/>
            </a:rPr>
            <a:t>5</a:t>
          </a:r>
          <a:r>
            <a:rPr lang="ru-RU" sz="1200" b="1" kern="1200">
              <a:solidFill>
                <a:schemeClr val="bg1"/>
              </a:solidFill>
              <a:latin typeface="Times New Roman" pitchFamily="18" charset="0"/>
              <a:ea typeface="+mn-ea"/>
              <a:cs typeface="Times New Roman" pitchFamily="18" charset="0"/>
            </a:rPr>
            <a:t>%</a:t>
          </a:r>
        </a:p>
      </dsp:txBody>
      <dsp:txXfrm>
        <a:off x="3554233" y="1956021"/>
        <a:ext cx="1924215" cy="9780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E1E9-B42A-43DD-BF67-3A465F52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46</Pages>
  <Words>5241</Words>
  <Characters>29878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vt:lpstr>
    </vt:vector>
  </TitlesOfParts>
  <Company>GDS</Company>
  <LinksUpToDate>false</LinksUpToDate>
  <CharactersWithSpaces>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411</dc:creator>
  <cp:lastModifiedBy>Gulmira O. Dawletbaeva</cp:lastModifiedBy>
  <cp:revision>453</cp:revision>
  <cp:lastPrinted>2024-01-27T06:44:00Z</cp:lastPrinted>
  <dcterms:created xsi:type="dcterms:W3CDTF">2019-07-15T09:43:00Z</dcterms:created>
  <dcterms:modified xsi:type="dcterms:W3CDTF">2024-01-27T06:46:00Z</dcterms:modified>
</cp:coreProperties>
</file>